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C2FC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年硕士研究生复试</w:t>
      </w:r>
    </w:p>
    <w:p w14:paraId="69F488A7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《环境规划与管理》</w:t>
      </w:r>
      <w:r>
        <w:rPr>
          <w:rFonts w:hint="eastAsia" w:ascii="黑体" w:eastAsia="黑体"/>
          <w:b/>
          <w:sz w:val="32"/>
          <w:szCs w:val="32"/>
        </w:rPr>
        <w:t>考试大纲</w:t>
      </w:r>
    </w:p>
    <w:p w14:paraId="15733344">
      <w:pPr>
        <w:spacing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教材：</w:t>
      </w:r>
    </w:p>
    <w:p w14:paraId="234A6FA9">
      <w:pPr>
        <w:spacing w:line="300" w:lineRule="auto"/>
        <w:rPr>
          <w:rFonts w:hint="eastAsia"/>
          <w:color w:val="00000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fldChar w:fldCharType="begin"/>
      </w:r>
      <w:r>
        <w:rPr>
          <w:rFonts w:ascii="Arial" w:hAnsi="Arial" w:cs="Arial"/>
          <w:color w:val="000000"/>
          <w:kern w:val="0"/>
          <w:sz w:val="24"/>
        </w:rPr>
        <w:instrText xml:space="preserve"> HYPERLINK "http://book.jd.com/writer/%E5%AD%9F%E4%BC%9F%E5%BA%86_1.html" \t "_blank" </w:instrText>
      </w:r>
      <w:r>
        <w:rPr>
          <w:rFonts w:ascii="Arial" w:hAnsi="Arial" w:cs="Arial"/>
          <w:color w:val="000000"/>
          <w:kern w:val="0"/>
          <w:sz w:val="24"/>
        </w:rPr>
        <w:fldChar w:fldCharType="separate"/>
      </w:r>
      <w:r>
        <w:rPr>
          <w:rFonts w:ascii="Arial" w:hAnsi="Arial" w:cs="Arial"/>
          <w:color w:val="000000"/>
          <w:kern w:val="0"/>
          <w:sz w:val="24"/>
        </w:rPr>
        <w:t>孟伟庆</w:t>
      </w:r>
      <w:r>
        <w:rPr>
          <w:rFonts w:ascii="Arial" w:hAnsi="Arial" w:cs="Arial"/>
          <w:color w:val="000000"/>
          <w:kern w:val="0"/>
          <w:sz w:val="24"/>
        </w:rPr>
        <w:fldChar w:fldCharType="end"/>
      </w:r>
      <w:r>
        <w:rPr>
          <w:rFonts w:hint="eastAsia" w:ascii="Arial" w:hAnsi="Arial" w:cs="Arial"/>
          <w:color w:val="000000"/>
          <w:kern w:val="0"/>
          <w:sz w:val="24"/>
        </w:rPr>
        <w:t>主</w:t>
      </w:r>
      <w:r>
        <w:rPr>
          <w:rFonts w:ascii="Arial" w:hAnsi="Arial" w:cs="Arial"/>
          <w:color w:val="000000"/>
          <w:kern w:val="0"/>
          <w:sz w:val="24"/>
        </w:rPr>
        <w:t>编</w:t>
      </w:r>
      <w:r>
        <w:rPr>
          <w:rFonts w:hint="eastAsia" w:ascii="Arial" w:hAnsi="Arial" w:cs="Arial"/>
          <w:color w:val="000000"/>
          <w:kern w:val="0"/>
          <w:sz w:val="24"/>
        </w:rPr>
        <w:t>，李洪远审订. 《</w:t>
      </w:r>
      <w:r>
        <w:rPr>
          <w:rFonts w:hint="eastAsia" w:ascii="宋体" w:hAnsi="宋体" w:cs="宋体"/>
          <w:b/>
          <w:bCs/>
          <w:color w:val="000000"/>
          <w:kern w:val="36"/>
          <w:sz w:val="24"/>
        </w:rPr>
        <w:t>环境规划与管理》第二版（资源环境类专业适用），</w:t>
      </w:r>
      <w:r>
        <w:rPr>
          <w:rFonts w:hint="eastAsia"/>
          <w:color w:val="000000"/>
          <w:sz w:val="24"/>
        </w:rPr>
        <w:t>北京：化学工业出版社</w:t>
      </w:r>
      <w:r>
        <w:rPr>
          <w:rFonts w:hint="eastAsia"/>
          <w:color w:val="000000"/>
          <w:sz w:val="24"/>
          <w:szCs w:val="18"/>
        </w:rPr>
        <w:t>，20</w:t>
      </w:r>
      <w:r>
        <w:rPr>
          <w:color w:val="000000"/>
          <w:sz w:val="24"/>
          <w:szCs w:val="18"/>
        </w:rPr>
        <w:t>22</w:t>
      </w:r>
      <w:r>
        <w:rPr>
          <w:rFonts w:hint="eastAsia"/>
          <w:color w:val="000000"/>
          <w:sz w:val="24"/>
          <w:szCs w:val="18"/>
        </w:rPr>
        <w:t>年1</w:t>
      </w:r>
      <w:r>
        <w:rPr>
          <w:color w:val="000000"/>
          <w:sz w:val="24"/>
          <w:szCs w:val="18"/>
        </w:rPr>
        <w:t>0</w:t>
      </w:r>
      <w:r>
        <w:rPr>
          <w:rFonts w:hint="eastAsia"/>
          <w:color w:val="000000"/>
          <w:sz w:val="24"/>
          <w:szCs w:val="18"/>
        </w:rPr>
        <w:t>月第2次印刷</w:t>
      </w:r>
    </w:p>
    <w:p w14:paraId="10AECC42">
      <w:pPr>
        <w:spacing w:line="300" w:lineRule="auto"/>
        <w:rPr>
          <w:rFonts w:eastAsia="黑体"/>
          <w:bCs/>
          <w:iCs/>
          <w:color w:val="000000"/>
          <w:sz w:val="24"/>
        </w:rPr>
      </w:pPr>
      <w:r>
        <w:rPr>
          <w:rFonts w:hint="eastAsia" w:eastAsia="黑体"/>
          <w:bCs/>
          <w:iCs/>
          <w:color w:val="000000"/>
          <w:sz w:val="24"/>
        </w:rPr>
        <w:t>参考书：</w:t>
      </w:r>
    </w:p>
    <w:p w14:paraId="479E2B96">
      <w:pPr>
        <w:spacing w:line="300" w:lineRule="auto"/>
        <w:rPr>
          <w:color w:val="000000"/>
          <w:sz w:val="24"/>
        </w:rPr>
      </w:pPr>
      <w:r>
        <w:rPr>
          <w:rFonts w:hint="eastAsia" w:eastAsia="黑体"/>
          <w:bCs/>
          <w:iCs/>
          <w:color w:val="000000"/>
          <w:sz w:val="24"/>
        </w:rPr>
        <w:t>1、</w:t>
      </w:r>
      <w:r>
        <w:rPr>
          <w:rFonts w:hint="eastAsia"/>
          <w:color w:val="000000"/>
          <w:sz w:val="24"/>
        </w:rPr>
        <w:t>叶文虎,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张勇编著</w:t>
      </w:r>
      <w:r>
        <w:rPr>
          <w:rFonts w:hint="eastAsia"/>
          <w:color w:val="000000"/>
          <w:sz w:val="24"/>
          <w:szCs w:val="18"/>
        </w:rPr>
        <w:t>. 《</w:t>
      </w:r>
      <w:r>
        <w:rPr>
          <w:rFonts w:hint="eastAsia" w:ascii="宋体" w:hAnsi="宋体" w:cs="宋体"/>
          <w:b/>
          <w:bCs/>
          <w:color w:val="000000"/>
          <w:kern w:val="36"/>
          <w:sz w:val="24"/>
        </w:rPr>
        <w:t>环境管理学》第三版</w:t>
      </w:r>
      <w:r>
        <w:rPr>
          <w:rFonts w:hint="eastAsia"/>
          <w:color w:val="000000"/>
          <w:sz w:val="24"/>
          <w:szCs w:val="18"/>
        </w:rPr>
        <w:t>. 面向2</w:t>
      </w:r>
      <w:r>
        <w:rPr>
          <w:color w:val="000000"/>
          <w:sz w:val="24"/>
          <w:szCs w:val="18"/>
        </w:rPr>
        <w:t>1</w:t>
      </w:r>
      <w:r>
        <w:rPr>
          <w:rFonts w:hint="eastAsia"/>
          <w:color w:val="000000"/>
          <w:sz w:val="24"/>
          <w:szCs w:val="18"/>
        </w:rPr>
        <w:t>世纪课程教材,</w:t>
      </w:r>
      <w:r>
        <w:rPr>
          <w:color w:val="000000"/>
          <w:sz w:val="24"/>
          <w:szCs w:val="18"/>
        </w:rPr>
        <w:t xml:space="preserve"> </w:t>
      </w:r>
      <w:r>
        <w:rPr>
          <w:rFonts w:hint="eastAsia"/>
          <w:color w:val="000000"/>
          <w:sz w:val="24"/>
        </w:rPr>
        <w:t>高等教育出版社</w:t>
      </w:r>
      <w:r>
        <w:rPr>
          <w:rFonts w:hint="eastAsia"/>
          <w:color w:val="000000"/>
          <w:sz w:val="24"/>
          <w:szCs w:val="18"/>
        </w:rPr>
        <w:t>，2</w:t>
      </w:r>
      <w:r>
        <w:rPr>
          <w:color w:val="000000"/>
          <w:sz w:val="24"/>
          <w:szCs w:val="18"/>
        </w:rPr>
        <w:t>014</w:t>
      </w:r>
      <w:r>
        <w:rPr>
          <w:rFonts w:hint="eastAsia"/>
          <w:color w:val="000000"/>
          <w:sz w:val="24"/>
        </w:rPr>
        <w:t>年2月第2次印刷.</w:t>
      </w:r>
    </w:p>
    <w:p w14:paraId="132605EF">
      <w:pPr>
        <w:spacing w:line="300" w:lineRule="auto"/>
        <w:rPr>
          <w:rFonts w:eastAsia="黑体"/>
          <w:bCs/>
          <w:iCs/>
          <w:color w:val="000000"/>
          <w:sz w:val="24"/>
        </w:rPr>
      </w:pPr>
      <w:r>
        <w:rPr>
          <w:rFonts w:hint="eastAsia" w:eastAsia="黑体"/>
          <w:bCs/>
          <w:iCs/>
          <w:color w:val="000000"/>
          <w:sz w:val="24"/>
        </w:rPr>
        <w:t>2、</w:t>
      </w:r>
      <w:r>
        <w:rPr>
          <w:rFonts w:hint="eastAsia"/>
          <w:color w:val="000000"/>
          <w:sz w:val="24"/>
        </w:rPr>
        <w:t>刘利,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潘伟斌,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李雅编著. </w:t>
      </w:r>
      <w:r>
        <w:rPr>
          <w:rFonts w:hint="eastAsia" w:ascii="宋体" w:hAnsi="宋体" w:cs="宋体"/>
          <w:b/>
          <w:bCs/>
          <w:color w:val="000000"/>
          <w:kern w:val="36"/>
          <w:sz w:val="24"/>
        </w:rPr>
        <w:t>《环境规划与管理》（第二版）</w:t>
      </w:r>
      <w:r>
        <w:rPr>
          <w:rFonts w:hint="eastAsia"/>
          <w:color w:val="000000"/>
          <w:sz w:val="24"/>
        </w:rPr>
        <w:t>. 北京：化学工业出版社，2013年</w:t>
      </w:r>
    </w:p>
    <w:p w14:paraId="52DF0EF7">
      <w:pPr>
        <w:spacing w:before="312" w:beforeLines="100" w:line="300" w:lineRule="auto"/>
        <w:rPr>
          <w:rFonts w:eastAsia="黑体"/>
          <w:bCs/>
          <w:iCs/>
          <w:color w:val="000000"/>
          <w:sz w:val="24"/>
        </w:rPr>
      </w:pPr>
      <w:r>
        <w:rPr>
          <w:rFonts w:hint="eastAsia" w:eastAsia="黑体"/>
          <w:bCs/>
          <w:iCs/>
          <w:color w:val="000000"/>
          <w:sz w:val="24"/>
        </w:rPr>
        <w:t>考试内容：</w:t>
      </w:r>
    </w:p>
    <w:p w14:paraId="099D9122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第一章 环境问题与环境管理的含义</w:t>
      </w:r>
    </w:p>
    <w:p w14:paraId="65BB1DE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一、环境问题产生的根源</w:t>
      </w:r>
    </w:p>
    <w:p w14:paraId="7BAFA390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二、环境管理的任务</w:t>
      </w:r>
    </w:p>
    <w:p w14:paraId="1BB849BA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三、环境管理的主体和对象</w:t>
      </w:r>
    </w:p>
    <w:p w14:paraId="4957A52A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四、环境管理的内容</w:t>
      </w:r>
    </w:p>
    <w:p w14:paraId="1AEBEA6C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五、环境管理学的主要手段</w:t>
      </w:r>
    </w:p>
    <w:p w14:paraId="330BCC3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六、环境管理学的形成与发展</w:t>
      </w:r>
    </w:p>
    <w:p w14:paraId="1C885D9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七、环境管理与环境规划的关系</w:t>
      </w:r>
    </w:p>
    <w:p w14:paraId="01747AD9">
      <w:pPr>
        <w:spacing w:line="360" w:lineRule="auto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第二章 中国的环境管理</w:t>
      </w:r>
    </w:p>
    <w:p w14:paraId="2F076B7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一、中国环境管理的发展历程</w:t>
      </w:r>
    </w:p>
    <w:p w14:paraId="55DA780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二、中国环境管理的主要政策</w:t>
      </w:r>
    </w:p>
    <w:p w14:paraId="4BE2985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三、中国环境管理的资源环境管理体系</w:t>
      </w:r>
    </w:p>
    <w:p w14:paraId="1D9E783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四、中国环境管理的制度</w:t>
      </w:r>
    </w:p>
    <w:p w14:paraId="7107BE5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</w:t>
      </w:r>
      <w:r>
        <w:rPr>
          <w:rFonts w:hint="eastAsia" w:ascii="宋体" w:hAnsi="宋体"/>
          <w:color w:val="000000"/>
          <w:sz w:val="24"/>
        </w:rPr>
        <w:t>、老三项环境管理制度</w:t>
      </w:r>
    </w:p>
    <w:p w14:paraId="64DD884F"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2、新五项环境管理制度</w:t>
      </w:r>
    </w:p>
    <w:p w14:paraId="727C9EDC"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3、环境标准制度</w:t>
      </w:r>
    </w:p>
    <w:p w14:paraId="238098B7"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4、清洁生产与循环经济制度</w:t>
      </w:r>
    </w:p>
    <w:p w14:paraId="1AB2B557"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5、环境保护税制度</w:t>
      </w:r>
    </w:p>
    <w:p w14:paraId="3101B12E">
      <w:pPr>
        <w:spacing w:line="360" w:lineRule="auto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6、环境事故报告制度</w:t>
      </w:r>
    </w:p>
    <w:p w14:paraId="35A27BA3">
      <w:pPr>
        <w:spacing w:line="36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7、源头与特定区域保护制度</w:t>
      </w:r>
    </w:p>
    <w:p w14:paraId="07DA6A79">
      <w:pPr>
        <w:tabs>
          <w:tab w:val="left" w:pos="4695"/>
        </w:tabs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第三章 环境管理的理论基础</w:t>
      </w:r>
      <w:r>
        <w:rPr>
          <w:rFonts w:ascii="宋体" w:hAnsi="宋体"/>
          <w:b/>
          <w:color w:val="000000"/>
          <w:sz w:val="24"/>
        </w:rPr>
        <w:tab/>
      </w:r>
    </w:p>
    <w:p w14:paraId="40E6ADA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一、可持续发展理论</w:t>
      </w:r>
    </w:p>
    <w:p w14:paraId="52BBEDD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、可持续发展理论的概念</w:t>
      </w:r>
    </w:p>
    <w:p w14:paraId="324A6FB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2、可持续发展的主要原则</w:t>
      </w:r>
    </w:p>
    <w:p w14:paraId="41BB1B2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二、三种生产理论</w:t>
      </w:r>
    </w:p>
    <w:p w14:paraId="2CC8DF1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1、三种生产理论的概念模型</w:t>
      </w:r>
    </w:p>
    <w:p w14:paraId="215F623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2、三种三生的内涵与联系</w:t>
      </w:r>
    </w:p>
    <w:p w14:paraId="6890D198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3、三种生产对人类社会发展过程及环境问题的解释</w:t>
      </w:r>
    </w:p>
    <w:p w14:paraId="4A62637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三、环境学理论的职能</w:t>
      </w:r>
    </w:p>
    <w:p w14:paraId="7713029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四、行为科学理论</w:t>
      </w:r>
    </w:p>
    <w:p w14:paraId="15F3174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1、人类行为与环境问题</w:t>
      </w:r>
    </w:p>
    <w:p w14:paraId="7DCCFA62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2、主要的个体行为理论</w:t>
      </w:r>
    </w:p>
    <w:p w14:paraId="4C02A7C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3、马斯洛的需求层次理论</w:t>
      </w:r>
    </w:p>
    <w:p w14:paraId="7F0A711F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、人与环境和谐的五种环境需求</w:t>
      </w:r>
    </w:p>
    <w:p w14:paraId="51DA6A4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五、环境管理的基本原理</w:t>
      </w:r>
    </w:p>
    <w:p w14:paraId="50405259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1、环境承载力原理</w:t>
      </w:r>
    </w:p>
    <w:p w14:paraId="5F1B3E9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2、三生共赢原理</w:t>
      </w:r>
    </w:p>
    <w:p w14:paraId="3917C2E5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3、界面控制原理</w:t>
      </w:r>
    </w:p>
    <w:p w14:paraId="2589555E">
      <w:pPr>
        <w:spacing w:line="360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第四章 环境管理的技术方法</w:t>
      </w:r>
    </w:p>
    <w:p w14:paraId="15356616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一、环境管理技术方法的基础保证</w:t>
      </w:r>
    </w:p>
    <w:p w14:paraId="2B7A1F8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1、环境监测</w:t>
      </w:r>
    </w:p>
    <w:p w14:paraId="68AF7F5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2、环境标准</w:t>
      </w:r>
    </w:p>
    <w:p w14:paraId="1945C319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3、环境统计</w:t>
      </w:r>
    </w:p>
    <w:p w14:paraId="008053FA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4、环境信息</w:t>
      </w:r>
    </w:p>
    <w:p w14:paraId="6AF2B4E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二、环境管理的实证方法</w:t>
      </w:r>
    </w:p>
    <w:p w14:paraId="11FF731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1、实验方法</w:t>
      </w:r>
    </w:p>
    <w:p w14:paraId="58FCAAF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2、问卷调查方法</w:t>
      </w:r>
    </w:p>
    <w:p w14:paraId="47D2F98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3、实地研究方法</w:t>
      </w:r>
    </w:p>
    <w:p w14:paraId="3ED5408B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4、无干扰研究方法</w:t>
      </w:r>
    </w:p>
    <w:p w14:paraId="139528C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、案例研究方法</w:t>
      </w:r>
    </w:p>
    <w:p w14:paraId="1C0A8C2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三、环境管理的模型方法类型</w:t>
      </w:r>
    </w:p>
    <w:p w14:paraId="5D3C827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四、环境管理的经验方法</w:t>
      </w:r>
    </w:p>
    <w:p w14:paraId="190F44D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1、发现问题的方法</w:t>
      </w:r>
      <w:r>
        <w:rPr>
          <w:rFonts w:ascii="宋体" w:hAnsi="宋体"/>
          <w:color w:val="000000"/>
          <w:sz w:val="24"/>
        </w:rPr>
        <w:t>(5W1H</w:t>
      </w:r>
      <w:r>
        <w:rPr>
          <w:rFonts w:hint="eastAsia" w:ascii="宋体" w:hAnsi="宋体"/>
          <w:color w:val="000000"/>
          <w:sz w:val="24"/>
        </w:rPr>
        <w:t>分析法和帕累托图方法)</w:t>
      </w:r>
    </w:p>
    <w:p w14:paraId="7B16288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2、分析问题的方法（</w:t>
      </w:r>
      <w:r>
        <w:rPr>
          <w:rFonts w:ascii="宋体" w:hAnsi="宋体"/>
          <w:color w:val="000000"/>
          <w:sz w:val="24"/>
        </w:rPr>
        <w:t>SWOT</w:t>
      </w:r>
      <w:r>
        <w:rPr>
          <w:rFonts w:hint="eastAsia" w:ascii="宋体" w:hAnsi="宋体"/>
          <w:color w:val="000000"/>
          <w:sz w:val="24"/>
        </w:rPr>
        <w:t>分析法和情景规划法）</w:t>
      </w:r>
    </w:p>
    <w:p w14:paraId="476A1CBD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第五章 环境规划的原理与方法</w:t>
      </w:r>
    </w:p>
    <w:p w14:paraId="1CB7B72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一、环境规划的概念</w:t>
      </w:r>
    </w:p>
    <w:p w14:paraId="40F08689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1、环境规划的含义</w:t>
      </w:r>
    </w:p>
    <w:p w14:paraId="15533773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2、环境规划的</w:t>
      </w:r>
      <w:r>
        <w:rPr>
          <w:rFonts w:hint="eastAsia" w:ascii="宋体" w:hAnsi="宋体"/>
          <w:bCs/>
          <w:color w:val="000000"/>
          <w:sz w:val="24"/>
        </w:rPr>
        <w:t>基本特征和原则</w:t>
      </w:r>
    </w:p>
    <w:p w14:paraId="6091E2E6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3、环境规划的类型</w:t>
      </w:r>
    </w:p>
    <w:p w14:paraId="2A05B61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4、环境规划与相关规划的关系</w:t>
      </w:r>
    </w:p>
    <w:p w14:paraId="06402046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二、环境规划的工作程序及编制</w:t>
      </w:r>
    </w:p>
    <w:p w14:paraId="11D898F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1、环境规划的基本要素</w:t>
      </w:r>
    </w:p>
    <w:p w14:paraId="474CC13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2、环境规划编制的主要步骤和内容</w:t>
      </w:r>
    </w:p>
    <w:p w14:paraId="46D8FA21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三、环境规划编制的基本方法</w:t>
      </w:r>
    </w:p>
    <w:p w14:paraId="06C6A83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1、环境预测技术和方法</w:t>
      </w:r>
    </w:p>
    <w:p w14:paraId="4284827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2、环境功能区划主要技术</w:t>
      </w:r>
    </w:p>
    <w:p w14:paraId="55D23F91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3、总量控制技术</w:t>
      </w:r>
    </w:p>
    <w:p w14:paraId="607C3F48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第六章 区域环境管理</w:t>
      </w:r>
    </w:p>
    <w:p w14:paraId="0116707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一、城市环境管理</w:t>
      </w:r>
    </w:p>
    <w:p w14:paraId="4981FC6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1、城市的主要环境问题</w:t>
      </w:r>
    </w:p>
    <w:p w14:paraId="206424D2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2、城市环境问题的环境效应</w:t>
      </w:r>
    </w:p>
    <w:p w14:paraId="5802F28E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3、城市环境管理的内容和方法</w:t>
      </w:r>
    </w:p>
    <w:p w14:paraId="0980045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二、农村环境管理</w:t>
      </w:r>
    </w:p>
    <w:p w14:paraId="31EA53F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1、农村环境问题及期特点</w:t>
      </w:r>
    </w:p>
    <w:p w14:paraId="151B869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2、农村环境管理的发展历程</w:t>
      </w:r>
    </w:p>
    <w:p w14:paraId="5D0EE472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3、农村环境管理的机构 </w:t>
      </w:r>
    </w:p>
    <w:p w14:paraId="6C1C816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4、农村环境管理的基本内容和方法</w:t>
      </w:r>
    </w:p>
    <w:p w14:paraId="7844662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三、流域环境管理</w:t>
      </w:r>
    </w:p>
    <w:p w14:paraId="52B1FFB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1、流域环境问题及其产生的主要原因</w:t>
      </w:r>
    </w:p>
    <w:p w14:paraId="251FEC7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2、流域环境问题的特征</w:t>
      </w:r>
    </w:p>
    <w:p w14:paraId="1FD793E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3、流域环境管理的基本原则</w:t>
      </w:r>
    </w:p>
    <w:p w14:paraId="01D49EA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4、流域环境管理与生态需求</w:t>
      </w:r>
    </w:p>
    <w:p w14:paraId="1295478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5、流域环境管理的基本内容和方法</w:t>
      </w:r>
    </w:p>
    <w:p w14:paraId="632A8F94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6、流域水资源保护与污染补偿机制</w:t>
      </w:r>
    </w:p>
    <w:p w14:paraId="5DC7E6D3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第七章 企业环境管理</w:t>
      </w:r>
    </w:p>
    <w:p w14:paraId="5984CEF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一、企业环境管理的概念、原则和任务</w:t>
      </w:r>
    </w:p>
    <w:p w14:paraId="39B98B99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二、清洁生产</w:t>
      </w:r>
    </w:p>
    <w:p w14:paraId="75BFAC7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1、清洁生产的概念</w:t>
      </w:r>
    </w:p>
    <w:p w14:paraId="69457BD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2、清洁生产的原则</w:t>
      </w:r>
    </w:p>
    <w:p w14:paraId="38A5473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3、清洁生产的主要途径和工具</w:t>
      </w:r>
    </w:p>
    <w:p w14:paraId="4245A53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三、环境管理体系</w:t>
      </w:r>
      <w:r>
        <w:rPr>
          <w:rFonts w:ascii="宋体" w:hAnsi="宋体"/>
          <w:color w:val="000000"/>
          <w:sz w:val="24"/>
        </w:rPr>
        <w:t>ISO14000的构成</w:t>
      </w:r>
      <w:r>
        <w:rPr>
          <w:rFonts w:hint="eastAsia" w:ascii="宋体" w:hAnsi="宋体"/>
          <w:color w:val="000000"/>
          <w:sz w:val="24"/>
        </w:rPr>
        <w:t>和特点</w:t>
      </w:r>
    </w:p>
    <w:p w14:paraId="0B25C73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四、生命周期评价</w:t>
      </w:r>
    </w:p>
    <w:p w14:paraId="298B9DA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1、生命周期评价的概念和类型</w:t>
      </w:r>
    </w:p>
    <w:p w14:paraId="08342E21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2、生命周期评价的作用和意义</w:t>
      </w:r>
    </w:p>
    <w:p w14:paraId="377155F7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第八章 自然资源环境管理</w:t>
      </w:r>
    </w:p>
    <w:p w14:paraId="14F9D71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一、土地资源管理</w:t>
      </w:r>
    </w:p>
    <w:p w14:paraId="3BF065D7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1、土地资源开发中的环境问题</w:t>
      </w:r>
    </w:p>
    <w:p w14:paraId="2B4F2AB3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2、我国土地资源及其管理的现状和问题</w:t>
      </w:r>
    </w:p>
    <w:p w14:paraId="5F0D823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二、森林资源管理</w:t>
      </w:r>
    </w:p>
    <w:p w14:paraId="3BCCAE6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、我国森林资源及其管理的现状和问题</w:t>
      </w:r>
    </w:p>
    <w:p w14:paraId="750CECB8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2、加强我国森林资源可持续管理的对策</w:t>
      </w:r>
    </w:p>
    <w:p w14:paraId="22118C3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三、草原资源环境管理</w:t>
      </w:r>
    </w:p>
    <w:p w14:paraId="73B03D9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1、我国草原资源及其管理的现状和问题</w:t>
      </w:r>
    </w:p>
    <w:p w14:paraId="05A6C5A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2、公地悲剧的启示和引发的环境问题根源</w:t>
      </w:r>
    </w:p>
    <w:p w14:paraId="48818F4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3、加强我国草原资源可持续管理的对策</w:t>
      </w:r>
    </w:p>
    <w:p w14:paraId="55C13E8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四、海洋资源及环境问题</w:t>
      </w:r>
    </w:p>
    <w:p w14:paraId="60B8896F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五、水资源环境管理 </w:t>
      </w:r>
    </w:p>
    <w:p w14:paraId="0C8DA98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1、水资源开发利用中的问题</w:t>
      </w:r>
    </w:p>
    <w:p w14:paraId="6E56186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2、水资源环境管理的途径和方法</w:t>
      </w:r>
    </w:p>
    <w:p w14:paraId="74A56D4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六、生物多样性的保护 </w:t>
      </w:r>
    </w:p>
    <w:p w14:paraId="03CEBE58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1、生物多样性的概念及其价值作用</w:t>
      </w:r>
    </w:p>
    <w:p w14:paraId="61FD998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2、生物多样性的现状</w:t>
      </w:r>
    </w:p>
    <w:p w14:paraId="0370F0F6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、生物多样性受威胁的原因</w:t>
      </w:r>
    </w:p>
    <w:p w14:paraId="5C85E95D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、生物多样性保护与管理的措施</w:t>
      </w:r>
    </w:p>
    <w:p w14:paraId="4AB3FCF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1、环境规划的基本要素</w:t>
      </w:r>
    </w:p>
    <w:p w14:paraId="0D85CDD2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2、环境规划编制的主要步骤和内容</w:t>
      </w:r>
    </w:p>
    <w:p w14:paraId="66EDF42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三、环境规划编制的基本方法</w:t>
      </w:r>
    </w:p>
    <w:p w14:paraId="7CAE344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1、环境预测技术和方法</w:t>
      </w:r>
    </w:p>
    <w:p w14:paraId="5A04EE1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2、环境功能区划主要技术</w:t>
      </w:r>
    </w:p>
    <w:p w14:paraId="089A133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3、总量控制技术</w:t>
      </w:r>
    </w:p>
    <w:p w14:paraId="2BACB052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第九章 全球环境管理</w:t>
      </w:r>
    </w:p>
    <w:p w14:paraId="3201D68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一、全球环境问题的现状</w:t>
      </w:r>
    </w:p>
    <w:p w14:paraId="1CC4252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1、全球环境问题的现状</w:t>
      </w:r>
    </w:p>
    <w:p w14:paraId="008EB574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2、十大全球环境问题</w:t>
      </w:r>
    </w:p>
    <w:p w14:paraId="7CDBF37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二、当前全球重要的环境保护条约</w:t>
      </w:r>
    </w:p>
    <w:p w14:paraId="10472EDB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三、中国参与全球环境问题管理的行动</w:t>
      </w:r>
    </w:p>
    <w:p w14:paraId="0A8F8D9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1、中国参与全球环境问题管理的历程</w:t>
      </w:r>
    </w:p>
    <w:p w14:paraId="6AD70C2A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2、中国关于全球环境问题的基本原则和行动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005D1"/>
    <w:rsid w:val="00087FF3"/>
    <w:rsid w:val="000C3373"/>
    <w:rsid w:val="0010398B"/>
    <w:rsid w:val="0017676E"/>
    <w:rsid w:val="001D6C1A"/>
    <w:rsid w:val="00211A5F"/>
    <w:rsid w:val="00251A73"/>
    <w:rsid w:val="00266811"/>
    <w:rsid w:val="00274BEE"/>
    <w:rsid w:val="0030066F"/>
    <w:rsid w:val="00315996"/>
    <w:rsid w:val="00372801"/>
    <w:rsid w:val="0040157A"/>
    <w:rsid w:val="004419EE"/>
    <w:rsid w:val="00451907"/>
    <w:rsid w:val="00492043"/>
    <w:rsid w:val="004D7745"/>
    <w:rsid w:val="004F3FF0"/>
    <w:rsid w:val="00530E2F"/>
    <w:rsid w:val="00583864"/>
    <w:rsid w:val="0059102D"/>
    <w:rsid w:val="005F47BD"/>
    <w:rsid w:val="00617581"/>
    <w:rsid w:val="00666190"/>
    <w:rsid w:val="006D2A75"/>
    <w:rsid w:val="006F179A"/>
    <w:rsid w:val="007321BF"/>
    <w:rsid w:val="007517C0"/>
    <w:rsid w:val="00754E69"/>
    <w:rsid w:val="00766D04"/>
    <w:rsid w:val="007B52F8"/>
    <w:rsid w:val="007C2DD9"/>
    <w:rsid w:val="0085008E"/>
    <w:rsid w:val="00874FEF"/>
    <w:rsid w:val="008D0349"/>
    <w:rsid w:val="008F0F0F"/>
    <w:rsid w:val="00926483"/>
    <w:rsid w:val="009373CB"/>
    <w:rsid w:val="0096038C"/>
    <w:rsid w:val="00962461"/>
    <w:rsid w:val="00A4494D"/>
    <w:rsid w:val="00B272DF"/>
    <w:rsid w:val="00B376CF"/>
    <w:rsid w:val="00B43DED"/>
    <w:rsid w:val="00B82EC6"/>
    <w:rsid w:val="00BE4AED"/>
    <w:rsid w:val="00C02747"/>
    <w:rsid w:val="00C6635B"/>
    <w:rsid w:val="00CD432A"/>
    <w:rsid w:val="00D525C2"/>
    <w:rsid w:val="00DC3E1E"/>
    <w:rsid w:val="00DE3C83"/>
    <w:rsid w:val="00E62F9B"/>
    <w:rsid w:val="00E70D1C"/>
    <w:rsid w:val="00E84AE0"/>
    <w:rsid w:val="00ED3AA3"/>
    <w:rsid w:val="03493063"/>
    <w:rsid w:val="1B563233"/>
    <w:rsid w:val="226F6C03"/>
    <w:rsid w:val="357868B0"/>
    <w:rsid w:val="44E243D7"/>
    <w:rsid w:val="5F9C6DCA"/>
    <w:rsid w:val="76615AE7"/>
    <w:rsid w:val="78B80552"/>
    <w:rsid w:val="7A1C2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5</Pages>
  <Words>1723</Words>
  <Characters>1751</Characters>
  <Lines>14</Lines>
  <Paragraphs>3</Paragraphs>
  <TotalTime>0</TotalTime>
  <ScaleCrop>false</ScaleCrop>
  <LinksUpToDate>false</LinksUpToDate>
  <CharactersWithSpaces>1777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2023-07-25T02:47:00Z</dcterms:created>
  <dc:creator>gcw</dc:creator>
  <cp:lastModifiedBy>vertesyuan</cp:lastModifiedBy>
  <cp:lastPrinted>2006-09-22T05:09:00Z</cp:lastPrinted>
  <dcterms:modified xsi:type="dcterms:W3CDTF">2024-10-10T05:13:34Z</dcterms:modified>
  <dc:title>第一章法的一般理论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C922F163EEE543B4B45FA64AA1427D06_13</vt:lpwstr>
  </property>
</Properties>
</file>