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F0C6">
      <w:pPr>
        <w:adjustRightInd w:val="0"/>
        <w:snapToGrid w:val="0"/>
        <w:spacing w:line="48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硕士研究生招生考试初试科目考试大纲</w:t>
      </w:r>
    </w:p>
    <w:p w14:paraId="588BC554">
      <w:pPr>
        <w:adjustRightInd w:val="0"/>
        <w:snapToGrid w:val="0"/>
        <w:spacing w:line="400" w:lineRule="exact"/>
        <w:ind w:firstLine="482" w:firstLineChars="200"/>
        <w:jc w:val="center"/>
        <w:rPr>
          <w:rFonts w:hint="eastAsia" w:ascii="宋体" w:hAnsi="宋体"/>
          <w:b/>
          <w:sz w:val="24"/>
        </w:rPr>
      </w:pPr>
    </w:p>
    <w:p w14:paraId="113C5202">
      <w:pPr>
        <w:adjustRightInd w:val="0"/>
        <w:snapToGrid w:val="0"/>
        <w:spacing w:line="400" w:lineRule="exact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科目名称：农业知识综合一</w:t>
      </w:r>
    </w:p>
    <w:p w14:paraId="6E9DEFF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一、考试的范围及目标</w:t>
      </w:r>
    </w:p>
    <w:p w14:paraId="56CA9C8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试卷内容包括植物学、植物生理学和植物育种学三门课程，每门课程的考试内容各为50分，总分150分。</w:t>
      </w:r>
    </w:p>
    <w:p w14:paraId="577C96E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目标：</w:t>
      </w:r>
    </w:p>
    <w:p w14:paraId="5336A86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了解植物细胞特征、结构及功能；了解植物的组织类型及其作用；掌握被子植物根、茎、叶、花、果实和种子各器官的形态发生、解剖结构和生理功能；了解植物界的基本类群及相关知识；掌握被子植物分类系统、主要科特征及代表植物。</w:t>
      </w:r>
    </w:p>
    <w:p w14:paraId="2CC8EBD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2、理解和掌握植物生理学的基本概念、基础理论知识，认识植物生命活动的基本规律；能够运用植物生理学的基本原理和方法综合分析、判断、解决有关理论和实际问题。</w:t>
      </w:r>
    </w:p>
    <w:p w14:paraId="296DB79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3、了解植物育种的基本概念、育种目标、植物的繁殖方式及品种类型、种质资源的类别等相关知识；掌握杂交育种、诱变育种及杂种优势的利用。</w:t>
      </w:r>
    </w:p>
    <w:p w14:paraId="28E8DE3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二、考试形式与试卷结构</w:t>
      </w:r>
    </w:p>
    <w:p w14:paraId="5230B87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07515AA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66E53B0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72836824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试卷主要分为两大部分，即：基本概念题约30%；基本理论分析题约70%。</w:t>
      </w:r>
    </w:p>
    <w:p w14:paraId="434ECCC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三、考试内容要点</w:t>
      </w:r>
    </w:p>
    <w:p w14:paraId="7DDC0BD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（一）《植物学》</w:t>
      </w:r>
    </w:p>
    <w:p w14:paraId="0996D07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1.植物的细胞与组织 </w:t>
      </w:r>
    </w:p>
    <w:p w14:paraId="62F9DCD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植物细胞的基本形状、结构与功能；植物细胞分裂的方式，植物细胞的生长与分化；植物的组织类型及其作用。 </w:t>
      </w:r>
    </w:p>
    <w:p w14:paraId="7054A22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2.被子植物营养器官的形态、结构和发育 </w:t>
      </w:r>
    </w:p>
    <w:p w14:paraId="03F6B46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幼苗的形成与类型；根与根系类型，根的初生生长与初生结构；根的次生生长与次生结构；茎的形态特征和功能，茎的生长习性与分枝类型，茎的初生结构与次生结构；叶的形态、结构、功能与生态类型；营养器官间的相互联系；营养器官的变态。 </w:t>
      </w:r>
    </w:p>
    <w:p w14:paraId="459A532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3.被子植物生殖器官的形态、结构和发育</w:t>
      </w:r>
    </w:p>
    <w:p w14:paraId="1B5CED7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花的组成与演化，无限花序与有限花序；自花传粉和异花传粉，风媒花和虫媒花；被子植物的双受精及生物学意义；胚与胚乳的发育，种子的发育、结构与类型，种子萌发的条件、果实的类型。</w:t>
      </w:r>
    </w:p>
    <w:p w14:paraId="6BF6A9A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4.植物的类群与分类 </w:t>
      </w:r>
    </w:p>
    <w:p w14:paraId="0659CF5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植物分类的方法、单位与命名法；植物界所包括的主要门类；被子植物的一般特征，被子植物的分类原则；被子植物的分类系统，常见重要科植物的分类特征；被子植物的起源，被子植物的系统演化。</w:t>
      </w:r>
    </w:p>
    <w:p w14:paraId="173EFE9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（二）《植物生理学》</w:t>
      </w:r>
    </w:p>
    <w:p w14:paraId="1DAF4C9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1.植物水分生理及矿质营养</w:t>
      </w:r>
    </w:p>
    <w:p w14:paraId="11894B3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植物细胞水势的概念及应用；水分的运动方式；根系的吸水部位及吸水动力；蒸腾作用的概念、气孔蒸腾及其调节；植物必需元素种类及其确定标准；植物细胞跨膜吸收离子的机制；植物根系吸收矿质元素的部位、过程、特点和影响因素；植物对氮素的同化及合理施肥的基础。</w:t>
      </w:r>
    </w:p>
    <w:p w14:paraId="3E7ECFF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2.植物光合作用</w:t>
      </w:r>
    </w:p>
    <w:p w14:paraId="088295D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光合作用的概念及意义；叶绿体的超微结构与功能，叶绿体色素的种类和功能；光合作用光反应进行的部位及基本过程，光合速率及影响光合速率的因素。</w:t>
      </w:r>
    </w:p>
    <w:p w14:paraId="574DDDD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3.植物的呼吸代谢</w:t>
      </w:r>
    </w:p>
    <w:p w14:paraId="1B7BA6E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呼吸作用的概念和生理意义；植物呼吸作用的途径（EMP、TCA、PPP途径）；生物氧化、呼吸链、氧化磷酸化、能量贮存；植物呼吸作用与种子贮藏、果蔬保鲜。</w:t>
      </w:r>
    </w:p>
    <w:p w14:paraId="65F144D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植物同化物的运输</w:t>
      </w:r>
    </w:p>
    <w:p w14:paraId="62CF55D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韧皮部的结构特点、运输物质种类和方向；韧皮部装载和筛管的运输机理；同化物配置与分配；库强度及其调节。</w:t>
      </w:r>
    </w:p>
    <w:p w14:paraId="495638A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5植物生长物质</w:t>
      </w:r>
    </w:p>
    <w:p w14:paraId="7BB72A21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植物生长物质的概念和种类；五大类植物激素的特性、作用机理及生理作用；植物生长调节剂的在生产中的应用。</w:t>
      </w:r>
    </w:p>
    <w:p w14:paraId="1D459DF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6.植物的生长生理</w:t>
      </w:r>
    </w:p>
    <w:p w14:paraId="0EA56CB1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种子萌发的外界条件和生理生化变化；生长、分化和发育的概念；植物细胞全能性概念与组织培养；植物生长的相关性及相关概念；影响植物生长的环境因素；植物光的形态建成，光敏色素发现、分布、化学性质及光化学转换。</w:t>
      </w:r>
    </w:p>
    <w:p w14:paraId="17DE06F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7.植物的生殖生理</w:t>
      </w:r>
    </w:p>
    <w:p w14:paraId="4291B1C3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成花诱导生理；春化作用和光周期现象及其在农业生产上的应用。</w:t>
      </w:r>
    </w:p>
    <w:p w14:paraId="313DAA7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8.植物的成熟和衰老生理</w:t>
      </w:r>
    </w:p>
    <w:p w14:paraId="4E42FA9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种子成熟生理；果实成熟时的生理生化变化和呼吸跃变；种子休眠的原因及破除；植物的衰老生理及器官的脱落。</w:t>
      </w:r>
    </w:p>
    <w:p w14:paraId="15CBB59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9.植物的抗逆生理</w:t>
      </w:r>
    </w:p>
    <w:p w14:paraId="4128064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逆境的概念及植物对逆境的适应；冷害概念、提高植物抗冷性途径；冻害概念及植物对冻害的生理适应、冻害机制、内外因素对植物抗冻性的影响；干旱对植物的伤害、提高植物抗旱性途径；盐胁迫对植物的伤害及植物对盐胁迫的适应。</w:t>
      </w:r>
    </w:p>
    <w:p w14:paraId="438D3D8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三、《植物育种学》</w:t>
      </w:r>
    </w:p>
    <w:p w14:paraId="4F08876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1.育种目标</w:t>
      </w:r>
    </w:p>
    <w:p w14:paraId="0FDBBD5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现代农业对植物品种性状的要求；制订植物育种目标的一般原则；植物育种的主要目标性状。  </w:t>
      </w:r>
    </w:p>
    <w:p w14:paraId="48762CD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植物的繁殖方式及品种类型</w:t>
      </w:r>
    </w:p>
    <w:p w14:paraId="4D610B6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植物的繁殖方式；植物的品种类型及其特点。</w:t>
      </w:r>
    </w:p>
    <w:p w14:paraId="161C87F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种质资源   </w:t>
      </w:r>
    </w:p>
    <w:p w14:paraId="36FD137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种质资源的类别；种质资源工作的内容。</w:t>
      </w:r>
    </w:p>
    <w:p w14:paraId="5945298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4.杂交育种</w:t>
      </w:r>
    </w:p>
    <w:p w14:paraId="721AE1A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亲本选配的一般原则；杂交方式；杂种后代的处理方法。</w:t>
      </w:r>
    </w:p>
    <w:p w14:paraId="5A67E69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5.杂种优势的利用</w:t>
      </w:r>
    </w:p>
    <w:p w14:paraId="70FD944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杂种优势的概念与表现；自交系的概念及选育；配合力的概念及测定；杂交种的类别；利用杂种优势的途径。</w:t>
      </w:r>
    </w:p>
    <w:p w14:paraId="518FD3A3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6.诱变育种  </w:t>
      </w:r>
    </w:p>
    <w:p w14:paraId="103AE74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物理诱变因素及其处理方法；化学诱变剂及其处理方法。</w:t>
      </w:r>
    </w:p>
    <w:p w14:paraId="546F7875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4D577967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4A"/>
    <w:rsid w:val="000306D2"/>
    <w:rsid w:val="00032418"/>
    <w:rsid w:val="000516D2"/>
    <w:rsid w:val="000638C5"/>
    <w:rsid w:val="00073E11"/>
    <w:rsid w:val="00086FF1"/>
    <w:rsid w:val="00092D8A"/>
    <w:rsid w:val="000A123D"/>
    <w:rsid w:val="000B4FC7"/>
    <w:rsid w:val="000B5720"/>
    <w:rsid w:val="000C11D0"/>
    <w:rsid w:val="000E2B06"/>
    <w:rsid w:val="000F7EA4"/>
    <w:rsid w:val="001101CB"/>
    <w:rsid w:val="00166328"/>
    <w:rsid w:val="00190124"/>
    <w:rsid w:val="001A54C5"/>
    <w:rsid w:val="001B3FDE"/>
    <w:rsid w:val="001C4763"/>
    <w:rsid w:val="001D0617"/>
    <w:rsid w:val="001D4298"/>
    <w:rsid w:val="001F16A4"/>
    <w:rsid w:val="001F73CC"/>
    <w:rsid w:val="002174A7"/>
    <w:rsid w:val="00251295"/>
    <w:rsid w:val="00254B77"/>
    <w:rsid w:val="00254F05"/>
    <w:rsid w:val="0027039D"/>
    <w:rsid w:val="0028158D"/>
    <w:rsid w:val="00290CB8"/>
    <w:rsid w:val="002B2A16"/>
    <w:rsid w:val="00306B8C"/>
    <w:rsid w:val="003216BC"/>
    <w:rsid w:val="003217E9"/>
    <w:rsid w:val="00344170"/>
    <w:rsid w:val="00355D20"/>
    <w:rsid w:val="0036002B"/>
    <w:rsid w:val="003622C4"/>
    <w:rsid w:val="00371240"/>
    <w:rsid w:val="0037715E"/>
    <w:rsid w:val="00390AE6"/>
    <w:rsid w:val="0039113A"/>
    <w:rsid w:val="003A568E"/>
    <w:rsid w:val="003A76F9"/>
    <w:rsid w:val="003D1C21"/>
    <w:rsid w:val="003E5306"/>
    <w:rsid w:val="004023B6"/>
    <w:rsid w:val="00404B4C"/>
    <w:rsid w:val="004053D6"/>
    <w:rsid w:val="00430B3F"/>
    <w:rsid w:val="004703DE"/>
    <w:rsid w:val="004768E1"/>
    <w:rsid w:val="004E3B7E"/>
    <w:rsid w:val="004E59B8"/>
    <w:rsid w:val="004F648F"/>
    <w:rsid w:val="00502749"/>
    <w:rsid w:val="00504930"/>
    <w:rsid w:val="00532729"/>
    <w:rsid w:val="00541162"/>
    <w:rsid w:val="00547B4C"/>
    <w:rsid w:val="00586CD1"/>
    <w:rsid w:val="005B0136"/>
    <w:rsid w:val="005B2955"/>
    <w:rsid w:val="005D5D88"/>
    <w:rsid w:val="005E604F"/>
    <w:rsid w:val="005E7FF5"/>
    <w:rsid w:val="005F3158"/>
    <w:rsid w:val="005F7F14"/>
    <w:rsid w:val="00605635"/>
    <w:rsid w:val="0063715D"/>
    <w:rsid w:val="006541D8"/>
    <w:rsid w:val="006836D7"/>
    <w:rsid w:val="00685F54"/>
    <w:rsid w:val="006C1700"/>
    <w:rsid w:val="006D46B7"/>
    <w:rsid w:val="006E700B"/>
    <w:rsid w:val="006E7021"/>
    <w:rsid w:val="007074F7"/>
    <w:rsid w:val="00753680"/>
    <w:rsid w:val="0077691F"/>
    <w:rsid w:val="007871D6"/>
    <w:rsid w:val="0078780D"/>
    <w:rsid w:val="007A7E82"/>
    <w:rsid w:val="007B2ABA"/>
    <w:rsid w:val="007D1422"/>
    <w:rsid w:val="007F141D"/>
    <w:rsid w:val="007F6A71"/>
    <w:rsid w:val="007F7502"/>
    <w:rsid w:val="00803C3F"/>
    <w:rsid w:val="00806A15"/>
    <w:rsid w:val="00813687"/>
    <w:rsid w:val="0084095F"/>
    <w:rsid w:val="00884E98"/>
    <w:rsid w:val="00890AC4"/>
    <w:rsid w:val="00896E65"/>
    <w:rsid w:val="008E46B4"/>
    <w:rsid w:val="008F423E"/>
    <w:rsid w:val="00902F87"/>
    <w:rsid w:val="009079B4"/>
    <w:rsid w:val="009207EC"/>
    <w:rsid w:val="009240CA"/>
    <w:rsid w:val="00931B62"/>
    <w:rsid w:val="00937FA1"/>
    <w:rsid w:val="0094706E"/>
    <w:rsid w:val="0095584C"/>
    <w:rsid w:val="00970377"/>
    <w:rsid w:val="00990EDD"/>
    <w:rsid w:val="0099702F"/>
    <w:rsid w:val="009A0C63"/>
    <w:rsid w:val="009D0F94"/>
    <w:rsid w:val="009D4130"/>
    <w:rsid w:val="009E548D"/>
    <w:rsid w:val="00A5564A"/>
    <w:rsid w:val="00A64113"/>
    <w:rsid w:val="00AB758F"/>
    <w:rsid w:val="00AC724D"/>
    <w:rsid w:val="00B04DED"/>
    <w:rsid w:val="00B133AC"/>
    <w:rsid w:val="00B46AAC"/>
    <w:rsid w:val="00B777E1"/>
    <w:rsid w:val="00B879B0"/>
    <w:rsid w:val="00BB2BE0"/>
    <w:rsid w:val="00BD453A"/>
    <w:rsid w:val="00BE28A5"/>
    <w:rsid w:val="00BF7A54"/>
    <w:rsid w:val="00C1015F"/>
    <w:rsid w:val="00C13277"/>
    <w:rsid w:val="00C76CB8"/>
    <w:rsid w:val="00CB609E"/>
    <w:rsid w:val="00CF3D55"/>
    <w:rsid w:val="00D10CDB"/>
    <w:rsid w:val="00D13569"/>
    <w:rsid w:val="00D16285"/>
    <w:rsid w:val="00D80B17"/>
    <w:rsid w:val="00DA29B9"/>
    <w:rsid w:val="00DA5ADA"/>
    <w:rsid w:val="00DC42EA"/>
    <w:rsid w:val="00DF4BCD"/>
    <w:rsid w:val="00DF59C6"/>
    <w:rsid w:val="00E13FDC"/>
    <w:rsid w:val="00E21ECB"/>
    <w:rsid w:val="00E24E4E"/>
    <w:rsid w:val="00E31C97"/>
    <w:rsid w:val="00E3242F"/>
    <w:rsid w:val="00E51055"/>
    <w:rsid w:val="00E54912"/>
    <w:rsid w:val="00E60093"/>
    <w:rsid w:val="00E648CE"/>
    <w:rsid w:val="00E673BC"/>
    <w:rsid w:val="00E8227C"/>
    <w:rsid w:val="00EE2566"/>
    <w:rsid w:val="00F03F2E"/>
    <w:rsid w:val="00F37A75"/>
    <w:rsid w:val="00F50273"/>
    <w:rsid w:val="00F64630"/>
    <w:rsid w:val="00FA2875"/>
    <w:rsid w:val="00FA3DA1"/>
    <w:rsid w:val="00FC0121"/>
    <w:rsid w:val="00FD3943"/>
    <w:rsid w:val="2AC22F51"/>
    <w:rsid w:val="7C261418"/>
    <w:rsid w:val="7EC87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字符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font0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批注框文本 Char"/>
    <w:link w:val="3"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  <w:style w:type="character" w:customStyle="1" w:styleId="16">
    <w:name w:val="页脚 Char"/>
    <w:link w:val="4"/>
    <w:uiPriority w:val="99"/>
    <w:rPr>
      <w:kern w:val="2"/>
      <w:sz w:val="18"/>
      <w:szCs w:val="18"/>
    </w:rPr>
  </w:style>
  <w:style w:type="paragraph" w:customStyle="1" w:styleId="17">
    <w:name w:val="Char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  <w:style w:type="paragraph" w:customStyle="1" w:styleId="18">
    <w:name w:val=" Char Char1 Char Char"/>
    <w:basedOn w:val="1"/>
    <w:uiPriority w:val="0"/>
    <w:rPr>
      <w:rFonts w:ascii="仿宋_GB2312" w:eastAsia="仿宋_GB2312"/>
      <w:b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 Char2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281</Words>
  <Characters>1605</Characters>
  <Lines>13</Lines>
  <Paragraphs>3</Paragraphs>
  <TotalTime>0</TotalTime>
  <ScaleCrop>false</ScaleCrop>
  <LinksUpToDate>false</LinksUpToDate>
  <CharactersWithSpaces>1883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2019-09-15T02:42:00Z</dcterms:created>
  <dc:creator>微软中国</dc:creator>
  <cp:lastModifiedBy>vertesyuan</cp:lastModifiedBy>
  <cp:lastPrinted>2019-08-15T01:16:00Z</cp:lastPrinted>
  <dcterms:modified xsi:type="dcterms:W3CDTF">2024-10-12T07:53:50Z</dcterms:modified>
  <dc:title>关于编制2017年硕士研究生招生简章和专业目录的通知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338127B103DF4A2188F5E3E28F8EC64C_13</vt:lpwstr>
  </property>
</Properties>
</file>