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0F25B">
      <w:pPr>
        <w:adjustRightInd w:val="0"/>
        <w:snapToGrid w:val="0"/>
        <w:spacing w:line="324" w:lineRule="auto"/>
        <w:ind w:firstLine="560" w:firstLineChars="200"/>
        <w:jc w:val="center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硕士研究生招生考试初试科目考试大纲</w:t>
      </w:r>
    </w:p>
    <w:p w14:paraId="56E1AE91">
      <w:pPr>
        <w:adjustRightInd w:val="0"/>
        <w:snapToGrid w:val="0"/>
        <w:spacing w:line="324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 w14:paraId="146CC884">
      <w:pPr>
        <w:adjustRightInd w:val="0"/>
        <w:snapToGrid w:val="0"/>
        <w:spacing w:line="324" w:lineRule="auto"/>
        <w:ind w:firstLine="482" w:firstLineChars="20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科目名称：</w:t>
      </w:r>
      <w:r>
        <w:rPr>
          <w:rFonts w:hint="eastAsia" w:ascii="宋体" w:hAnsi="宋体"/>
          <w:sz w:val="24"/>
        </w:rPr>
        <w:t>城市规划设计</w:t>
      </w:r>
    </w:p>
    <w:p w14:paraId="555D51DF">
      <w:pPr>
        <w:adjustRightInd w:val="0"/>
        <w:snapToGrid w:val="0"/>
        <w:spacing w:line="324" w:lineRule="auto"/>
        <w:ind w:firstLine="480" w:firstLineChars="200"/>
        <w:jc w:val="left"/>
        <w:rPr>
          <w:rFonts w:hint="eastAsia" w:ascii="宋体" w:hAnsi="宋体"/>
          <w:sz w:val="24"/>
        </w:rPr>
      </w:pPr>
    </w:p>
    <w:p w14:paraId="4FD97ED6">
      <w:pPr>
        <w:adjustRightInd w:val="0"/>
        <w:snapToGrid w:val="0"/>
        <w:spacing w:line="324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一、考试的范围及目标</w:t>
      </w:r>
    </w:p>
    <w:p w14:paraId="347BBF14">
      <w:pPr>
        <w:adjustRightInd w:val="0"/>
        <w:snapToGrid w:val="0"/>
        <w:spacing w:line="324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考试范围包括：某一特定条件和主题的地段的详细规划设计。</w:t>
      </w:r>
    </w:p>
    <w:p w14:paraId="068A1AA8">
      <w:pPr>
        <w:adjustRightInd w:val="0"/>
        <w:snapToGrid w:val="0"/>
        <w:spacing w:line="324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目标：要求考生在设计方案中灵活运用城市规划原理及相关知识；全面掌握各规划设计阶段的要求、深度、表现方法；掌握国家相关技术经济指标的有关规定和技术经济指标的计算方法；完整把握设计任务要求和基地环境条件，提出合理可行的规划设计方案，并正确清晰地表现出来。</w:t>
      </w:r>
    </w:p>
    <w:p w14:paraId="28CFDC70">
      <w:pPr>
        <w:adjustRightInd w:val="0"/>
        <w:snapToGrid w:val="0"/>
        <w:spacing w:line="324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二、考试形式与试卷结构</w:t>
      </w:r>
    </w:p>
    <w:p w14:paraId="058CD8F5">
      <w:pPr>
        <w:adjustRightInd w:val="0"/>
        <w:snapToGrid w:val="0"/>
        <w:spacing w:line="324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1．答卷方式：闭卷。</w:t>
      </w:r>
    </w:p>
    <w:p w14:paraId="4293EE8D">
      <w:pPr>
        <w:adjustRightInd w:val="0"/>
        <w:snapToGrid w:val="0"/>
        <w:spacing w:line="324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2．试卷分数：满分为150分。</w:t>
      </w:r>
    </w:p>
    <w:p w14:paraId="7C822D70">
      <w:pPr>
        <w:adjustRightInd w:val="0"/>
        <w:snapToGrid w:val="0"/>
        <w:spacing w:line="324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3．试卷结构及题型比例</w:t>
      </w:r>
      <w:r>
        <w:rPr>
          <w:rFonts w:hint="eastAsia" w:ascii="宋体" w:hAnsi="宋体"/>
          <w:sz w:val="24"/>
        </w:rPr>
        <w:t>：</w:t>
      </w:r>
    </w:p>
    <w:p w14:paraId="748202B0">
      <w:pPr>
        <w:adjustRightInd w:val="0"/>
        <w:snapToGrid w:val="0"/>
        <w:spacing w:line="324" w:lineRule="auto"/>
        <w:ind w:firstLine="480" w:firstLineChars="200"/>
        <w:jc w:val="left"/>
        <w:rPr>
          <w:rFonts w:hint="eastAsia" w:ascii="宋体" w:hAnsi="宋体" w:eastAsia="MingLiU_HKSCS"/>
          <w:sz w:val="24"/>
        </w:rPr>
      </w:pPr>
      <w:r>
        <w:rPr>
          <w:rFonts w:hint="eastAsia" w:ascii="宋体" w:hAnsi="宋体"/>
          <w:sz w:val="24"/>
        </w:rPr>
        <w:t>规划设计构思10%；规划设计分析5%；规划设计50%；建筑选型或设计10%；规划设计意图表达15%；技术经济指标及规划说明10%。</w:t>
      </w:r>
    </w:p>
    <w:p w14:paraId="204DF79E">
      <w:pPr>
        <w:adjustRightInd w:val="0"/>
        <w:snapToGrid w:val="0"/>
        <w:spacing w:line="324" w:lineRule="auto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三、考试内容要点</w:t>
      </w:r>
    </w:p>
    <w:p w14:paraId="60C4163C">
      <w:pPr>
        <w:adjustRightInd w:val="0"/>
        <w:snapToGrid w:val="0"/>
        <w:spacing w:line="324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运用城市规划设计的知识和能力，包括城市规划设计的基本理论与方法，城市规划设计方案构思能力、分析和解决问题的能力、设计创新及设计表达能力。全部图纸要徒手绘制在A2绘图纸上（1-3张），表现工具不限，绘图工具自带。具体内容包括：地段现状分析图；总平面图；规划结构及单项分析图；透视图或鸟瞰图；节点详图或单体方案图；简要说明及经济技术指标。</w:t>
      </w:r>
    </w:p>
    <w:p w14:paraId="0825A77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宋体"/>
    <w:panose1 w:val="00000000000000000000"/>
    <w:charset w:val="86"/>
    <w:family w:val="auto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0DDE447A"/>
    <w:rsid w:val="3B2C2E53"/>
    <w:rsid w:val="74927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2024-09-19T06:43:20Z</dcterms:created>
  <dc:creator>灯灯登登</dc:creator>
  <cp:lastModifiedBy>vertesyuan</cp:lastModifiedBy>
  <dcterms:modified xsi:type="dcterms:W3CDTF">2024-10-12T07:54:05Z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1C4E9763A3AE403299E789FECAFB5B68_13</vt:lpwstr>
  </property>
</Properties>
</file>