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24"/>
        <w:spacing w:before="15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中央民族大学硕士研究生入学考试初试科目考试大纲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9"/>
        <w:rPr/>
      </w:pPr>
      <w:r>
        <w:rPr>
          <w:b/>
          <w:bCs/>
        </w:rPr>
        <w:t>科目代码</w:t>
      </w:r>
      <w:r>
        <w:rPr>
          <w:rFonts w:ascii="Calibri" w:hAnsi="Calibri" w:eastAsia="Calibri" w:cs="Calibri"/>
          <w:b/>
          <w:bCs/>
        </w:rPr>
        <w:t>:</w:t>
      </w:r>
      <w:r>
        <w:rPr>
          <w:rFonts w:ascii="Calibri" w:hAnsi="Calibri" w:eastAsia="Calibri" w:cs="Calibri"/>
          <w:b/>
          <w:bCs/>
          <w:u w:val="single" w:color="auto"/>
        </w:rPr>
        <w:t xml:space="preserve">                      851                   </w:t>
      </w:r>
      <w:r>
        <w:rPr>
          <w:rFonts w:ascii="Calibri" w:hAnsi="Calibri" w:eastAsia="Calibri" w:cs="Calibri"/>
          <w:b/>
          <w:bCs/>
          <w:u w:val="single" w:color="auto"/>
          <w:spacing w:val="-1"/>
        </w:rPr>
        <w:t xml:space="preserve"> </w:t>
      </w:r>
      <w:r>
        <w:rPr>
          <w:rFonts w:ascii="Calibri" w:hAnsi="Calibri" w:eastAsia="Calibri" w:cs="Calibri"/>
          <w:b/>
          <w:bCs/>
          <w:spacing w:val="-39"/>
        </w:rPr>
        <w:t xml:space="preserve"> </w:t>
      </w:r>
      <w:r>
        <w:rPr>
          <w:b/>
          <w:bCs/>
          <w:spacing w:val="-1"/>
        </w:rPr>
        <w:t>科目名称</w:t>
      </w:r>
      <w:r>
        <w:rPr>
          <w:rFonts w:ascii="Calibri" w:hAnsi="Calibri" w:eastAsia="Calibri" w:cs="Calibri"/>
          <w:b/>
          <w:bCs/>
          <w:spacing w:val="-1"/>
        </w:rPr>
        <w:t>:</w:t>
      </w:r>
      <w:r>
        <w:rPr>
          <w:b/>
          <w:bCs/>
          <w:u w:val="single" w:color="auto"/>
          <w:spacing w:val="-1"/>
        </w:rPr>
        <w:t xml:space="preserve">         物理综合</w:t>
      </w:r>
      <w:r>
        <w:rPr>
          <w:u w:val="single" w:color="auto"/>
        </w:rPr>
        <w:t xml:space="preserve">         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rPr/>
      </w:pPr>
      <w:r>
        <w:rPr>
          <w:b/>
          <w:bCs/>
          <w:spacing w:val="-4"/>
        </w:rPr>
        <w:t>☆物理综合</w:t>
      </w:r>
    </w:p>
    <w:p>
      <w:pPr>
        <w:pStyle w:val="BodyText"/>
        <w:ind w:left="24" w:firstLine="314"/>
        <w:spacing w:before="61" w:line="260" w:lineRule="auto"/>
        <w:rPr/>
      </w:pPr>
      <w:r>
        <w:rPr>
          <w:spacing w:val="-15"/>
        </w:rPr>
        <w:t>参考书：《普通物理学》（力学、电磁学、光学、狭义相对论基础</w:t>
      </w:r>
      <w:r>
        <w:rPr>
          <w:spacing w:val="-28"/>
        </w:rPr>
        <w:t>）（</w:t>
      </w:r>
      <w:r>
        <w:rPr>
          <w:spacing w:val="-15"/>
        </w:rPr>
        <w:t>程守洙 江之永主编）、</w:t>
      </w:r>
      <w:r>
        <w:rPr/>
        <w:t xml:space="preserve"> </w:t>
      </w:r>
      <w:r>
        <w:rPr>
          <w:spacing w:val="-13"/>
        </w:rPr>
        <w:t>《量子力学教程》（第一、二章</w:t>
      </w:r>
      <w:r>
        <w:rPr/>
        <w:t>）（</w:t>
      </w:r>
      <w:r>
        <w:rPr>
          <w:spacing w:val="-13"/>
        </w:rPr>
        <w:t>周世勋 原著</w:t>
      </w:r>
      <w:r>
        <w:rPr>
          <w:spacing w:val="18"/>
        </w:rPr>
        <w:t xml:space="preserve"> </w:t>
      </w:r>
      <w:r>
        <w:rPr>
          <w:spacing w:val="-13"/>
        </w:rPr>
        <w:t>陈灏 </w:t>
      </w:r>
      <w:r>
        <w:rPr>
          <w:spacing w:val="-14"/>
        </w:rPr>
        <w:t>修订）。</w:t>
      </w:r>
    </w:p>
    <w:p>
      <w:pPr>
        <w:pStyle w:val="BodyText"/>
        <w:ind w:left="30"/>
        <w:spacing w:before="25" w:line="220" w:lineRule="auto"/>
        <w:outlineLvl w:val="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b/>
          <w:bCs/>
          <w:spacing w:val="-6"/>
        </w:rPr>
        <w:t>1</w:t>
      </w:r>
      <w:r>
        <w:rPr>
          <w:sz w:val="22"/>
          <w:szCs w:val="22"/>
          <w:b/>
          <w:bCs/>
          <w:spacing w:val="-6"/>
        </w:rPr>
        <w:t>、考察目标</w:t>
      </w:r>
    </w:p>
    <w:p>
      <w:pPr>
        <w:pStyle w:val="BodyText"/>
        <w:ind w:left="23" w:right="72" w:firstLine="419"/>
        <w:spacing w:before="54" w:line="266" w:lineRule="auto"/>
        <w:jc w:val="both"/>
        <w:rPr/>
      </w:pPr>
      <w:r>
        <w:rPr>
          <w:spacing w:val="-3"/>
        </w:rPr>
        <w:t>物理综合主要涵盖力学、电磁学、光学、狭义相对论基础、量子力学初步。要求考生系</w:t>
      </w:r>
      <w:r>
        <w:rPr>
          <w:spacing w:val="17"/>
        </w:rPr>
        <w:t xml:space="preserve"> </w:t>
      </w:r>
      <w:r>
        <w:rPr>
          <w:spacing w:val="-2"/>
        </w:rPr>
        <w:t>统掌握力学、电磁学、光学、狭义相对论基础、量</w:t>
      </w:r>
      <w:r>
        <w:rPr>
          <w:spacing w:val="-3"/>
        </w:rPr>
        <w:t>子力学初步的基本理论、基本知识和基本</w:t>
      </w:r>
      <w:r>
        <w:rPr/>
        <w:t xml:space="preserve"> </w:t>
      </w:r>
      <w:r>
        <w:rPr/>
        <w:t>方法，并能够运用所学知识分析、判定和解决有关理论问题和实</w:t>
      </w:r>
      <w:r>
        <w:rPr>
          <w:spacing w:val="-1"/>
        </w:rPr>
        <w:t>际问题。</w:t>
      </w:r>
    </w:p>
    <w:p>
      <w:pPr>
        <w:pStyle w:val="BodyText"/>
        <w:ind w:left="24"/>
        <w:spacing w:before="25" w:line="220" w:lineRule="auto"/>
        <w:outlineLvl w:val="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b/>
          <w:bCs/>
          <w:spacing w:val="-4"/>
        </w:rPr>
        <w:t>2</w:t>
      </w:r>
      <w:r>
        <w:rPr>
          <w:sz w:val="22"/>
          <w:szCs w:val="22"/>
          <w:b/>
          <w:bCs/>
          <w:spacing w:val="-4"/>
        </w:rPr>
        <w:t>、考试形式和试卷结构</w:t>
      </w:r>
    </w:p>
    <w:p>
      <w:pPr>
        <w:pStyle w:val="BodyText"/>
        <w:ind w:left="446"/>
        <w:spacing w:before="55" w:line="221" w:lineRule="auto"/>
        <w:rPr/>
      </w:pPr>
      <w:r>
        <w:rPr>
          <w:rFonts w:ascii="Calibri" w:hAnsi="Calibri" w:eastAsia="Calibri" w:cs="Calibri"/>
        </w:rPr>
        <w:t>2.1  </w:t>
      </w:r>
      <w:r>
        <w:rPr/>
        <w:t>试卷满分及考试时间</w:t>
      </w:r>
    </w:p>
    <w:p>
      <w:pPr>
        <w:pStyle w:val="BodyText"/>
        <w:ind w:left="21" w:right="105" w:firstLine="316"/>
        <w:spacing w:before="61" w:line="261" w:lineRule="auto"/>
        <w:rPr/>
      </w:pPr>
      <w:r>
        <w:rPr>
          <w:spacing w:val="-2"/>
        </w:rPr>
        <w:t>本试卷满分为 </w:t>
      </w:r>
      <w:r>
        <w:rPr>
          <w:rFonts w:ascii="Calibri" w:hAnsi="Calibri" w:eastAsia="Calibri" w:cs="Calibri"/>
          <w:spacing w:val="-2"/>
        </w:rPr>
        <w:t>150   </w:t>
      </w:r>
      <w:r>
        <w:rPr>
          <w:spacing w:val="-2"/>
        </w:rPr>
        <w:t>分，考试时间为 </w:t>
      </w:r>
      <w:r>
        <w:rPr>
          <w:rFonts w:ascii="Calibri" w:hAnsi="Calibri" w:eastAsia="Calibri" w:cs="Calibri"/>
          <w:spacing w:val="-2"/>
        </w:rPr>
        <w:t>18</w:t>
      </w:r>
      <w:r>
        <w:rPr>
          <w:rFonts w:ascii="Calibri" w:hAnsi="Calibri" w:eastAsia="Calibri" w:cs="Calibri"/>
          <w:spacing w:val="-3"/>
        </w:rPr>
        <w:t>0   </w:t>
      </w:r>
      <w:r>
        <w:rPr>
          <w:spacing w:val="-3"/>
        </w:rPr>
        <w:t>分钟，</w:t>
      </w:r>
      <w:r>
        <w:rPr>
          <w:b/>
          <w:bCs/>
          <w:spacing w:val="-3"/>
        </w:rPr>
        <w:t>大学物理</w:t>
      </w:r>
      <w:r>
        <w:rPr>
          <w:spacing w:val="-3"/>
        </w:rPr>
        <w:t>（含力学、电磁学和光学）、</w:t>
      </w:r>
      <w:r>
        <w:rPr/>
        <w:t xml:space="preserve"> </w:t>
      </w:r>
      <w:r>
        <w:rPr>
          <w:spacing w:val="-1"/>
        </w:rPr>
        <w:t>狭</w:t>
      </w:r>
      <w:r>
        <w:rPr>
          <w:b/>
          <w:bCs/>
          <w:spacing w:val="-1"/>
        </w:rPr>
        <w:t>义相对论基础</w:t>
      </w:r>
      <w:r>
        <w:rPr>
          <w:spacing w:val="-1"/>
        </w:rPr>
        <w:t>、</w:t>
      </w:r>
      <w:r>
        <w:rPr>
          <w:b/>
          <w:bCs/>
          <w:spacing w:val="-1"/>
        </w:rPr>
        <w:t>量子力学初步</w:t>
      </w:r>
      <w:r>
        <w:rPr>
          <w:spacing w:val="-1"/>
        </w:rPr>
        <w:t>，分数构成约为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1"/>
        </w:rPr>
        <w:t>100</w:t>
      </w:r>
      <w:r>
        <w:rPr>
          <w:rFonts w:ascii="Calibri" w:hAnsi="Calibri" w:eastAsia="Calibri" w:cs="Calibri"/>
          <w:spacing w:val="-2"/>
        </w:rPr>
        <w:t>:20:30</w:t>
      </w:r>
      <w:r>
        <w:rPr>
          <w:spacing w:val="-2"/>
        </w:rPr>
        <w:t>。</w:t>
      </w:r>
    </w:p>
    <w:p>
      <w:pPr>
        <w:pStyle w:val="BodyText"/>
        <w:ind w:left="446"/>
        <w:spacing w:before="31" w:line="221" w:lineRule="auto"/>
        <w:rPr/>
      </w:pPr>
      <w:r>
        <w:rPr>
          <w:rFonts w:ascii="Calibri" w:hAnsi="Calibri" w:eastAsia="Calibri" w:cs="Calibri"/>
          <w:spacing w:val="-3"/>
        </w:rPr>
        <w:t>2.2</w:t>
      </w:r>
      <w:r>
        <w:rPr>
          <w:rFonts w:ascii="Calibri" w:hAnsi="Calibri" w:eastAsia="Calibri" w:cs="Calibri"/>
          <w:spacing w:val="10"/>
        </w:rPr>
        <w:t xml:space="preserve">  </w:t>
      </w:r>
      <w:r>
        <w:rPr>
          <w:spacing w:val="-3"/>
        </w:rPr>
        <w:t>答题方式</w:t>
      </w:r>
    </w:p>
    <w:p>
      <w:pPr>
        <w:pStyle w:val="BodyText"/>
        <w:ind w:left="446" w:right="5470" w:firstLine="207"/>
        <w:spacing w:before="59" w:line="261" w:lineRule="auto"/>
        <w:rPr/>
      </w:pPr>
      <w:r>
        <w:rPr>
          <w:spacing w:val="-4"/>
        </w:rPr>
        <w:t>答题方式为闭卷、笔试。</w:t>
      </w:r>
      <w:r>
        <w:rPr>
          <w:spacing w:val="8"/>
        </w:rPr>
        <w:t xml:space="preserve"> </w:t>
      </w:r>
      <w:r>
        <w:rPr>
          <w:rFonts w:ascii="Calibri" w:hAnsi="Calibri" w:eastAsia="Calibri" w:cs="Calibri"/>
          <w:spacing w:val="-2"/>
        </w:rPr>
        <w:t>2.3</w:t>
      </w:r>
      <w:r>
        <w:rPr>
          <w:rFonts w:ascii="Calibri" w:hAnsi="Calibri" w:eastAsia="Calibri" w:cs="Calibri"/>
          <w:spacing w:val="9"/>
        </w:rPr>
        <w:t xml:space="preserve">  </w:t>
      </w:r>
      <w:r>
        <w:rPr>
          <w:spacing w:val="-2"/>
        </w:rPr>
        <w:t>试卷内容类型</w:t>
      </w:r>
    </w:p>
    <w:p>
      <w:pPr>
        <w:pStyle w:val="BodyText"/>
        <w:ind w:left="653"/>
        <w:spacing w:before="31" w:line="221" w:lineRule="auto"/>
        <w:rPr/>
      </w:pPr>
      <w:r>
        <w:rPr>
          <w:spacing w:val="-2"/>
        </w:rPr>
        <w:t>类型主要分为填空题、选择题和计算题。</w:t>
      </w:r>
    </w:p>
    <w:p>
      <w:pPr>
        <w:pStyle w:val="BodyText"/>
        <w:ind w:left="23"/>
        <w:spacing w:before="55" w:line="220" w:lineRule="auto"/>
        <w:outlineLvl w:val="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b/>
          <w:bCs/>
          <w:spacing w:val="-7"/>
        </w:rPr>
        <w:t>3</w:t>
      </w:r>
      <w:r>
        <w:rPr>
          <w:sz w:val="22"/>
          <w:szCs w:val="22"/>
          <w:b/>
          <w:bCs/>
          <w:spacing w:val="-7"/>
        </w:rPr>
        <w:t>、考察范围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3" w:line="220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2"/>
        </w:rPr>
        <w:t>第一部分：力学</w:t>
      </w:r>
    </w:p>
    <w:p>
      <w:pPr>
        <w:pStyle w:val="BodyText"/>
        <w:ind w:left="32"/>
        <w:spacing w:before="54" w:line="221" w:lineRule="auto"/>
        <w:rPr/>
      </w:pPr>
      <w:r>
        <w:rPr>
          <w:rFonts w:ascii="Calibri" w:hAnsi="Calibri" w:eastAsia="Calibri" w:cs="Calibri"/>
          <w:spacing w:val="-9"/>
        </w:rPr>
        <w:t>1</w:t>
      </w:r>
      <w:r>
        <w:rPr>
          <w:rFonts w:ascii="Calibri" w:hAnsi="Calibri" w:eastAsia="Calibri" w:cs="Calibri"/>
          <w:spacing w:val="-19"/>
        </w:rPr>
        <w:t xml:space="preserve"> </w:t>
      </w:r>
      <w:r>
        <w:rPr>
          <w:spacing w:val="-9"/>
        </w:rPr>
        <w:t>、</w:t>
      </w:r>
      <w:r>
        <w:rPr>
          <w:spacing w:val="-52"/>
        </w:rPr>
        <w:t xml:space="preserve"> </w:t>
      </w:r>
      <w:r>
        <w:rPr>
          <w:spacing w:val="-9"/>
        </w:rPr>
        <w:t>力和运动</w:t>
      </w:r>
    </w:p>
    <w:p>
      <w:pPr>
        <w:pStyle w:val="BodyText"/>
        <w:ind w:left="32" w:right="6582"/>
        <w:spacing w:before="62" w:line="261" w:lineRule="auto"/>
        <w:rPr/>
      </w:pPr>
      <w:r>
        <w:rPr>
          <w:rFonts w:ascii="Calibri" w:hAnsi="Calibri" w:eastAsia="Calibri" w:cs="Calibri"/>
          <w:spacing w:val="-3"/>
        </w:rPr>
        <w:t>1-1</w:t>
      </w:r>
      <w:r>
        <w:rPr>
          <w:rFonts w:ascii="Calibri" w:hAnsi="Calibri" w:eastAsia="Calibri" w:cs="Calibri"/>
          <w:spacing w:val="18"/>
          <w:w w:val="102"/>
        </w:rPr>
        <w:t xml:space="preserve"> </w:t>
      </w:r>
      <w:r>
        <w:rPr>
          <w:spacing w:val="-3"/>
        </w:rPr>
        <w:t>质点运动的描述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1-2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4"/>
        </w:rPr>
        <w:t>抛体运动</w:t>
      </w:r>
    </w:p>
    <w:p>
      <w:pPr>
        <w:pStyle w:val="BodyText"/>
        <w:ind w:left="32" w:right="5744"/>
        <w:spacing w:before="29" w:line="261" w:lineRule="auto"/>
        <w:rPr/>
      </w:pPr>
      <w:r>
        <w:rPr>
          <w:rFonts w:ascii="Calibri" w:hAnsi="Calibri" w:eastAsia="Calibri" w:cs="Calibri"/>
          <w:spacing w:val="-4"/>
        </w:rPr>
        <w:t>1-3</w:t>
      </w:r>
      <w:r>
        <w:rPr>
          <w:rFonts w:ascii="Calibri" w:hAnsi="Calibri" w:eastAsia="Calibri" w:cs="Calibri"/>
          <w:spacing w:val="42"/>
          <w:w w:val="101"/>
        </w:rPr>
        <w:t xml:space="preserve"> </w:t>
      </w:r>
      <w:r>
        <w:rPr>
          <w:spacing w:val="-4"/>
        </w:rPr>
        <w:t>圆周运动和一般曲线运动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1-4</w:t>
      </w:r>
      <w:r>
        <w:rPr>
          <w:rFonts w:ascii="Calibri" w:hAnsi="Calibri" w:eastAsia="Calibri" w:cs="Calibri"/>
          <w:spacing w:val="24"/>
          <w:w w:val="101"/>
        </w:rPr>
        <w:t xml:space="preserve"> </w:t>
      </w:r>
      <w:r>
        <w:rPr>
          <w:spacing w:val="-4"/>
        </w:rPr>
        <w:t>牛顿运动定律</w:t>
      </w:r>
    </w:p>
    <w:p>
      <w:pPr>
        <w:pStyle w:val="BodyText"/>
        <w:ind w:left="26" w:right="5764"/>
        <w:spacing w:before="31" w:line="261" w:lineRule="auto"/>
        <w:rPr/>
      </w:pPr>
      <w:r>
        <w:rPr>
          <w:rFonts w:ascii="Calibri" w:hAnsi="Calibri" w:eastAsia="Calibri" w:cs="Calibri"/>
          <w:spacing w:val="-2"/>
        </w:rPr>
        <w:t>2</w:t>
      </w:r>
      <w:r>
        <w:rPr>
          <w:spacing w:val="-2"/>
        </w:rPr>
        <w:t>、运动的守恒量和守恒定律</w:t>
      </w:r>
      <w:r>
        <w:rPr>
          <w:spacing w:val="6"/>
        </w:rPr>
        <w:t xml:space="preserve"> </w:t>
      </w:r>
      <w:r>
        <w:rPr>
          <w:rFonts w:ascii="Calibri" w:hAnsi="Calibri" w:eastAsia="Calibri" w:cs="Calibri"/>
          <w:spacing w:val="-2"/>
        </w:rPr>
        <w:t>2-1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2"/>
        </w:rPr>
        <w:t>质心和质心运动定理</w:t>
      </w:r>
    </w:p>
    <w:p>
      <w:pPr>
        <w:pStyle w:val="BodyText"/>
        <w:ind w:left="26"/>
        <w:spacing w:before="30" w:line="221" w:lineRule="auto"/>
        <w:rPr/>
      </w:pPr>
      <w:r>
        <w:rPr>
          <w:rFonts w:ascii="Calibri" w:hAnsi="Calibri" w:eastAsia="Calibri" w:cs="Calibri"/>
        </w:rPr>
        <w:t>2-2  </w:t>
      </w:r>
      <w:r>
        <w:rPr/>
        <w:t>动量定理和动量守恒定律</w:t>
      </w:r>
    </w:p>
    <w:p>
      <w:pPr>
        <w:pStyle w:val="BodyText"/>
        <w:ind w:left="26" w:right="5269"/>
        <w:spacing w:before="62" w:line="261" w:lineRule="auto"/>
        <w:rPr/>
      </w:pPr>
      <w:r>
        <w:rPr>
          <w:rFonts w:ascii="Calibri" w:hAnsi="Calibri" w:eastAsia="Calibri" w:cs="Calibri"/>
        </w:rPr>
        <w:t>2-3  </w:t>
      </w:r>
      <w:r>
        <w:rPr/>
        <w:t>角动量定理和角动量守恒定律 </w:t>
      </w:r>
      <w:r>
        <w:rPr>
          <w:rFonts w:ascii="Calibri" w:hAnsi="Calibri" w:eastAsia="Calibri" w:cs="Calibri"/>
          <w:spacing w:val="-3"/>
        </w:rPr>
        <w:t>2-4</w:t>
      </w:r>
      <w:r>
        <w:rPr>
          <w:rFonts w:ascii="Calibri" w:hAnsi="Calibri" w:eastAsia="Calibri" w:cs="Calibri"/>
          <w:spacing w:val="13"/>
          <w:w w:val="101"/>
        </w:rPr>
        <w:t xml:space="preserve">  </w:t>
      </w:r>
      <w:r>
        <w:rPr>
          <w:spacing w:val="-3"/>
        </w:rPr>
        <w:t>功 动能定理</w:t>
      </w:r>
    </w:p>
    <w:p>
      <w:pPr>
        <w:pStyle w:val="BodyText"/>
        <w:ind w:left="26"/>
        <w:spacing w:before="29" w:line="221" w:lineRule="auto"/>
        <w:rPr/>
      </w:pPr>
      <w:r>
        <w:rPr>
          <w:rFonts w:ascii="Calibri" w:hAnsi="Calibri" w:eastAsia="Calibri" w:cs="Calibri"/>
          <w:spacing w:val="-3"/>
        </w:rPr>
        <w:t>2-5</w:t>
      </w:r>
      <w:r>
        <w:rPr>
          <w:rFonts w:ascii="Calibri" w:hAnsi="Calibri" w:eastAsia="Calibri" w:cs="Calibri"/>
          <w:spacing w:val="44"/>
        </w:rPr>
        <w:t xml:space="preserve"> </w:t>
      </w:r>
      <w:r>
        <w:rPr>
          <w:spacing w:val="-3"/>
        </w:rPr>
        <w:t>保守力</w:t>
      </w:r>
      <w:r>
        <w:rPr>
          <w:spacing w:val="11"/>
        </w:rPr>
        <w:t xml:space="preserve"> </w:t>
      </w:r>
      <w:r>
        <w:rPr>
          <w:spacing w:val="-3"/>
        </w:rPr>
        <w:t>势能</w:t>
      </w:r>
    </w:p>
    <w:p>
      <w:pPr>
        <w:pStyle w:val="BodyText"/>
        <w:ind w:left="26"/>
        <w:spacing w:before="61" w:line="220" w:lineRule="auto"/>
        <w:rPr/>
      </w:pPr>
      <w:r>
        <w:rPr>
          <w:rFonts w:ascii="Calibri" w:hAnsi="Calibri" w:eastAsia="Calibri" w:cs="Calibri"/>
          <w:spacing w:val="-2"/>
        </w:rPr>
        <w:t>2-6</w:t>
      </w:r>
      <w:r>
        <w:rPr>
          <w:rFonts w:ascii="Calibri" w:hAnsi="Calibri" w:eastAsia="Calibri" w:cs="Calibri"/>
          <w:spacing w:val="24"/>
        </w:rPr>
        <w:t xml:space="preserve"> </w:t>
      </w:r>
      <w:r>
        <w:rPr>
          <w:spacing w:val="-2"/>
        </w:rPr>
        <w:t>功能原理和机械能守恒定律</w:t>
      </w:r>
    </w:p>
    <w:p>
      <w:pPr>
        <w:pStyle w:val="BodyText"/>
        <w:ind w:left="25"/>
        <w:spacing w:before="62" w:line="221" w:lineRule="auto"/>
        <w:rPr/>
      </w:pPr>
      <w:r>
        <w:rPr>
          <w:rFonts w:ascii="Calibri" w:hAnsi="Calibri" w:eastAsia="Calibri" w:cs="Calibri"/>
          <w:spacing w:val="-2"/>
        </w:rPr>
        <w:t>3</w:t>
      </w:r>
      <w:r>
        <w:rPr>
          <w:spacing w:val="-2"/>
        </w:rPr>
        <w:t>、刚体的运动</w:t>
      </w:r>
    </w:p>
    <w:p>
      <w:pPr>
        <w:pStyle w:val="BodyText"/>
        <w:ind w:left="25"/>
        <w:spacing w:before="60" w:line="221" w:lineRule="auto"/>
        <w:rPr/>
      </w:pPr>
      <w:r>
        <w:rPr>
          <w:rFonts w:ascii="Calibri" w:hAnsi="Calibri" w:eastAsia="Calibri" w:cs="Calibri"/>
          <w:spacing w:val="-3"/>
        </w:rPr>
        <w:t>3-1</w:t>
      </w:r>
      <w:r>
        <w:rPr>
          <w:rFonts w:ascii="Calibri" w:hAnsi="Calibri" w:eastAsia="Calibri" w:cs="Calibri"/>
          <w:spacing w:val="17"/>
        </w:rPr>
        <w:t xml:space="preserve">  </w:t>
      </w:r>
      <w:r>
        <w:rPr>
          <w:spacing w:val="-3"/>
        </w:rPr>
        <w:t>刚体模型及其运动</w:t>
      </w:r>
    </w:p>
    <w:p>
      <w:pPr>
        <w:pStyle w:val="BodyText"/>
        <w:ind w:left="25" w:right="5689"/>
        <w:spacing w:before="62" w:line="260" w:lineRule="auto"/>
        <w:rPr/>
      </w:pPr>
      <w:r>
        <w:rPr>
          <w:rFonts w:ascii="Calibri" w:hAnsi="Calibri" w:eastAsia="Calibri" w:cs="Calibri"/>
        </w:rPr>
        <w:t>3-2  </w:t>
      </w:r>
      <w:r>
        <w:rPr/>
        <w:t>转动惯量和定轴转动定律</w:t>
      </w:r>
      <w:r>
        <w:rPr>
          <w:spacing w:val="1"/>
        </w:rPr>
        <w:t xml:space="preserve"> </w:t>
      </w:r>
      <w:r>
        <w:rPr>
          <w:rFonts w:ascii="Calibri" w:hAnsi="Calibri" w:eastAsia="Calibri" w:cs="Calibri"/>
          <w:spacing w:val="-2"/>
        </w:rPr>
        <w:t>3-3</w:t>
      </w:r>
      <w:r>
        <w:rPr>
          <w:rFonts w:ascii="Calibri" w:hAnsi="Calibri" w:eastAsia="Calibri" w:cs="Calibri"/>
          <w:spacing w:val="13"/>
          <w:w w:val="101"/>
        </w:rPr>
        <w:t xml:space="preserve">  </w:t>
      </w:r>
      <w:r>
        <w:rPr>
          <w:spacing w:val="-2"/>
        </w:rPr>
        <w:t>定轴转动中的功能关系</w:t>
      </w:r>
    </w:p>
    <w:p>
      <w:pPr>
        <w:pStyle w:val="BodyText"/>
        <w:ind w:left="25"/>
        <w:spacing w:before="32" w:line="220" w:lineRule="auto"/>
        <w:rPr/>
      </w:pPr>
      <w:r>
        <w:rPr>
          <w:rFonts w:ascii="Calibri" w:hAnsi="Calibri" w:eastAsia="Calibri" w:cs="Calibri"/>
          <w:spacing w:val="-2"/>
        </w:rPr>
        <w:t>3-4</w:t>
      </w:r>
      <w:r>
        <w:rPr>
          <w:rFonts w:ascii="Calibri" w:hAnsi="Calibri" w:eastAsia="Calibri" w:cs="Calibri"/>
          <w:spacing w:val="20"/>
          <w:w w:val="101"/>
        </w:rPr>
        <w:t xml:space="preserve">  </w:t>
      </w:r>
      <w:r>
        <w:rPr>
          <w:spacing w:val="-2"/>
        </w:rPr>
        <w:t>刚体的角动量定理和角动量守恒定律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2" w:line="220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2"/>
        </w:rPr>
        <w:t>第二部分：电磁学</w:t>
      </w:r>
    </w:p>
    <w:p>
      <w:pPr>
        <w:pStyle w:val="BodyText"/>
        <w:ind w:left="32"/>
        <w:spacing w:before="56" w:line="220" w:lineRule="auto"/>
        <w:rPr/>
      </w:pPr>
      <w:r>
        <w:rPr>
          <w:rFonts w:ascii="Calibri" w:hAnsi="Calibri" w:eastAsia="Calibri" w:cs="Calibri"/>
          <w:spacing w:val="-10"/>
        </w:rPr>
        <w:t>1</w:t>
      </w:r>
      <w:r>
        <w:rPr>
          <w:rFonts w:ascii="Calibri" w:hAnsi="Calibri" w:eastAsia="Calibri" w:cs="Calibri"/>
          <w:spacing w:val="-22"/>
        </w:rPr>
        <w:t xml:space="preserve"> </w:t>
      </w:r>
      <w:r>
        <w:rPr>
          <w:spacing w:val="-10"/>
        </w:rPr>
        <w:t>、</w:t>
      </w:r>
      <w:r>
        <w:rPr>
          <w:spacing w:val="8"/>
        </w:rPr>
        <w:t xml:space="preserve"> </w:t>
      </w:r>
      <w:r>
        <w:rPr>
          <w:spacing w:val="-10"/>
        </w:rPr>
        <w:t>静电场</w:t>
      </w:r>
    </w:p>
    <w:p>
      <w:pPr>
        <w:pStyle w:val="BodyText"/>
        <w:ind w:left="32"/>
        <w:spacing w:before="61" w:line="221" w:lineRule="auto"/>
        <w:rPr/>
      </w:pPr>
      <w:r>
        <w:rPr>
          <w:rFonts w:ascii="Calibri" w:hAnsi="Calibri" w:eastAsia="Calibri" w:cs="Calibri"/>
          <w:spacing w:val="-1"/>
        </w:rPr>
        <w:t>1-1  </w:t>
      </w:r>
      <w:r>
        <w:rPr>
          <w:spacing w:val="-1"/>
        </w:rPr>
        <w:t>物质的电结构</w:t>
      </w:r>
      <w:r>
        <w:rPr>
          <w:spacing w:val="9"/>
        </w:rPr>
        <w:t xml:space="preserve"> </w:t>
      </w:r>
      <w:r>
        <w:rPr>
          <w:spacing w:val="-1"/>
        </w:rPr>
        <w:t>库仑定律</w:t>
      </w:r>
    </w:p>
    <w:p>
      <w:pPr>
        <w:spacing w:line="221" w:lineRule="auto"/>
        <w:sectPr>
          <w:pgSz w:w="11907" w:h="16839"/>
          <w:pgMar w:top="1431" w:right="1721" w:bottom="0" w:left="1785" w:header="0" w:footer="0" w:gutter="0"/>
        </w:sectPr>
        <w:rPr/>
      </w:pPr>
    </w:p>
    <w:p>
      <w:pPr>
        <w:pStyle w:val="BodyText"/>
        <w:ind w:left="32" w:right="6255"/>
        <w:spacing w:before="61" w:line="260" w:lineRule="auto"/>
        <w:rPr/>
      </w:pPr>
      <w:r>
        <w:rPr>
          <w:rFonts w:ascii="Calibri" w:hAnsi="Calibri" w:eastAsia="Calibri" w:cs="Calibri"/>
          <w:spacing w:val="-3"/>
        </w:rPr>
        <w:t>1-2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3"/>
        </w:rPr>
        <w:t>静电场和电场强度</w:t>
      </w:r>
      <w:r>
        <w:rPr/>
        <w:t xml:space="preserve"> </w:t>
      </w:r>
      <w:r>
        <w:rPr>
          <w:rFonts w:ascii="Calibri" w:hAnsi="Calibri" w:eastAsia="Calibri" w:cs="Calibri"/>
          <w:spacing w:val="-3"/>
        </w:rPr>
        <w:t>1-3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3"/>
        </w:rPr>
        <w:t>静电场的高斯定理</w:t>
      </w:r>
    </w:p>
    <w:p>
      <w:pPr>
        <w:pStyle w:val="BodyText"/>
        <w:ind w:left="32"/>
        <w:spacing w:before="31" w:line="220" w:lineRule="auto"/>
        <w:rPr/>
      </w:pPr>
      <w:r>
        <w:rPr>
          <w:rFonts w:ascii="Calibri" w:hAnsi="Calibri" w:eastAsia="Calibri" w:cs="Calibri"/>
          <w:spacing w:val="-4"/>
        </w:rPr>
        <w:t>1-4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-4"/>
        </w:rPr>
        <w:t>静电场的环路定理</w:t>
      </w:r>
      <w:r>
        <w:rPr>
          <w:spacing w:val="34"/>
        </w:rPr>
        <w:t xml:space="preserve"> </w:t>
      </w:r>
      <w:r>
        <w:rPr>
          <w:spacing w:val="-4"/>
        </w:rPr>
        <w:t>电势</w:t>
      </w:r>
    </w:p>
    <w:p>
      <w:pPr>
        <w:pStyle w:val="BodyText"/>
        <w:ind w:left="32"/>
        <w:spacing w:before="61" w:line="221" w:lineRule="auto"/>
        <w:rPr/>
      </w:pPr>
      <w:r>
        <w:rPr>
          <w:rFonts w:ascii="Calibri" w:hAnsi="Calibri" w:eastAsia="Calibri" w:cs="Calibri"/>
          <w:spacing w:val="-4"/>
        </w:rPr>
        <w:t>1-5</w:t>
      </w:r>
      <w:r>
        <w:rPr>
          <w:rFonts w:ascii="Calibri" w:hAnsi="Calibri" w:eastAsia="Calibri" w:cs="Calibri"/>
          <w:spacing w:val="27"/>
          <w:w w:val="101"/>
        </w:rPr>
        <w:t xml:space="preserve">  </w:t>
      </w:r>
      <w:r>
        <w:rPr>
          <w:spacing w:val="-4"/>
        </w:rPr>
        <w:t>电场强度和电势梯度的关系</w:t>
      </w:r>
    </w:p>
    <w:p>
      <w:pPr>
        <w:pStyle w:val="BodyText"/>
        <w:ind w:left="32"/>
        <w:spacing w:before="60" w:line="220" w:lineRule="auto"/>
        <w:rPr/>
      </w:pPr>
      <w:r>
        <w:rPr>
          <w:rFonts w:ascii="Calibri" w:hAnsi="Calibri" w:eastAsia="Calibri" w:cs="Calibri"/>
          <w:spacing w:val="-3"/>
        </w:rPr>
        <w:t>1-6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3"/>
        </w:rPr>
        <w:t>静电场中的导体</w:t>
      </w:r>
    </w:p>
    <w:p>
      <w:pPr>
        <w:pStyle w:val="BodyText"/>
        <w:ind w:left="26" w:right="6255" w:firstLine="6"/>
        <w:spacing w:before="60" w:line="266" w:lineRule="auto"/>
        <w:rPr/>
      </w:pPr>
      <w:r>
        <w:rPr>
          <w:rFonts w:ascii="Calibri" w:hAnsi="Calibri" w:eastAsia="Calibri" w:cs="Calibri"/>
          <w:spacing w:val="-3"/>
        </w:rPr>
        <w:t>1-7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3"/>
        </w:rPr>
        <w:t>静电场中的电介质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2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spacing w:val="-4"/>
        </w:rPr>
        <w:t>、 恒定电流的磁场</w:t>
      </w:r>
      <w:r>
        <w:rPr/>
        <w:t xml:space="preserve">  </w:t>
      </w:r>
      <w:r>
        <w:rPr>
          <w:rFonts w:ascii="Calibri" w:hAnsi="Calibri" w:eastAsia="Calibri" w:cs="Calibri"/>
          <w:spacing w:val="-3"/>
        </w:rPr>
        <w:t>2-1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3"/>
        </w:rPr>
        <w:t>恒定电流</w:t>
      </w:r>
    </w:p>
    <w:p>
      <w:pPr>
        <w:pStyle w:val="BodyText"/>
        <w:ind w:left="26"/>
        <w:spacing w:before="30" w:line="221" w:lineRule="auto"/>
        <w:rPr/>
      </w:pPr>
      <w:r>
        <w:rPr>
          <w:rFonts w:ascii="Calibri" w:hAnsi="Calibri" w:eastAsia="Calibri" w:cs="Calibri"/>
          <w:spacing w:val="-3"/>
        </w:rPr>
        <w:t>2-2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-3"/>
        </w:rPr>
        <w:t>磁感应强度</w:t>
      </w:r>
    </w:p>
    <w:p>
      <w:pPr>
        <w:pStyle w:val="BodyText"/>
        <w:ind w:left="26"/>
        <w:spacing w:before="61" w:line="219" w:lineRule="auto"/>
        <w:rPr/>
      </w:pPr>
      <w:r>
        <w:rPr>
          <w:rFonts w:ascii="Calibri" w:hAnsi="Calibri" w:eastAsia="Calibri" w:cs="Calibri"/>
          <w:spacing w:val="-3"/>
        </w:rPr>
        <w:t>2-3</w:t>
      </w:r>
      <w:r>
        <w:rPr>
          <w:rFonts w:ascii="Calibri" w:hAnsi="Calibri" w:eastAsia="Calibri" w:cs="Calibri"/>
          <w:spacing w:val="28"/>
          <w:w w:val="101"/>
        </w:rPr>
        <w:t xml:space="preserve"> </w:t>
      </w:r>
      <w:r>
        <w:rPr>
          <w:spacing w:val="-3"/>
        </w:rPr>
        <w:t>毕奥</w:t>
      </w:r>
      <w:r>
        <w:rPr>
          <w:rFonts w:ascii="Calibri" w:hAnsi="Calibri" w:eastAsia="Calibri" w:cs="Calibri"/>
          <w:spacing w:val="-3"/>
        </w:rPr>
        <w:t>-</w:t>
      </w:r>
      <w:r>
        <w:rPr>
          <w:spacing w:val="-3"/>
        </w:rPr>
        <w:t>萨伐尔定律</w:t>
      </w:r>
    </w:p>
    <w:p>
      <w:pPr>
        <w:pStyle w:val="BodyText"/>
        <w:ind w:left="26" w:right="4628"/>
        <w:spacing w:before="63" w:line="261" w:lineRule="auto"/>
        <w:rPr/>
      </w:pPr>
      <w:r>
        <w:rPr>
          <w:rFonts w:ascii="Calibri" w:hAnsi="Calibri" w:eastAsia="Calibri" w:cs="Calibri"/>
          <w:spacing w:val="-2"/>
        </w:rPr>
        <w:t>2-4</w:t>
      </w:r>
      <w:r>
        <w:rPr>
          <w:rFonts w:ascii="Calibri" w:hAnsi="Calibri" w:eastAsia="Calibri" w:cs="Calibri"/>
          <w:spacing w:val="32"/>
        </w:rPr>
        <w:t xml:space="preserve"> </w:t>
      </w:r>
      <w:r>
        <w:rPr>
          <w:spacing w:val="-2"/>
        </w:rPr>
        <w:t>稳恒磁场的高斯定理与安培环路定理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2-5</w:t>
      </w:r>
      <w:r>
        <w:rPr>
          <w:rFonts w:ascii="Calibri" w:hAnsi="Calibri" w:eastAsia="Calibri" w:cs="Calibri"/>
          <w:spacing w:val="29"/>
        </w:rPr>
        <w:t xml:space="preserve"> </w:t>
      </w:r>
      <w:r>
        <w:rPr>
          <w:spacing w:val="-2"/>
        </w:rPr>
        <w:t>带电粒子在电场和磁场中的运动</w:t>
      </w:r>
    </w:p>
    <w:p>
      <w:pPr>
        <w:pStyle w:val="BodyText"/>
        <w:ind w:left="26" w:right="5888"/>
        <w:spacing w:before="31" w:line="260" w:lineRule="auto"/>
        <w:rPr/>
      </w:pPr>
      <w:r>
        <w:rPr>
          <w:rFonts w:ascii="Calibri" w:hAnsi="Calibri" w:eastAsia="Calibri" w:cs="Calibri"/>
          <w:spacing w:val="-2"/>
        </w:rPr>
        <w:t>2-6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2"/>
        </w:rPr>
        <w:t>磁场对载流导线的作用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2-7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磁场中的磁介质</w:t>
      </w:r>
    </w:p>
    <w:p>
      <w:pPr>
        <w:pStyle w:val="BodyText"/>
        <w:ind w:left="26"/>
        <w:spacing w:before="32" w:line="220" w:lineRule="auto"/>
        <w:rPr/>
      </w:pPr>
      <w:r>
        <w:rPr>
          <w:rFonts w:ascii="Calibri" w:hAnsi="Calibri" w:eastAsia="Calibri" w:cs="Calibri"/>
          <w:spacing w:val="-1"/>
        </w:rPr>
        <w:t>2-8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1"/>
        </w:rPr>
        <w:t>有磁介质时的安培环路定理 磁场强度</w:t>
      </w:r>
    </w:p>
    <w:p>
      <w:pPr>
        <w:pStyle w:val="BodyText"/>
        <w:ind w:left="25" w:right="6006"/>
        <w:spacing w:before="62" w:line="265" w:lineRule="auto"/>
        <w:jc w:val="both"/>
        <w:rPr/>
      </w:pPr>
      <w:r>
        <w:rPr>
          <w:rFonts w:ascii="Calibri" w:hAnsi="Calibri" w:eastAsia="Calibri" w:cs="Calibri"/>
          <w:spacing w:val="-4"/>
        </w:rPr>
        <w:t>3</w:t>
      </w:r>
      <w:r>
        <w:rPr>
          <w:spacing w:val="-4"/>
        </w:rPr>
        <w:t>、电磁感应</w:t>
      </w:r>
      <w:r>
        <w:rPr>
          <w:spacing w:val="34"/>
        </w:rPr>
        <w:t xml:space="preserve"> </w:t>
      </w:r>
      <w:r>
        <w:rPr>
          <w:spacing w:val="-4"/>
        </w:rPr>
        <w:t>电磁场理论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3-1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2"/>
        </w:rPr>
        <w:t>法拉第电磁感应定律</w:t>
      </w:r>
      <w:r>
        <w:rPr/>
        <w:t xml:space="preserve">  </w:t>
      </w:r>
      <w:r>
        <w:rPr>
          <w:rFonts w:ascii="Calibri" w:hAnsi="Calibri" w:eastAsia="Calibri" w:cs="Calibri"/>
          <w:spacing w:val="-3"/>
        </w:rPr>
        <w:t>3-2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3"/>
        </w:rPr>
        <w:t>动生电动势</w:t>
      </w:r>
    </w:p>
    <w:p>
      <w:pPr>
        <w:pStyle w:val="BodyText"/>
        <w:ind w:left="25" w:right="5888"/>
        <w:spacing w:before="32" w:line="261" w:lineRule="auto"/>
        <w:rPr/>
      </w:pPr>
      <w:r>
        <w:rPr>
          <w:rFonts w:ascii="Calibri" w:hAnsi="Calibri" w:eastAsia="Calibri" w:cs="Calibri"/>
          <w:spacing w:val="-2"/>
        </w:rPr>
        <w:t>3-3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spacing w:val="-2"/>
        </w:rPr>
        <w:t>感生电动势和感生电场</w:t>
      </w:r>
      <w:r>
        <w:rPr/>
        <w:t xml:space="preserve"> </w:t>
      </w:r>
      <w:r>
        <w:rPr>
          <w:rFonts w:ascii="Calibri" w:hAnsi="Calibri" w:eastAsia="Calibri" w:cs="Calibri"/>
          <w:spacing w:val="-5"/>
        </w:rPr>
        <w:t>3-4  </w:t>
      </w:r>
      <w:r>
        <w:rPr>
          <w:spacing w:val="-5"/>
        </w:rPr>
        <w:t>自感应和互感应</w:t>
      </w:r>
    </w:p>
    <w:p>
      <w:pPr>
        <w:pStyle w:val="BodyText"/>
        <w:ind w:left="25"/>
        <w:spacing w:before="30" w:line="221" w:lineRule="auto"/>
        <w:rPr/>
      </w:pPr>
      <w:r>
        <w:rPr>
          <w:rFonts w:ascii="Calibri" w:hAnsi="Calibri" w:eastAsia="Calibri" w:cs="Calibri"/>
          <w:spacing w:val="-3"/>
        </w:rPr>
        <w:t>3-5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3"/>
        </w:rPr>
        <w:t>磁场的能量</w:t>
      </w:r>
    </w:p>
    <w:p>
      <w:pPr>
        <w:pStyle w:val="BodyText"/>
        <w:ind w:left="25" w:right="6517"/>
        <w:spacing w:before="61" w:line="261" w:lineRule="auto"/>
        <w:rPr/>
      </w:pPr>
      <w:r>
        <w:rPr>
          <w:rFonts w:ascii="Calibri" w:hAnsi="Calibri" w:eastAsia="Calibri" w:cs="Calibri"/>
          <w:spacing w:val="-2"/>
        </w:rPr>
        <w:t>3-6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2"/>
        </w:rPr>
        <w:t>麦克斯韦方程组</w:t>
      </w:r>
      <w:r>
        <w:rPr/>
        <w:t xml:space="preserve"> </w:t>
      </w:r>
      <w:r>
        <w:rPr>
          <w:rFonts w:ascii="Calibri" w:hAnsi="Calibri" w:eastAsia="Calibri" w:cs="Calibri"/>
          <w:spacing w:val="-7"/>
        </w:rPr>
        <w:t>3-7</w:t>
      </w:r>
      <w:r>
        <w:rPr>
          <w:rFonts w:ascii="Calibri" w:hAnsi="Calibri" w:eastAsia="Calibri" w:cs="Calibri"/>
          <w:spacing w:val="39"/>
        </w:rPr>
        <w:t xml:space="preserve"> </w:t>
      </w:r>
      <w:r>
        <w:rPr>
          <w:spacing w:val="-7"/>
        </w:rPr>
        <w:t>电磁波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1" w:line="220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3"/>
        </w:rPr>
        <w:t>第三部分：光学</w:t>
      </w:r>
    </w:p>
    <w:p>
      <w:pPr>
        <w:pStyle w:val="BodyText"/>
        <w:ind w:left="32"/>
        <w:spacing w:before="56" w:line="220" w:lineRule="auto"/>
        <w:rPr/>
      </w:pP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-23"/>
        </w:rPr>
        <w:t xml:space="preserve"> </w:t>
      </w:r>
      <w:r>
        <w:rPr>
          <w:spacing w:val="-4"/>
        </w:rPr>
        <w:t>、 光的波动与干涉</w:t>
      </w:r>
    </w:p>
    <w:p>
      <w:pPr>
        <w:pStyle w:val="BodyText"/>
        <w:ind w:left="32"/>
        <w:spacing w:before="61" w:line="220" w:lineRule="auto"/>
        <w:rPr/>
      </w:pPr>
      <w:r>
        <w:rPr>
          <w:rFonts w:ascii="Calibri" w:hAnsi="Calibri" w:eastAsia="Calibri" w:cs="Calibri"/>
          <w:spacing w:val="-3"/>
        </w:rPr>
        <w:t>1-1</w:t>
      </w:r>
      <w:r>
        <w:rPr>
          <w:rFonts w:ascii="Calibri" w:hAnsi="Calibri" w:eastAsia="Calibri" w:cs="Calibri"/>
          <w:spacing w:val="28"/>
        </w:rPr>
        <w:t xml:space="preserve"> </w:t>
      </w:r>
      <w:r>
        <w:rPr>
          <w:spacing w:val="-3"/>
        </w:rPr>
        <w:t>光源、单色光和相干光</w:t>
      </w:r>
    </w:p>
    <w:p>
      <w:pPr>
        <w:pStyle w:val="BodyText"/>
        <w:ind w:left="32" w:right="6728"/>
        <w:spacing w:before="63" w:line="265" w:lineRule="auto"/>
        <w:jc w:val="both"/>
        <w:rPr/>
      </w:pPr>
      <w:r>
        <w:rPr>
          <w:rFonts w:ascii="Calibri" w:hAnsi="Calibri" w:eastAsia="Calibri" w:cs="Calibri"/>
          <w:spacing w:val="-4"/>
        </w:rPr>
        <w:t>1-2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4"/>
        </w:rPr>
        <w:t>杨氏双缝干涉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1-3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4"/>
        </w:rPr>
        <w:t>光程与光程差</w:t>
      </w:r>
      <w:r>
        <w:rPr/>
        <w:t xml:space="preserve"> </w:t>
      </w:r>
      <w:r>
        <w:rPr>
          <w:rFonts w:ascii="Calibri" w:hAnsi="Calibri" w:eastAsia="Calibri" w:cs="Calibri"/>
          <w:spacing w:val="-5"/>
        </w:rPr>
        <w:t>1-4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5"/>
        </w:rPr>
        <w:t>薄膜干涉</w:t>
      </w:r>
    </w:p>
    <w:p>
      <w:pPr>
        <w:pStyle w:val="BodyText"/>
        <w:ind w:left="32"/>
        <w:spacing w:before="31" w:line="220" w:lineRule="auto"/>
        <w:rPr/>
      </w:pPr>
      <w:r>
        <w:rPr>
          <w:rFonts w:ascii="Calibri" w:hAnsi="Calibri" w:eastAsia="Calibri" w:cs="Calibri"/>
          <w:spacing w:val="-3"/>
        </w:rPr>
        <w:t>1-5</w:t>
      </w:r>
      <w:r>
        <w:rPr>
          <w:rFonts w:ascii="Calibri" w:hAnsi="Calibri" w:eastAsia="Calibri" w:cs="Calibri"/>
          <w:spacing w:val="18"/>
          <w:w w:val="102"/>
        </w:rPr>
        <w:t xml:space="preserve"> </w:t>
      </w:r>
      <w:r>
        <w:rPr>
          <w:spacing w:val="-3"/>
        </w:rPr>
        <w:t>迈克尔孙干涉仪</w:t>
      </w:r>
    </w:p>
    <w:p>
      <w:pPr>
        <w:pStyle w:val="BodyText"/>
        <w:ind w:left="26"/>
        <w:spacing w:before="62" w:line="221" w:lineRule="auto"/>
        <w:rPr/>
      </w:pPr>
      <w:r>
        <w:rPr>
          <w:rFonts w:ascii="Calibri" w:hAnsi="Calibri" w:eastAsia="Calibri" w:cs="Calibri"/>
          <w:spacing w:val="-7"/>
        </w:rPr>
        <w:t>2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7"/>
        </w:rPr>
        <w:t>、</w:t>
      </w:r>
      <w:r>
        <w:rPr>
          <w:spacing w:val="9"/>
        </w:rPr>
        <w:t xml:space="preserve"> </w:t>
      </w:r>
      <w:r>
        <w:rPr>
          <w:spacing w:val="-7"/>
        </w:rPr>
        <w:t>光的衍射</w:t>
      </w:r>
    </w:p>
    <w:p>
      <w:pPr>
        <w:pStyle w:val="BodyText"/>
        <w:ind w:left="26" w:right="4877"/>
        <w:spacing w:before="61" w:line="261" w:lineRule="auto"/>
        <w:rPr/>
      </w:pPr>
      <w:r>
        <w:rPr>
          <w:rFonts w:ascii="Calibri" w:hAnsi="Calibri" w:eastAsia="Calibri" w:cs="Calibri"/>
          <w:spacing w:val="-2"/>
        </w:rPr>
        <w:t>2-1</w:t>
      </w:r>
      <w:r>
        <w:rPr>
          <w:rFonts w:ascii="Calibri" w:hAnsi="Calibri" w:eastAsia="Calibri" w:cs="Calibri"/>
          <w:spacing w:val="33"/>
        </w:rPr>
        <w:t xml:space="preserve"> </w:t>
      </w:r>
      <w:r>
        <w:rPr>
          <w:spacing w:val="-2"/>
        </w:rPr>
        <w:t>光的衍射现象 惠更斯</w:t>
      </w:r>
      <w:r>
        <w:rPr>
          <w:rFonts w:ascii="Calibri" w:hAnsi="Calibri" w:eastAsia="Calibri" w:cs="Calibri"/>
          <w:spacing w:val="-2"/>
        </w:rPr>
        <w:t>-</w:t>
      </w:r>
      <w:r>
        <w:rPr>
          <w:spacing w:val="-2"/>
        </w:rPr>
        <w:t>菲涅尔原理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2-2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-2"/>
        </w:rPr>
        <w:t>单缝的夫朗禾费衍射</w:t>
      </w:r>
    </w:p>
    <w:p>
      <w:pPr>
        <w:pStyle w:val="BodyText"/>
        <w:ind w:left="26"/>
        <w:spacing w:before="30" w:line="220" w:lineRule="auto"/>
        <w:rPr/>
      </w:pPr>
      <w:r>
        <w:rPr>
          <w:rFonts w:ascii="Calibri" w:hAnsi="Calibri" w:eastAsia="Calibri" w:cs="Calibri"/>
          <w:spacing w:val="-2"/>
        </w:rPr>
        <w:t>2-3</w:t>
      </w:r>
      <w:r>
        <w:rPr>
          <w:rFonts w:ascii="Calibri" w:hAnsi="Calibri" w:eastAsia="Calibri" w:cs="Calibri"/>
          <w:spacing w:val="41"/>
          <w:w w:val="101"/>
        </w:rPr>
        <w:t xml:space="preserve"> </w:t>
      </w:r>
      <w:r>
        <w:rPr>
          <w:spacing w:val="-2"/>
        </w:rPr>
        <w:t>圆孔的夫朗禾费衍射 光学仪器的分辨本领</w:t>
      </w:r>
    </w:p>
    <w:p>
      <w:pPr>
        <w:pStyle w:val="BodyText"/>
        <w:ind w:left="25" w:right="7055" w:firstLine="1"/>
        <w:spacing w:before="63" w:line="265" w:lineRule="auto"/>
        <w:jc w:val="both"/>
        <w:rPr/>
      </w:pPr>
      <w:r>
        <w:rPr>
          <w:rFonts w:ascii="Calibri" w:hAnsi="Calibri" w:eastAsia="Calibri" w:cs="Calibri"/>
          <w:spacing w:val="-4"/>
        </w:rPr>
        <w:t>2-4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spacing w:val="-4"/>
        </w:rPr>
        <w:t>光栅衍射</w:t>
      </w:r>
      <w:r>
        <w:rPr/>
        <w:t xml:space="preserve">  </w:t>
      </w:r>
      <w:r>
        <w:rPr>
          <w:rFonts w:ascii="Calibri" w:hAnsi="Calibri" w:eastAsia="Calibri" w:cs="Calibri"/>
          <w:spacing w:val="-7"/>
        </w:rPr>
        <w:t>3</w:t>
      </w:r>
      <w:r>
        <w:rPr>
          <w:rFonts w:ascii="Calibri" w:hAnsi="Calibri" w:eastAsia="Calibri" w:cs="Calibri"/>
          <w:spacing w:val="-23"/>
        </w:rPr>
        <w:t xml:space="preserve"> </w:t>
      </w:r>
      <w:r>
        <w:rPr>
          <w:spacing w:val="-7"/>
        </w:rPr>
        <w:t>、</w:t>
      </w:r>
      <w:r>
        <w:rPr>
          <w:spacing w:val="9"/>
        </w:rPr>
        <w:t xml:space="preserve"> </w:t>
      </w:r>
      <w:r>
        <w:rPr>
          <w:spacing w:val="-7"/>
        </w:rPr>
        <w:t>光的偏振</w:t>
      </w:r>
      <w:r>
        <w:rPr/>
        <w:t xml:space="preserve"> </w:t>
      </w:r>
      <w:r>
        <w:rPr>
          <w:rFonts w:ascii="Calibri" w:hAnsi="Calibri" w:eastAsia="Calibri" w:cs="Calibri"/>
          <w:spacing w:val="-3"/>
        </w:rPr>
        <w:t>3-1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3"/>
        </w:rPr>
        <w:t>光的偏振</w:t>
      </w:r>
    </w:p>
    <w:p>
      <w:pPr>
        <w:pStyle w:val="BodyText"/>
        <w:ind w:left="25" w:right="5783"/>
        <w:spacing w:before="32" w:line="265" w:lineRule="auto"/>
        <w:jc w:val="both"/>
        <w:rPr/>
      </w:pPr>
      <w:r>
        <w:rPr>
          <w:rFonts w:ascii="Calibri" w:hAnsi="Calibri" w:eastAsia="Calibri" w:cs="Calibri"/>
          <w:spacing w:val="-2"/>
        </w:rPr>
        <w:t>3-2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2"/>
        </w:rPr>
        <w:t>起偏和检偏 马吕斯定律</w:t>
      </w:r>
      <w:r>
        <w:rPr/>
        <w:t xml:space="preserve"> </w:t>
      </w:r>
      <w:r>
        <w:rPr>
          <w:rFonts w:ascii="Calibri" w:hAnsi="Calibri" w:eastAsia="Calibri" w:cs="Calibri"/>
        </w:rPr>
        <w:t>3-3  </w:t>
      </w:r>
      <w:r>
        <w:rPr/>
        <w:t>反射和折射时光的偏振 </w:t>
      </w:r>
      <w:r>
        <w:rPr>
          <w:rFonts w:ascii="Calibri" w:hAnsi="Calibri" w:eastAsia="Calibri" w:cs="Calibri"/>
          <w:spacing w:val="-3"/>
        </w:rPr>
        <w:t>3-4</w:t>
      </w:r>
      <w:r>
        <w:rPr>
          <w:rFonts w:ascii="Calibri" w:hAnsi="Calibri" w:eastAsia="Calibri" w:cs="Calibri"/>
          <w:spacing w:val="12"/>
          <w:w w:val="101"/>
        </w:rPr>
        <w:t xml:space="preserve">  </w:t>
      </w:r>
      <w:r>
        <w:rPr>
          <w:spacing w:val="-3"/>
        </w:rPr>
        <w:t>光的双折射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1" w:line="220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3"/>
        </w:rPr>
        <w:t>第四部分：狭义相对论基础</w:t>
      </w:r>
    </w:p>
    <w:p>
      <w:pPr>
        <w:pStyle w:val="BodyText"/>
        <w:ind w:left="19"/>
        <w:spacing w:before="56" w:line="220" w:lineRule="auto"/>
        <w:rPr/>
      </w:pPr>
      <w:r>
        <w:rPr>
          <w:rFonts w:ascii="Calibri" w:hAnsi="Calibri" w:eastAsia="Calibri" w:cs="Calibri"/>
          <w:spacing w:val="-1"/>
        </w:rPr>
        <w:t>4-1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-1"/>
        </w:rPr>
        <w:t>狭义相对论基本原理洛伦兹变换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19"/>
        <w:spacing w:before="60" w:line="221" w:lineRule="auto"/>
        <w:rPr/>
      </w:pPr>
      <w:r>
        <w:rPr>
          <w:rFonts w:ascii="Calibri" w:hAnsi="Calibri" w:eastAsia="Calibri" w:cs="Calibri"/>
          <w:spacing w:val="-2"/>
        </w:rPr>
        <w:t>4-2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-2"/>
        </w:rPr>
        <w:t>相对论速度变换</w:t>
      </w:r>
    </w:p>
    <w:p>
      <w:pPr>
        <w:pStyle w:val="BodyText"/>
        <w:ind w:left="19"/>
        <w:spacing w:before="60" w:line="221" w:lineRule="auto"/>
        <w:rPr/>
      </w:pPr>
      <w:r>
        <w:rPr>
          <w:rFonts w:ascii="Calibri" w:hAnsi="Calibri" w:eastAsia="Calibri" w:cs="Calibri"/>
          <w:spacing w:val="-1"/>
        </w:rPr>
        <w:t>4-3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spacing w:val="-1"/>
        </w:rPr>
        <w:t>狭义相对论的时空观</w:t>
      </w:r>
    </w:p>
    <w:p>
      <w:pPr>
        <w:pStyle w:val="BodyText"/>
        <w:ind w:left="19"/>
        <w:spacing w:before="59" w:line="221" w:lineRule="auto"/>
        <w:rPr/>
      </w:pPr>
      <w:r>
        <w:rPr>
          <w:rFonts w:ascii="Calibri" w:hAnsi="Calibri" w:eastAsia="Calibri" w:cs="Calibri"/>
          <w:spacing w:val="-1"/>
        </w:rPr>
        <w:t>4-4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1"/>
        </w:rPr>
        <w:t>狭义相对论动力学基础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1" w:line="220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3"/>
        </w:rPr>
        <w:t>第五部分：量子力学初步</w:t>
      </w:r>
    </w:p>
    <w:p>
      <w:pPr>
        <w:pStyle w:val="BodyText"/>
        <w:ind w:left="24"/>
        <w:spacing w:before="55" w:line="221" w:lineRule="auto"/>
        <w:rPr/>
      </w:pPr>
      <w:r>
        <w:rPr>
          <w:rFonts w:ascii="Calibri" w:hAnsi="Calibri" w:eastAsia="Calibri" w:cs="Calibri"/>
          <w:spacing w:val="-2"/>
        </w:rPr>
        <w:t>5-1</w:t>
      </w:r>
      <w:r>
        <w:rPr>
          <w:rFonts w:ascii="Calibri" w:hAnsi="Calibri" w:eastAsia="Calibri" w:cs="Calibri"/>
          <w:spacing w:val="10"/>
        </w:rPr>
        <w:t xml:space="preserve">  </w:t>
      </w:r>
      <w:r>
        <w:rPr>
          <w:spacing w:val="-2"/>
        </w:rPr>
        <w:t>光的波粒二象性</w:t>
      </w:r>
    </w:p>
    <w:p>
      <w:pPr>
        <w:pStyle w:val="BodyText"/>
        <w:ind w:left="24" w:right="6044"/>
        <w:spacing w:before="61" w:line="261" w:lineRule="auto"/>
        <w:rPr/>
      </w:pPr>
      <w:r>
        <w:rPr>
          <w:rFonts w:ascii="Calibri" w:hAnsi="Calibri" w:eastAsia="Calibri" w:cs="Calibri"/>
          <w:spacing w:val="-2"/>
        </w:rPr>
        <w:t>5-2</w:t>
      </w:r>
      <w:r>
        <w:rPr>
          <w:rFonts w:ascii="Calibri" w:hAnsi="Calibri" w:eastAsia="Calibri" w:cs="Calibri"/>
          <w:spacing w:val="12"/>
          <w:w w:val="102"/>
        </w:rPr>
        <w:t xml:space="preserve">  </w:t>
      </w:r>
      <w:r>
        <w:rPr>
          <w:spacing w:val="-2"/>
        </w:rPr>
        <w:t>原子结构的玻尔理论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5-3</w:t>
      </w:r>
      <w:r>
        <w:rPr>
          <w:rFonts w:ascii="Calibri" w:hAnsi="Calibri" w:eastAsia="Calibri" w:cs="Calibri"/>
          <w:spacing w:val="11"/>
          <w:w w:val="101"/>
        </w:rPr>
        <w:t xml:space="preserve">  </w:t>
      </w:r>
      <w:r>
        <w:rPr>
          <w:spacing w:val="-2"/>
        </w:rPr>
        <w:t>微粒的波粒二象性</w:t>
      </w:r>
    </w:p>
    <w:p>
      <w:pPr>
        <w:pStyle w:val="BodyText"/>
        <w:ind w:left="24" w:right="6255"/>
        <w:spacing w:before="31" w:line="261" w:lineRule="auto"/>
        <w:rPr/>
      </w:pPr>
      <w:r>
        <w:rPr>
          <w:rFonts w:ascii="Calibri" w:hAnsi="Calibri" w:eastAsia="Calibri" w:cs="Calibri"/>
          <w:spacing w:val="-2"/>
        </w:rPr>
        <w:t>5-4</w:t>
      </w:r>
      <w:r>
        <w:rPr>
          <w:rFonts w:ascii="Calibri" w:hAnsi="Calibri" w:eastAsia="Calibri" w:cs="Calibri"/>
          <w:spacing w:val="11"/>
        </w:rPr>
        <w:t xml:space="preserve">  </w:t>
      </w:r>
      <w:r>
        <w:rPr>
          <w:spacing w:val="-2"/>
        </w:rPr>
        <w:t>波函数的统计解释</w:t>
      </w:r>
      <w:r>
        <w:rPr/>
        <w:t xml:space="preserve"> </w:t>
      </w:r>
      <w:r>
        <w:rPr>
          <w:rFonts w:ascii="Calibri" w:hAnsi="Calibri" w:eastAsia="Calibri" w:cs="Calibri"/>
          <w:spacing w:val="-3"/>
        </w:rPr>
        <w:t>5-5</w:t>
      </w:r>
      <w:r>
        <w:rPr>
          <w:rFonts w:ascii="Calibri" w:hAnsi="Calibri" w:eastAsia="Calibri" w:cs="Calibri"/>
          <w:spacing w:val="12"/>
          <w:w w:val="101"/>
        </w:rPr>
        <w:t xml:space="preserve">  </w:t>
      </w:r>
      <w:r>
        <w:rPr>
          <w:spacing w:val="-3"/>
        </w:rPr>
        <w:t>薛定谔方程</w:t>
      </w:r>
    </w:p>
    <w:p>
      <w:pPr>
        <w:pStyle w:val="BodyText"/>
        <w:ind w:left="24"/>
        <w:spacing w:before="30" w:line="221" w:lineRule="auto"/>
        <w:rPr/>
      </w:pPr>
      <w:r>
        <w:rPr>
          <w:rFonts w:ascii="Calibri" w:hAnsi="Calibri" w:eastAsia="Calibri" w:cs="Calibri"/>
          <w:spacing w:val="-3"/>
        </w:rPr>
        <w:t>5-6</w:t>
      </w:r>
      <w:r>
        <w:rPr>
          <w:rFonts w:ascii="Calibri" w:hAnsi="Calibri" w:eastAsia="Calibri" w:cs="Calibri"/>
          <w:spacing w:val="15"/>
          <w:w w:val="101"/>
        </w:rPr>
        <w:t xml:space="preserve">  </w:t>
      </w:r>
      <w:r>
        <w:rPr>
          <w:spacing w:val="-3"/>
        </w:rPr>
        <w:t>定态薛定谔方程</w:t>
      </w:r>
    </w:p>
    <w:p>
      <w:pPr>
        <w:pStyle w:val="BodyText"/>
        <w:ind w:left="24" w:right="6255"/>
        <w:spacing w:before="61" w:line="261" w:lineRule="auto"/>
        <w:rPr/>
      </w:pPr>
      <w:r>
        <w:rPr>
          <w:rFonts w:ascii="Calibri" w:hAnsi="Calibri" w:eastAsia="Calibri" w:cs="Calibri"/>
          <w:spacing w:val="-2"/>
        </w:rPr>
        <w:t>5-7</w:t>
      </w:r>
      <w:r>
        <w:rPr>
          <w:rFonts w:ascii="Calibri" w:hAnsi="Calibri" w:eastAsia="Calibri" w:cs="Calibri"/>
          <w:spacing w:val="11"/>
        </w:rPr>
        <w:t xml:space="preserve">  </w:t>
      </w:r>
      <w:r>
        <w:rPr>
          <w:spacing w:val="-2"/>
        </w:rPr>
        <w:t>一维无限深方势阱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5-8</w:t>
      </w:r>
      <w:r>
        <w:rPr>
          <w:rFonts w:ascii="Calibri" w:hAnsi="Calibri" w:eastAsia="Calibri" w:cs="Calibri"/>
          <w:spacing w:val="14"/>
          <w:w w:val="101"/>
        </w:rPr>
        <w:t xml:space="preserve">  </w:t>
      </w:r>
      <w:r>
        <w:rPr>
          <w:spacing w:val="-4"/>
        </w:rPr>
        <w:t>势垒贯穿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Min</dc:creator>
  <dcterms:created xsi:type="dcterms:W3CDTF">2020-09-17T16:47:39Z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2024-10-14T10:39:44</vt:filetime>
  </property>
</Properties>
</file>