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99050"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4E57740C">
      <w:p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 w14:paraId="7A57257B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 xml:space="preserve">考试科目名称: 系统可靠性分析   □初试  </w:t>
      </w:r>
      <w:r>
        <w:rPr>
          <w:rFonts w:ascii="Segoe UI Symbol" w:hAnsi="Segoe UI Symbol" w:cs="Segoe UI Symbol"/>
          <w:b/>
          <w:sz w:val="24"/>
        </w:rPr>
        <w:t>☑</w:t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5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21C0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CBCDF">
            <w:pPr>
              <w:rPr>
                <w:rFonts w:hint="eastAsia" w:ascii="宋体" w:hAnsi="宋体"/>
                <w:sz w:val="24"/>
              </w:rPr>
            </w:pPr>
          </w:p>
          <w:p w14:paraId="0A2E1F5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3B367D43">
            <w:pPr>
              <w:autoSpaceDE w:val="0"/>
              <w:autoSpaceDN w:val="0"/>
              <w:adjustRightInd w:val="0"/>
              <w:spacing w:before="88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一、 基本概念和参数体系</w:t>
            </w:r>
          </w:p>
          <w:p w14:paraId="7211D74C">
            <w:pPr>
              <w:autoSpaceDE w:val="0"/>
              <w:autoSpaceDN w:val="0"/>
              <w:adjustRightInd w:val="0"/>
              <w:spacing w:before="97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1．要求考生熟练掌握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可靠性基本概念。</w:t>
            </w:r>
          </w:p>
          <w:p w14:paraId="7AEA6FCA">
            <w:pPr>
              <w:autoSpaceDE w:val="0"/>
              <w:autoSpaceDN w:val="0"/>
              <w:adjustRightInd w:val="0"/>
              <w:spacing w:before="97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2．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可靠性参数体系和指标。</w:t>
            </w:r>
          </w:p>
          <w:p w14:paraId="617ED9D3">
            <w:pPr>
              <w:autoSpaceDE w:val="0"/>
              <w:autoSpaceDN w:val="0"/>
              <w:adjustRightInd w:val="0"/>
              <w:spacing w:before="97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</w:p>
          <w:p w14:paraId="5DB05AA1">
            <w:pPr>
              <w:autoSpaceDE w:val="0"/>
              <w:autoSpaceDN w:val="0"/>
              <w:adjustRightInd w:val="0"/>
              <w:spacing w:before="88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二、可靠性要求制定与分配</w:t>
            </w:r>
          </w:p>
          <w:p w14:paraId="1F750827">
            <w:pPr>
              <w:autoSpaceDE w:val="0"/>
              <w:autoSpaceDN w:val="0"/>
              <w:adjustRightInd w:val="0"/>
              <w:spacing w:before="98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1．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可靠性定性要求及制定。</w:t>
            </w:r>
          </w:p>
          <w:p w14:paraId="63FAA8E8">
            <w:pPr>
              <w:autoSpaceDE w:val="0"/>
              <w:autoSpaceDN w:val="0"/>
              <w:adjustRightInd w:val="0"/>
              <w:spacing w:before="98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2．</w:t>
            </w:r>
            <w:r>
              <w:rPr>
                <w:rFonts w:hint="eastAsia"/>
              </w:rPr>
              <w:t>要求考生熟练掌握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可靠性分配的原理与准则。</w:t>
            </w:r>
          </w:p>
          <w:p w14:paraId="5DB48B78">
            <w:pPr>
              <w:autoSpaceDE w:val="0"/>
              <w:autoSpaceDN w:val="0"/>
              <w:adjustRightInd w:val="0"/>
              <w:spacing w:before="98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3．</w:t>
            </w:r>
            <w:r>
              <w:rPr>
                <w:rFonts w:hint="eastAsia"/>
              </w:rPr>
              <w:t>要求考生熟练掌握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可靠性分配方法，能够进行简单问题的可靠性分配计算。</w:t>
            </w:r>
          </w:p>
          <w:p w14:paraId="56717917">
            <w:pPr>
              <w:autoSpaceDE w:val="0"/>
              <w:autoSpaceDN w:val="0"/>
              <w:adjustRightInd w:val="0"/>
              <w:spacing w:before="98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</w:p>
          <w:p w14:paraId="5D76CDE2">
            <w:pPr>
              <w:autoSpaceDE w:val="0"/>
              <w:autoSpaceDN w:val="0"/>
              <w:adjustRightInd w:val="0"/>
              <w:spacing w:before="88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三、系统可靠性模型建立</w:t>
            </w:r>
          </w:p>
          <w:p w14:paraId="3613E282">
            <w:pPr>
              <w:autoSpaceDE w:val="0"/>
              <w:autoSpaceDN w:val="0"/>
              <w:adjustRightInd w:val="0"/>
              <w:spacing w:before="97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1．</w:t>
            </w:r>
            <w:r>
              <w:rPr>
                <w:rFonts w:hint="eastAsia"/>
              </w:rPr>
              <w:t>要求考生熟练掌握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基本可靠性模型和典型的可靠性模型，能进行系统功能分析。</w:t>
            </w:r>
          </w:p>
          <w:p w14:paraId="098B1E4C">
            <w:pPr>
              <w:autoSpaceDE w:val="0"/>
              <w:autoSpaceDN w:val="0"/>
              <w:adjustRightInd w:val="0"/>
              <w:spacing w:before="97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2．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不可修系统可靠性模型。</w:t>
            </w:r>
          </w:p>
          <w:p w14:paraId="69C6E58B">
            <w:pPr>
              <w:autoSpaceDE w:val="0"/>
              <w:autoSpaceDN w:val="0"/>
              <w:adjustRightInd w:val="0"/>
              <w:spacing w:before="97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3．</w:t>
            </w:r>
            <w:r>
              <w:rPr>
                <w:rFonts w:hint="eastAsia"/>
              </w:rPr>
              <w:t>要求考生能够建立一般问题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的任务可靠性模型。</w:t>
            </w:r>
          </w:p>
          <w:p w14:paraId="2F02C03C">
            <w:pPr>
              <w:autoSpaceDE w:val="0"/>
              <w:autoSpaceDN w:val="0"/>
              <w:adjustRightInd w:val="0"/>
              <w:spacing w:before="97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4．</w:t>
            </w:r>
            <w:r>
              <w:rPr>
                <w:rFonts w:hint="eastAsia"/>
              </w:rPr>
              <w:t>要求考生了解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含桥联的复杂系统任务可靠性模型。</w:t>
            </w:r>
          </w:p>
          <w:p w14:paraId="2F5F0368">
            <w:pPr>
              <w:autoSpaceDE w:val="0"/>
              <w:autoSpaceDN w:val="0"/>
              <w:adjustRightInd w:val="0"/>
              <w:spacing w:before="97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 w14:paraId="7E1B7CE7">
            <w:pPr>
              <w:autoSpaceDE w:val="0"/>
              <w:autoSpaceDN w:val="0"/>
              <w:adjustRightInd w:val="0"/>
              <w:spacing w:before="88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四、可靠性预计</w:t>
            </w:r>
          </w:p>
          <w:p w14:paraId="3BE704F2">
            <w:pPr>
              <w:autoSpaceDE w:val="0"/>
              <w:autoSpaceDN w:val="0"/>
              <w:adjustRightInd w:val="0"/>
              <w:spacing w:before="100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1．要求考生了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可靠性预计的目的、用途与分类和程序以及可靠性预计与可靠性分配的关系。</w:t>
            </w:r>
          </w:p>
          <w:p w14:paraId="5DBBB662">
            <w:pPr>
              <w:autoSpaceDE w:val="0"/>
              <w:autoSpaceDN w:val="0"/>
              <w:adjustRightInd w:val="0"/>
              <w:spacing w:before="100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2．</w:t>
            </w:r>
            <w:r>
              <w:rPr>
                <w:rFonts w:hint="eastAsia"/>
              </w:rPr>
              <w:t>要求考生熟练掌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单元可靠性预计，系统可靠性预计。</w:t>
            </w:r>
          </w:p>
          <w:p w14:paraId="103575C7">
            <w:pPr>
              <w:autoSpaceDE w:val="0"/>
              <w:autoSpaceDN w:val="0"/>
              <w:adjustRightInd w:val="0"/>
              <w:spacing w:before="100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3．</w:t>
            </w:r>
            <w:r>
              <w:rPr>
                <w:rFonts w:hint="eastAsia"/>
              </w:rPr>
              <w:t>要求考生掌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不同研制阶段可靠性预计方法的选取，可靠性预计的特点与注意事项。</w:t>
            </w:r>
          </w:p>
          <w:p w14:paraId="142026B0">
            <w:pPr>
              <w:autoSpaceDE w:val="0"/>
              <w:autoSpaceDN w:val="0"/>
              <w:adjustRightInd w:val="0"/>
              <w:spacing w:before="100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 w14:paraId="0F9A9F16">
            <w:pPr>
              <w:autoSpaceDE w:val="0"/>
              <w:autoSpaceDN w:val="0"/>
              <w:adjustRightInd w:val="0"/>
              <w:spacing w:before="88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五、故障模式影响及危害性分析</w:t>
            </w:r>
          </w:p>
          <w:p w14:paraId="2FB482BA">
            <w:pPr>
              <w:autoSpaceDE w:val="0"/>
              <w:autoSpaceDN w:val="0"/>
              <w:adjustRightInd w:val="0"/>
              <w:spacing w:before="100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1．</w:t>
            </w:r>
            <w:r>
              <w:rPr>
                <w:rFonts w:hint="eastAsia"/>
              </w:rPr>
              <w:t>要求考生熟练掌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>FMECA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的定义、目的、作用、方法和步骤。</w:t>
            </w:r>
          </w:p>
          <w:p w14:paraId="0FADA6AD">
            <w:pPr>
              <w:autoSpaceDE w:val="0"/>
              <w:autoSpaceDN w:val="0"/>
              <w:adjustRightInd w:val="0"/>
              <w:spacing w:before="100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2．</w:t>
            </w:r>
            <w:r>
              <w:rPr>
                <w:rFonts w:hint="eastAsia"/>
              </w:rPr>
              <w:t>要求考生能够进行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故障模式影响分析，危害性分析。</w:t>
            </w:r>
          </w:p>
          <w:p w14:paraId="6E55A356">
            <w:pPr>
              <w:autoSpaceDE w:val="0"/>
              <w:autoSpaceDN w:val="0"/>
              <w:adjustRightInd w:val="0"/>
              <w:spacing w:before="100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3．</w:t>
            </w:r>
            <w:r>
              <w:rPr>
                <w:rFonts w:hint="eastAsia"/>
              </w:rPr>
              <w:t>要求考生能画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危害性矩阵图。</w:t>
            </w:r>
          </w:p>
          <w:p w14:paraId="2FA19E3F">
            <w:pPr>
              <w:autoSpaceDE w:val="0"/>
              <w:autoSpaceDN w:val="0"/>
              <w:adjustRightInd w:val="0"/>
              <w:spacing w:before="100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 w14:paraId="7ADD4D1A">
            <w:pPr>
              <w:autoSpaceDE w:val="0"/>
              <w:autoSpaceDN w:val="0"/>
              <w:adjustRightInd w:val="0"/>
              <w:spacing w:before="88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六、故障树分析</w:t>
            </w:r>
          </w:p>
          <w:p w14:paraId="301FE35B">
            <w:pPr>
              <w:autoSpaceDE w:val="0"/>
              <w:autoSpaceDN w:val="0"/>
              <w:adjustRightInd w:val="0"/>
              <w:spacing w:before="98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1．要求考生掌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故障树的基本概念，故障树的定义，故障树分析目的、特点。</w:t>
            </w:r>
          </w:p>
          <w:p w14:paraId="020DC5DB">
            <w:pPr>
              <w:autoSpaceDE w:val="0"/>
              <w:autoSpaceDN w:val="0"/>
              <w:adjustRightInd w:val="0"/>
              <w:spacing w:before="98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2．</w:t>
            </w:r>
            <w:r>
              <w:rPr>
                <w:rFonts w:hint="eastAsia"/>
              </w:rPr>
              <w:t>要求考生熟练掌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>FTA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工作要求，常用事件、逻辑门符号。</w:t>
            </w:r>
          </w:p>
          <w:p w14:paraId="59AB1FEA">
            <w:pPr>
              <w:autoSpaceDE w:val="0"/>
              <w:autoSpaceDN w:val="0"/>
              <w:adjustRightInd w:val="0"/>
              <w:spacing w:before="98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3．</w:t>
            </w:r>
            <w:r>
              <w:rPr>
                <w:rFonts w:hint="eastAsia"/>
              </w:rPr>
              <w:t>要求考生能够进行典型问题的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故障树定性分析，定量分析，重要度分析，故障树的简化。</w:t>
            </w:r>
          </w:p>
          <w:p w14:paraId="43AA3150">
            <w:pPr>
              <w:autoSpaceDE w:val="0"/>
              <w:autoSpaceDN w:val="0"/>
              <w:adjustRightInd w:val="0"/>
              <w:spacing w:before="98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 w14:paraId="752892A2">
            <w:pPr>
              <w:autoSpaceDE w:val="0"/>
              <w:autoSpaceDN w:val="0"/>
              <w:adjustRightInd w:val="0"/>
              <w:spacing w:before="88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七、事件树分析</w:t>
            </w:r>
          </w:p>
          <w:p w14:paraId="1293F70E">
            <w:pPr>
              <w:autoSpaceDE w:val="0"/>
              <w:autoSpaceDN w:val="0"/>
              <w:adjustRightInd w:val="0"/>
              <w:spacing w:before="100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1．</w:t>
            </w:r>
            <w:r>
              <w:rPr>
                <w:rFonts w:hint="eastAsia"/>
              </w:rPr>
              <w:t>要求考生熟练掌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 xml:space="preserve"> 基本概念，事件树的建造。</w:t>
            </w:r>
          </w:p>
          <w:p w14:paraId="04A0EDDA">
            <w:pPr>
              <w:autoSpaceDE w:val="0"/>
              <w:autoSpaceDN w:val="0"/>
              <w:adjustRightInd w:val="0"/>
              <w:spacing w:before="100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2．</w:t>
            </w:r>
            <w:r>
              <w:rPr>
                <w:rFonts w:hint="eastAsia"/>
              </w:rPr>
              <w:t>要求考生能够进行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事件树的定量分析，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>ETA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与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>FTA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的综合应用。</w:t>
            </w:r>
          </w:p>
          <w:p w14:paraId="530F5AB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E8B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9DF7E">
            <w:pPr>
              <w:rPr>
                <w:rFonts w:hint="eastAsia" w:ascii="宋体" w:hAnsi="宋体"/>
                <w:sz w:val="24"/>
              </w:rPr>
            </w:pPr>
          </w:p>
          <w:p w14:paraId="0CF38E5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考试总分：200分     考试时间：3小时    考试方式：笔试</w:t>
            </w:r>
          </w:p>
          <w:p w14:paraId="0101CB66">
            <w:pPr>
              <w:pStyle w:val="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计算题（120分）</w:t>
            </w:r>
          </w:p>
          <w:p w14:paraId="0B73EA62">
            <w:pPr>
              <w:pStyle w:val="4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概念题（80分）</w:t>
            </w:r>
          </w:p>
        </w:tc>
      </w:tr>
      <w:tr w14:paraId="00A5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C6422">
            <w:pPr>
              <w:rPr>
                <w:rFonts w:ascii="宋体" w:hAnsi="宋体"/>
                <w:sz w:val="24"/>
              </w:rPr>
            </w:pPr>
          </w:p>
          <w:p w14:paraId="1989EBC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7892581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曾声奎，</w:t>
            </w:r>
            <w:r>
              <w:rPr>
                <w:rFonts w:ascii="宋体" w:hAnsi="宋体"/>
                <w:sz w:val="24"/>
              </w:rPr>
              <w:t>赵</w:t>
            </w:r>
            <w:r>
              <w:rPr>
                <w:rFonts w:hint="eastAsia" w:ascii="宋体" w:hAnsi="宋体"/>
                <w:sz w:val="24"/>
              </w:rPr>
              <w:t>廷</w:t>
            </w:r>
            <w:r>
              <w:rPr>
                <w:rFonts w:ascii="宋体" w:hAnsi="宋体"/>
                <w:sz w:val="24"/>
              </w:rPr>
              <w:t>弟，张建国，康锐，石君友</w:t>
            </w:r>
            <w:r>
              <w:rPr>
                <w:rFonts w:hint="eastAsia" w:ascii="宋体" w:hAnsi="宋体"/>
                <w:sz w:val="24"/>
              </w:rPr>
              <w:t>编著. 系统可靠性</w:t>
            </w:r>
            <w:r>
              <w:rPr>
                <w:rFonts w:ascii="宋体" w:hAnsi="宋体"/>
                <w:sz w:val="24"/>
              </w:rPr>
              <w:t>设计分析教程</w:t>
            </w:r>
            <w:r>
              <w:rPr>
                <w:rFonts w:hint="eastAsia" w:ascii="宋体" w:hAnsi="宋体"/>
                <w:sz w:val="24"/>
              </w:rPr>
              <w:t>.北京航空航天大学出版社, 200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.</w:t>
            </w:r>
          </w:p>
          <w:p w14:paraId="1F65426C">
            <w:pPr>
              <w:rPr>
                <w:rFonts w:ascii="宋体" w:hAnsi="宋体"/>
                <w:sz w:val="24"/>
              </w:rPr>
            </w:pPr>
          </w:p>
          <w:p w14:paraId="7D0F5533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6E21B25C"/>
    <w:sectPr>
      <w:headerReference r:id="rId3" w:type="default"/>
      <w:footerReference r:id="rId4" w:type="default"/>
      <w:footerReference r:id="rId5" w:type="even"/>
      <w:pgSz w:w="11906" w:h="16838"/>
      <w:pgMar w:top="623" w:right="2186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EC4D2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2</w:t>
    </w:r>
    <w:r>
      <w:rPr>
        <w:rStyle w:val="7"/>
      </w:rPr>
      <w:fldChar w:fldCharType="end"/>
    </w:r>
  </w:p>
  <w:p w14:paraId="635BDEF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A7842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C0D5A3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2EAE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9D"/>
    <w:rsid w:val="00000493"/>
    <w:rsid w:val="00044F16"/>
    <w:rsid w:val="000C06A8"/>
    <w:rsid w:val="001156D7"/>
    <w:rsid w:val="001E041A"/>
    <w:rsid w:val="00242561"/>
    <w:rsid w:val="002D73B1"/>
    <w:rsid w:val="002E4B1C"/>
    <w:rsid w:val="003A67FE"/>
    <w:rsid w:val="003C47D5"/>
    <w:rsid w:val="00444BD7"/>
    <w:rsid w:val="004B6599"/>
    <w:rsid w:val="00545390"/>
    <w:rsid w:val="00606E9D"/>
    <w:rsid w:val="00662EF8"/>
    <w:rsid w:val="006D5D30"/>
    <w:rsid w:val="006E11C3"/>
    <w:rsid w:val="006F74B6"/>
    <w:rsid w:val="0071563E"/>
    <w:rsid w:val="0079525A"/>
    <w:rsid w:val="007C63D7"/>
    <w:rsid w:val="0083570F"/>
    <w:rsid w:val="008D1C5A"/>
    <w:rsid w:val="008D6787"/>
    <w:rsid w:val="008F4ABE"/>
    <w:rsid w:val="00923864"/>
    <w:rsid w:val="00946F58"/>
    <w:rsid w:val="009A0F23"/>
    <w:rsid w:val="00A100B6"/>
    <w:rsid w:val="00B50969"/>
    <w:rsid w:val="00B5364B"/>
    <w:rsid w:val="00C04697"/>
    <w:rsid w:val="00CB45A2"/>
    <w:rsid w:val="00D26278"/>
    <w:rsid w:val="00D53E7C"/>
    <w:rsid w:val="00DC7917"/>
    <w:rsid w:val="00EF57FF"/>
    <w:rsid w:val="32934EA0"/>
    <w:rsid w:val="4A5174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8"/>
    <w:uiPriority w:val="0"/>
    <w:rPr>
      <w:rFonts w:ascii="宋体"/>
      <w:sz w:val="24"/>
      <w:szCs w:val="20"/>
    </w:rPr>
  </w:style>
  <w:style w:type="character" w:styleId="7">
    <w:name w:val="page number"/>
    <w:basedOn w:val="6"/>
    <w:uiPriority w:val="0"/>
  </w:style>
  <w:style w:type="character" w:customStyle="1" w:styleId="8">
    <w:name w:val="正文文本 2 Char"/>
    <w:link w:val="4"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9">
    <w:name w:val="页眉 Char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713</Characters>
  <Lines>5</Lines>
  <Paragraphs>1</Paragraphs>
  <TotalTime>0</TotalTime>
  <ScaleCrop>false</ScaleCrop>
  <LinksUpToDate>false</LinksUpToDate>
  <CharactersWithSpaces>836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2012-08-30T10:57:00Z</dcterms:created>
  <dc:creator>cwd</dc:creator>
  <cp:lastModifiedBy>vertesyuan</cp:lastModifiedBy>
  <dcterms:modified xsi:type="dcterms:W3CDTF">2024-10-14T01:27:42Z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9D2C6509ED424B5A98119D5CD6CCFF27_13</vt:lpwstr>
  </property>
</Properties>
</file>