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B2C6">
      <w:pPr>
        <w:jc w:val="center"/>
        <w:rPr>
          <w:rFonts w:hint="eastAsia" w:ascii="黑体" w:eastAsia="黑体"/>
          <w:bCs/>
          <w:sz w:val="24"/>
        </w:rPr>
      </w:pPr>
      <w:bookmarkStart w:id="0" w:name="_GoBack"/>
      <w:bookmarkEnd w:id="0"/>
      <w:r>
        <w:rPr>
          <w:rFonts w:hint="eastAsia" w:ascii="黑体" w:eastAsia="黑体"/>
          <w:bCs/>
          <w:sz w:val="24"/>
        </w:rPr>
        <w:t>《法语二外》（245）考试大纲 （20</w:t>
      </w: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  <w:lang w:val="en-US" w:eastAsia="zh-CN"/>
        </w:rPr>
        <w:t>5</w:t>
      </w:r>
      <w:r>
        <w:rPr>
          <w:rFonts w:hint="eastAsia" w:ascii="黑体" w:eastAsia="黑体"/>
          <w:bCs/>
          <w:sz w:val="24"/>
        </w:rPr>
        <w:t>版）</w:t>
      </w:r>
    </w:p>
    <w:p w14:paraId="357C3324">
      <w:pPr>
        <w:jc w:val="center"/>
        <w:rPr>
          <w:rFonts w:hint="eastAsia"/>
          <w:b/>
          <w:bCs/>
          <w:sz w:val="30"/>
        </w:rPr>
      </w:pPr>
    </w:p>
    <w:p w14:paraId="05B46F2E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第一部分  考试说明</w:t>
      </w:r>
    </w:p>
    <w:p w14:paraId="193C1D28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考试性质：</w:t>
      </w:r>
    </w:p>
    <w:p w14:paraId="7AFCE084">
      <w:pPr>
        <w:ind w:left="42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研究生法语</w:t>
      </w:r>
      <w:r>
        <w:rPr>
          <w:rFonts w:hint="eastAsia"/>
          <w:szCs w:val="21"/>
          <w:lang w:val="en-US" w:eastAsia="zh-CN"/>
        </w:rPr>
        <w:t>考试大纲</w:t>
      </w:r>
    </w:p>
    <w:p w14:paraId="5D322421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考试范围：</w:t>
      </w:r>
    </w:p>
    <w:p w14:paraId="122E3540">
      <w:pPr>
        <w:ind w:left="420"/>
        <w:rPr>
          <w:rFonts w:hint="eastAsia"/>
          <w:szCs w:val="21"/>
        </w:rPr>
      </w:pPr>
      <w:r>
        <w:rPr>
          <w:rFonts w:hint="eastAsia"/>
          <w:szCs w:val="21"/>
        </w:rPr>
        <w:t>考试范围包括词汇、语法、读写译语言技能。</w:t>
      </w:r>
    </w:p>
    <w:p w14:paraId="4261A1AA">
      <w:pPr>
        <w:ind w:left="420"/>
        <w:rPr>
          <w:rFonts w:hint="eastAsia"/>
          <w:szCs w:val="21"/>
        </w:rPr>
      </w:pPr>
      <w:r>
        <w:rPr>
          <w:rFonts w:hint="eastAsia"/>
          <w:szCs w:val="21"/>
        </w:rPr>
        <w:t>考察知识详细范围请参见本大纲第二部分，考试题型参见第三部分。</w:t>
      </w:r>
    </w:p>
    <w:p w14:paraId="640000BF">
      <w:pPr>
        <w:rPr>
          <w:rFonts w:hint="eastAsia"/>
          <w:szCs w:val="21"/>
        </w:rPr>
      </w:pPr>
    </w:p>
    <w:p w14:paraId="14C6217F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第二部分 评价目标</w:t>
      </w:r>
    </w:p>
    <w:p w14:paraId="339CED1D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法语考试在考察考生的词汇、语法基础知识的基础上，注重考生语言应用能力的考察。</w:t>
      </w:r>
    </w:p>
    <w:p w14:paraId="64C5AC01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考生应当基本掌握</w:t>
      </w:r>
    </w:p>
    <w:p w14:paraId="4C733C3D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1．法语日常交际的基本词汇（词形、词义和常用短语的搭配使用）</w:t>
      </w:r>
    </w:p>
    <w:p w14:paraId="5874E7B1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2．基本语法知识：</w:t>
      </w:r>
    </w:p>
    <w:p w14:paraId="2E9CE40A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名词、形容词的阴阳性单复数配合的基本使用规则</w:t>
      </w:r>
    </w:p>
    <w:p w14:paraId="3C9785B2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代词、限定词、介词、冠词和数词的基本使用规则</w:t>
      </w:r>
    </w:p>
    <w:p w14:paraId="6BEE39BF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副词的位置及形容词和副词的比较级和最高级用法</w:t>
      </w:r>
    </w:p>
    <w:p w14:paraId="589FD9E4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动词的变位和时态构成与使用</w:t>
      </w:r>
    </w:p>
    <w:p w14:paraId="09F9EDDC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条件式和虚拟式</w:t>
      </w:r>
    </w:p>
    <w:p w14:paraId="062A2338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现在分词、过去分词、副动词和动词不定式的用法</w:t>
      </w:r>
    </w:p>
    <w:p w14:paraId="0ED8F8F1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感叹句、命令式</w:t>
      </w:r>
    </w:p>
    <w:p w14:paraId="68B7FA3F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复合句（名词性从句、形容词性从句、副词性从句等、直接引语和间接引语）</w:t>
      </w:r>
    </w:p>
    <w:p w14:paraId="4BD45463">
      <w:pPr>
        <w:ind w:left="435"/>
        <w:rPr>
          <w:rFonts w:hint="eastAsia"/>
          <w:szCs w:val="21"/>
        </w:rPr>
      </w:pPr>
      <w:r>
        <w:rPr>
          <w:rFonts w:hint="eastAsia"/>
          <w:szCs w:val="21"/>
        </w:rPr>
        <w:t>3．基本阅读技能（从语篇猜测词义、把握信息及分析概括的能力）</w:t>
      </w:r>
    </w:p>
    <w:p w14:paraId="4D296B3E">
      <w:pPr>
        <w:ind w:left="435"/>
        <w:rPr>
          <w:rFonts w:hint="eastAsia"/>
          <w:szCs w:val="21"/>
        </w:rPr>
      </w:pPr>
      <w:r>
        <w:rPr>
          <w:rFonts w:hint="eastAsia"/>
          <w:szCs w:val="21"/>
        </w:rPr>
        <w:t>4．基本翻译能力（一般的日常、文化、科技、历史短文的翻译技能）</w:t>
      </w:r>
    </w:p>
    <w:p w14:paraId="5B66B787">
      <w:pPr>
        <w:rPr>
          <w:rFonts w:hint="eastAsia"/>
          <w:szCs w:val="21"/>
        </w:rPr>
      </w:pPr>
    </w:p>
    <w:p w14:paraId="216FD642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第三部分 考试形式与试卷结构</w:t>
      </w:r>
    </w:p>
    <w:p w14:paraId="1E303FFF">
      <w:pPr>
        <w:rPr>
          <w:rFonts w:hint="eastAsia"/>
          <w:szCs w:val="21"/>
        </w:rPr>
      </w:pPr>
    </w:p>
    <w:p w14:paraId="677AA803">
      <w:pPr>
        <w:ind w:left="840" w:leftChars="20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1．答卷方式：闭卷、笔试。选择题的答案必须写在答题纸上。</w:t>
      </w:r>
    </w:p>
    <w:p w14:paraId="45F405F7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2．答题时间：180分钟</w:t>
      </w:r>
    </w:p>
    <w:p w14:paraId="197E1F3A">
      <w:pPr>
        <w:ind w:left="645" w:leftChars="207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3．试卷各部分内容考察比例：试卷满分为100分。其中词汇和语法共35分，阅读理解题30分，翻译35分（法译汉20分、汉译法15分）。</w:t>
      </w:r>
    </w:p>
    <w:p w14:paraId="6FB4EF36">
      <w:pPr>
        <w:rPr>
          <w:rFonts w:hint="eastAsia"/>
          <w:szCs w:val="21"/>
        </w:rPr>
      </w:pPr>
    </w:p>
    <w:p w14:paraId="5254105F">
      <w:pPr>
        <w:rPr>
          <w:rFonts w:hint="eastAsia"/>
          <w:szCs w:val="21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A0745"/>
    <w:multiLevelType w:val="multilevel"/>
    <w:tmpl w:val="35EA0745"/>
    <w:lvl w:ilvl="0" w:tentative="0">
      <w:start w:val="2"/>
      <w:numFmt w:val="bullet"/>
      <w:lvlText w:val=""/>
      <w:lvlJc w:val="left"/>
      <w:pPr>
        <w:tabs>
          <w:tab w:val="left" w:pos="795"/>
        </w:tabs>
        <w:ind w:left="795" w:hanging="360"/>
      </w:pPr>
      <w:rPr>
        <w:rFonts w:hint="default" w:ascii="Wingdings" w:hAnsi="Wingdings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275"/>
        </w:tabs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95"/>
        </w:tabs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15"/>
        </w:tabs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35"/>
        </w:tabs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55"/>
        </w:tabs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75"/>
        </w:tabs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95"/>
        </w:tabs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15"/>
        </w:tabs>
        <w:ind w:left="4215" w:hanging="420"/>
      </w:pPr>
      <w:rPr>
        <w:rFonts w:hint="default" w:ascii="Wingdings" w:hAnsi="Wingdings"/>
      </w:rPr>
    </w:lvl>
  </w:abstractNum>
  <w:abstractNum w:abstractNumId="1">
    <w:nsid w:val="5AB51890"/>
    <w:multiLevelType w:val="multilevel"/>
    <w:tmpl w:val="5AB51890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WFhMGZlYjVlZDUzM2I2N2IzNWIxMDk0ODVlMzYifQ=="/>
  </w:docVars>
  <w:rsids>
    <w:rsidRoot w:val="0085599B"/>
    <w:rsid w:val="000500B5"/>
    <w:rsid w:val="00102C05"/>
    <w:rsid w:val="001C2B12"/>
    <w:rsid w:val="00241F77"/>
    <w:rsid w:val="00286DCC"/>
    <w:rsid w:val="002E7180"/>
    <w:rsid w:val="00302E51"/>
    <w:rsid w:val="004A630E"/>
    <w:rsid w:val="004D6155"/>
    <w:rsid w:val="005623BF"/>
    <w:rsid w:val="005A6401"/>
    <w:rsid w:val="005E56E0"/>
    <w:rsid w:val="005F7522"/>
    <w:rsid w:val="00622638"/>
    <w:rsid w:val="00655A03"/>
    <w:rsid w:val="007356C0"/>
    <w:rsid w:val="00762416"/>
    <w:rsid w:val="00776607"/>
    <w:rsid w:val="00781F7F"/>
    <w:rsid w:val="00815E39"/>
    <w:rsid w:val="0085599B"/>
    <w:rsid w:val="00862FA1"/>
    <w:rsid w:val="008D4199"/>
    <w:rsid w:val="009076CD"/>
    <w:rsid w:val="009722D1"/>
    <w:rsid w:val="00996632"/>
    <w:rsid w:val="009E394F"/>
    <w:rsid w:val="009F5666"/>
    <w:rsid w:val="00AE6CEF"/>
    <w:rsid w:val="00B21816"/>
    <w:rsid w:val="00BD7604"/>
    <w:rsid w:val="00C31435"/>
    <w:rsid w:val="00C91D4A"/>
    <w:rsid w:val="00CB024A"/>
    <w:rsid w:val="00D23647"/>
    <w:rsid w:val="00D3584B"/>
    <w:rsid w:val="00D42B9A"/>
    <w:rsid w:val="00DC3AD6"/>
    <w:rsid w:val="00DF6FE2"/>
    <w:rsid w:val="00E911FF"/>
    <w:rsid w:val="00EA4528"/>
    <w:rsid w:val="00F07438"/>
    <w:rsid w:val="00F11D7C"/>
    <w:rsid w:val="00F70268"/>
    <w:rsid w:val="00FF7A6F"/>
    <w:rsid w:val="0D704F86"/>
    <w:rsid w:val="0F8D4957"/>
    <w:rsid w:val="101027F8"/>
    <w:rsid w:val="6B440B15"/>
    <w:rsid w:val="6D9343A5"/>
    <w:rsid w:val="7E3E3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524</Characters>
  <Lines>3</Lines>
  <Paragraphs>1</Paragraphs>
  <TotalTime>0</TotalTime>
  <ScaleCrop>false</ScaleCrop>
  <LinksUpToDate>false</LinksUpToDate>
  <CharactersWithSpaces>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2013-06-21T04:32:00Z</dcterms:created>
  <dc:creator>tf</dc:creator>
  <cp:lastModifiedBy>vertesyuan</cp:lastModifiedBy>
  <dcterms:modified xsi:type="dcterms:W3CDTF">2024-10-12T01:16:31Z</dcterms:modified>
  <dc:title>2005年研究生法语考试大纲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047109F3AE484D64866D106AA81DDFC1_13</vt:lpwstr>
  </property>
</Properties>
</file>