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6" w:rsidRPr="00E64446" w:rsidRDefault="00E64446" w:rsidP="00E64446">
      <w:pPr>
        <w:widowControl w:val="0"/>
        <w:adjustRightInd/>
        <w:snapToGrid/>
        <w:spacing w:after="0" w:line="440" w:lineRule="exact"/>
        <w:jc w:val="center"/>
        <w:outlineLvl w:val="0"/>
        <w:rPr>
          <w:rFonts w:ascii="方正小标宋简体" w:eastAsia="方正小标宋简体" w:hAnsi="宋体" w:cs="宋体"/>
          <w:bCs/>
          <w:kern w:val="2"/>
          <w:sz w:val="36"/>
          <w:szCs w:val="32"/>
        </w:rPr>
      </w:pPr>
      <w:r w:rsidRPr="00E64446">
        <w:rPr>
          <w:rFonts w:ascii="方正小标宋简体" w:eastAsia="方正小标宋简体" w:hAnsi="宋体" w:cs="宋体" w:hint="eastAsia"/>
          <w:bCs/>
          <w:kern w:val="2"/>
          <w:sz w:val="36"/>
          <w:szCs w:val="32"/>
        </w:rPr>
        <w:t>2024年考试内容范围说明</w:t>
      </w:r>
    </w:p>
    <w:p w:rsidR="00E64446" w:rsidRPr="00E64446" w:rsidRDefault="00E64446" w:rsidP="00E64446">
      <w:pPr>
        <w:widowControl w:val="0"/>
        <w:adjustRightInd/>
        <w:snapToGrid/>
        <w:spacing w:after="0" w:line="440" w:lineRule="exact"/>
        <w:jc w:val="center"/>
        <w:outlineLvl w:val="0"/>
        <w:rPr>
          <w:rFonts w:ascii="宋体" w:eastAsia="宋体" w:hAnsi="宋体" w:cs="宋体"/>
          <w:b/>
          <w:bCs/>
          <w:kern w:val="2"/>
          <w:sz w:val="32"/>
          <w:szCs w:val="32"/>
        </w:rPr>
      </w:pPr>
    </w:p>
    <w:p w:rsidR="00E64446" w:rsidRPr="00E64446" w:rsidRDefault="00E64446" w:rsidP="00E64446">
      <w:pPr>
        <w:widowControl w:val="0"/>
        <w:spacing w:after="0"/>
        <w:jc w:val="both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E64446">
        <w:rPr>
          <w:rFonts w:ascii="宋体" w:eastAsia="宋体" w:hAnsi="宋体" w:cs="Times New Roman" w:hint="eastAsia"/>
          <w:b/>
          <w:kern w:val="2"/>
          <w:sz w:val="24"/>
          <w:szCs w:val="24"/>
        </w:rPr>
        <w:t>考试科目名称:</w:t>
      </w:r>
      <w:r w:rsidRPr="00E64446">
        <w:rPr>
          <w:rFonts w:ascii="宋体" w:eastAsia="宋体" w:hAnsi="宋体" w:cs="Times New Roman"/>
          <w:b/>
          <w:kern w:val="2"/>
          <w:sz w:val="24"/>
          <w:szCs w:val="24"/>
        </w:rPr>
        <w:t xml:space="preserve"> </w:t>
      </w:r>
      <w:r w:rsidRPr="00E64446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化工原理 </w:t>
      </w:r>
      <w:r w:rsidRPr="00E64446">
        <w:rPr>
          <w:rFonts w:ascii="宋体" w:eastAsia="宋体" w:hAnsi="宋体" w:cs="Times New Roman"/>
          <w:b/>
          <w:kern w:val="2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                     </w:t>
      </w:r>
      <w:r w:rsidRPr="00E64446">
        <w:rPr>
          <w:rFonts w:ascii="Segoe UI Emoji" w:eastAsia="Segoe UI Emoji" w:hAnsi="Segoe UI Emoji" w:cs="Segoe UI Emoji" w:hint="eastAsia"/>
          <w:b/>
          <w:kern w:val="2"/>
          <w:sz w:val="24"/>
          <w:szCs w:val="24"/>
        </w:rPr>
        <w:t>□</w:t>
      </w:r>
      <w:r w:rsidRPr="00E64446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初试 </w:t>
      </w:r>
      <w:r w:rsidRPr="00E64446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 </w:t>
      </w:r>
      <w:r w:rsidRPr="00E64446">
        <w:rPr>
          <w:rFonts w:asciiTheme="minorEastAsia" w:eastAsiaTheme="minorEastAsia" w:hAnsiTheme="minorEastAsia" w:hint="eastAsia"/>
          <w:b/>
          <w:sz w:val="24"/>
        </w:rPr>
        <w:t>■</w:t>
      </w:r>
      <w:r w:rsidRPr="00E64446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复试</w:t>
      </w:r>
      <w:r w:rsidRPr="00E64446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 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E64446" w:rsidRPr="00E64446" w:rsidTr="00992DD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考试内容范围: </w:t>
            </w:r>
          </w:p>
          <w:p w:rsidR="00E64446" w:rsidRPr="00981460" w:rsidRDefault="00E64446" w:rsidP="00E64446">
            <w:pPr>
              <w:widowControl w:val="0"/>
              <w:numPr>
                <w:ilvl w:val="0"/>
                <w:numId w:val="8"/>
              </w:numPr>
              <w:tabs>
                <w:tab w:val="left" w:pos="480"/>
              </w:tabs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流体流动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1.要求考生熟练掌握牛顿粘性定律、质量守恒原理、圆管内流体流动的内部结构、机械能的损失、非牛顿流体的基本特征等。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2.要求考生熟练掌握伯努利方程及其计算、管路水力计算、流体流量及流速测量与计算等。</w:t>
            </w:r>
          </w:p>
          <w:p w:rsidR="00E64446" w:rsidRPr="00981460" w:rsidRDefault="00E64446" w:rsidP="00E64446">
            <w:pPr>
              <w:widowControl w:val="0"/>
              <w:numPr>
                <w:ilvl w:val="0"/>
                <w:numId w:val="8"/>
              </w:numPr>
              <w:tabs>
                <w:tab w:val="left" w:pos="480"/>
              </w:tabs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流体输送机械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1.要求考生熟练掌握管路特性、离心泵及往复泵等的工作原理、特性、流量调节方法与计算等。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2.要求考生掌握空气升液器、喷射泵等液体作用式流体输送机械的原理。</w:t>
            </w:r>
          </w:p>
          <w:p w:rsidR="00E64446" w:rsidRPr="00981460" w:rsidRDefault="00E64446" w:rsidP="00E64446">
            <w:pPr>
              <w:widowControl w:val="0"/>
              <w:numPr>
                <w:ilvl w:val="0"/>
                <w:numId w:val="8"/>
              </w:numPr>
              <w:tabs>
                <w:tab w:val="left" w:pos="480"/>
              </w:tabs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机械分离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自由沉降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中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球形颗粒的曳力系数及斯托克斯定律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沉降运动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—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极限处理方法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沉降速度及其计算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降尘室的流量，沉降面积和粒径的关系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颗粒分级概念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旋风分离器的工作原理及影响性能的主要因素，粒级效率的概念。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2.要求考生熟练掌握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过滤方法及常用过滤机的构造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过滤过程的物料衡算；过滤速率方程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—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间接实验的参数综合法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过滤速率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推动力和阻力的概念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过滤速率方程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及其在间歇或者连续过滤设备中的应用计算等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四、传热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1.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要求考生熟练掌握传热过程、傅利叶定律、热量衡算及导热速率式、对流给热、辐射、间壁换热等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过程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2.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要求考生能够熟练熟练运用公式及参数进行各种传热过程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的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计算。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ind w:left="378" w:hangingChars="180" w:hanging="378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五、传热设备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1.要求学生熟练掌握换热器的结构、性能与特点等内容。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2.要求考生能够熟练进行换热器基本尺寸的确定、传热面积的计算以及流体阻力的核算等。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六、传质过程导论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1.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要求考生熟练掌握费克定律、分子扩散原理等。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2.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考试掌握质量、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热量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及动量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传递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之间的联系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七、吸收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1.要求考生熟练掌握吸收原理、气液平衡、分子扩散及双膜理论、吸收操作等内容。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2.要求考生能够熟练运用公式及参数进行吸收过程的设计计算等。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八、</w:t>
            </w:r>
            <w:r w:rsidRPr="00981460">
              <w:rPr>
                <w:rFonts w:ascii="宋体" w:eastAsia="宋体" w:hAnsi="宋体" w:cs="宋体" w:hint="eastAsia"/>
                <w:sz w:val="21"/>
                <w:szCs w:val="21"/>
              </w:rPr>
              <w:t>蒸馏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1.要求考生熟练掌握二元物系的气液平衡中的概念、定义等内容。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考生掌握简单蒸馏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平衡蒸馏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精馏原理。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3.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要求考生能够进行二元连续精馏的分析与计算。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4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.要求考生能够熟练运用公式进行相应设计计算等。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九、气液传质设备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1.要求考生熟练掌握板式塔、填料塔的构造、基本特征、基本概念等内容。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2.要求考生能够进行相应计算。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十、萃取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1.要求考生熟练掌握萃取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的基本概念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及萃取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过程的流程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、能够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运用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物料衡算及杠杆原理等进行相应计算。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2.要求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考生了解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混合澄清槽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、萃取塔及离心萃取器等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主要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萃取设备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的结构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及工作原理，能够正确选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用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萃取设备。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十一、干燥</w:t>
            </w:r>
          </w:p>
          <w:p w:rsidR="00E64446" w:rsidRPr="00981460" w:rsidRDefault="00E64446" w:rsidP="00E64446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要求考生熟练掌握干燥过程的原理、干燥设备的主要组成及特性等，并能够进行干燥过程的物料及热量衡算、干燥时间的计算等。</w:t>
            </w:r>
          </w:p>
          <w:p w:rsidR="00E64446" w:rsidRPr="00981460" w:rsidRDefault="00E64446" w:rsidP="00E64446">
            <w:pPr>
              <w:adjustRightInd/>
              <w:snapToGrid/>
              <w:spacing w:after="0" w:line="360" w:lineRule="exact"/>
              <w:ind w:firstLineChars="2" w:firstLine="4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8146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十二、其它</w:t>
            </w:r>
            <w:r w:rsidRPr="00981460">
              <w:rPr>
                <w:rFonts w:ascii="宋体" w:eastAsia="宋体" w:hAnsi="宋体" w:cs="宋体"/>
                <w:color w:val="000000"/>
                <w:sz w:val="21"/>
                <w:szCs w:val="21"/>
              </w:rPr>
              <w:t>传质分离过程</w:t>
            </w:r>
          </w:p>
          <w:p w:rsidR="00E64446" w:rsidRPr="00981460" w:rsidRDefault="00E64446" w:rsidP="008A53ED">
            <w:pPr>
              <w:widowControl w:val="0"/>
              <w:adjustRightInd/>
              <w:snapToGrid/>
              <w:spacing w:after="0"/>
              <w:ind w:firstLineChars="200" w:firstLine="420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要求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考生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掌握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超临界流体萃取、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吸附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、膜分离等传质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分离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过程的</w:t>
            </w: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基本</w:t>
            </w:r>
            <w:r w:rsidRPr="00981460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原理及基本概念。</w:t>
            </w:r>
          </w:p>
        </w:tc>
      </w:tr>
      <w:tr w:rsidR="00E64446" w:rsidRPr="00E64446" w:rsidTr="00992DD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6" w:rsidRPr="00981460" w:rsidRDefault="00E64446" w:rsidP="008A53E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考试总分：按复试公布要求     考试时间：3小时    考试方式：笔试</w:t>
            </w:r>
          </w:p>
          <w:p w:rsidR="00E64446" w:rsidRPr="00981460" w:rsidRDefault="00E64446" w:rsidP="008A53E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考试题型：填空题、选择题、判断题、简答题、计算题、设计题</w:t>
            </w:r>
          </w:p>
        </w:tc>
      </w:tr>
      <w:tr w:rsidR="00E64446" w:rsidRPr="00E64446" w:rsidTr="00992DD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6" w:rsidRPr="00981460" w:rsidRDefault="00E64446" w:rsidP="008A53E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参考书目（材料）</w:t>
            </w:r>
          </w:p>
          <w:p w:rsidR="00E64446" w:rsidRPr="00981460" w:rsidRDefault="00E64446" w:rsidP="008A53ED">
            <w:pPr>
              <w:adjustRightInd/>
              <w:snapToGrid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[1]陈敏恒.《化工原理》第三版（上下册），化学工业出版社，2008</w:t>
            </w:r>
          </w:p>
          <w:p w:rsidR="00E64446" w:rsidRPr="00981460" w:rsidRDefault="00E64446" w:rsidP="008A53E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98146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[2]谭天恩.《化工原理》(第三版).北京：化学工业出版社，2006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D5111">
      <w:pgSz w:w="11906" w:h="16838"/>
      <w:pgMar w:top="1440" w:right="180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>
    <w:nsid w:val="777F1B8F"/>
    <w:multiLevelType w:val="singleLevel"/>
    <w:tmpl w:val="777F1B8F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7BFF"/>
    <w:rsid w:val="00224782"/>
    <w:rsid w:val="00323B43"/>
    <w:rsid w:val="003D37D8"/>
    <w:rsid w:val="00424D4E"/>
    <w:rsid w:val="00426133"/>
    <w:rsid w:val="004358AB"/>
    <w:rsid w:val="006601DA"/>
    <w:rsid w:val="006D5111"/>
    <w:rsid w:val="006E6F47"/>
    <w:rsid w:val="00755CB6"/>
    <w:rsid w:val="00857676"/>
    <w:rsid w:val="008A53ED"/>
    <w:rsid w:val="008B7726"/>
    <w:rsid w:val="00981460"/>
    <w:rsid w:val="00D070AF"/>
    <w:rsid w:val="00D31D50"/>
    <w:rsid w:val="00E64446"/>
    <w:rsid w:val="00F8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13</cp:revision>
  <dcterms:created xsi:type="dcterms:W3CDTF">2008-09-11T17:20:00Z</dcterms:created>
  <dcterms:modified xsi:type="dcterms:W3CDTF">2023-09-08T05:34:00Z</dcterms:modified>
</cp:coreProperties>
</file>