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3415"/>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16"/>
          <w:position w:val="-1"/>
        </w:rPr>
        <w:t>812</w:t>
      </w:r>
      <w:r>
        <w:rPr>
          <w:rFonts w:ascii="Arial" w:hAnsi="Arial" w:eastAsia="Arial" w:cs="Arial"/>
          <w:sz w:val="33"/>
          <w:szCs w:val="33"/>
          <w:spacing w:val="84"/>
          <w:position w:val="-1"/>
        </w:rPr>
        <w:t xml:space="preserve"> </w:t>
      </w:r>
      <w:r>
        <w:rPr>
          <w:rFonts w:ascii="Microsoft YaHei" w:hAnsi="Microsoft YaHei" w:eastAsia="Microsoft YaHei" w:cs="Microsoft YaHei"/>
          <w:sz w:val="33"/>
          <w:szCs w:val="33"/>
          <w:spacing w:val="16"/>
          <w:position w:val="-1"/>
        </w:rPr>
        <w:t>材料力学</w:t>
      </w:r>
    </w:p>
    <w:p>
      <w:pPr>
        <w:spacing w:line="289" w:lineRule="auto"/>
        <w:rPr>
          <w:rFonts w:ascii="Arial"/>
          <w:sz w:val="21"/>
        </w:rPr>
      </w:pPr>
      <w:r/>
    </w:p>
    <w:p>
      <w:pPr>
        <w:spacing w:line="289" w:lineRule="auto"/>
        <w:rPr>
          <w:rFonts w:ascii="Arial"/>
          <w:sz w:val="21"/>
        </w:rPr>
      </w:pPr>
      <w:r/>
    </w:p>
    <w:p>
      <w:pPr>
        <w:ind w:left="567"/>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firstLine="564"/>
        <w:spacing w:before="140" w:line="313" w:lineRule="auto"/>
        <w:rPr/>
      </w:pPr>
      <w:r>
        <w:rPr>
          <w:spacing w:val="1"/>
        </w:rPr>
        <w:t>《材料力学》考试是为湖南大学招收力学专业、航空宇航科学与技术</w:t>
      </w:r>
      <w:r>
        <w:rPr>
          <w:spacing w:val="3"/>
        </w:rPr>
        <w:t xml:space="preserve">  </w:t>
      </w:r>
      <w:r>
        <w:rPr>
          <w:spacing w:val="1"/>
        </w:rPr>
        <w:t>专业硕士研究生而设置的具有选拔性质的入学考试科目。《材料力学》研</w:t>
      </w:r>
      <w:r>
        <w:rPr>
          <w:spacing w:val="3"/>
        </w:rPr>
        <w:t xml:space="preserve">  </w:t>
      </w:r>
      <w:r>
        <w:rPr>
          <w:spacing w:val="-2"/>
        </w:rPr>
        <w:t>究生入学考试主要考察考生对材料力学基本概念与方法的理解</w:t>
      </w:r>
      <w:r>
        <w:rPr>
          <w:spacing w:val="-3"/>
        </w:rPr>
        <w:t>和掌握程度，</w:t>
      </w:r>
      <w:r>
        <w:rPr/>
        <w:t xml:space="preserve"> </w:t>
      </w:r>
      <w:r>
        <w:rPr>
          <w:spacing w:val="1"/>
        </w:rPr>
        <w:t>要求考生即要掌握材料力学的基本理论，又应具备一定的综合分析、计算</w:t>
      </w:r>
      <w:r>
        <w:rPr>
          <w:spacing w:val="3"/>
        </w:rPr>
        <w:t xml:space="preserve">  </w:t>
      </w:r>
      <w:r>
        <w:rPr>
          <w:spacing w:val="1"/>
        </w:rPr>
        <w:t>和解决问题的能力。考试内容涵盖杆件在四种基本变形下的强度和刚度计</w:t>
      </w:r>
      <w:r>
        <w:rPr>
          <w:spacing w:val="3"/>
        </w:rPr>
        <w:t xml:space="preserve">  </w:t>
      </w:r>
      <w:r>
        <w:rPr>
          <w:spacing w:val="1"/>
        </w:rPr>
        <w:t>算，应力分析和强度理论、组合变形、压杆稳定、能量法、超静定和动载</w:t>
      </w:r>
      <w:r>
        <w:rPr>
          <w:spacing w:val="3"/>
        </w:rPr>
        <w:t xml:space="preserve">  </w:t>
      </w:r>
      <w:r>
        <w:rPr>
          <w:spacing w:val="-5"/>
        </w:rPr>
        <w:t>荷。</w:t>
      </w:r>
    </w:p>
    <w:p>
      <w:pPr>
        <w:ind w:left="567"/>
        <w:spacing w:before="40"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70"/>
        <w:spacing w:before="144" w:line="220" w:lineRule="auto"/>
        <w:outlineLvl w:val="1"/>
        <w:rPr/>
      </w:pPr>
      <w:r>
        <w:rPr>
          <w:rFonts w:ascii="Times New Roman" w:hAnsi="Times New Roman" w:eastAsia="Times New Roman" w:cs="Times New Roman"/>
          <w:b/>
          <w:bCs/>
          <w:spacing w:val="-7"/>
        </w:rPr>
        <w:t>1.</w:t>
      </w:r>
      <w:r>
        <w:rPr>
          <w:b/>
          <w:bCs/>
          <w:spacing w:val="-7"/>
        </w:rPr>
        <w:t>第一章</w:t>
      </w:r>
      <w:r>
        <w:rPr>
          <w:spacing w:val="19"/>
        </w:rPr>
        <w:t xml:space="preserve"> </w:t>
      </w:r>
      <w:r>
        <w:rPr>
          <w:b/>
          <w:bCs/>
          <w:spacing w:val="-7"/>
        </w:rPr>
        <w:t>绪论</w:t>
      </w:r>
    </w:p>
    <w:p>
      <w:pPr>
        <w:pStyle w:val="BodyText"/>
        <w:ind w:left="570"/>
        <w:spacing w:before="145" w:line="221" w:lineRule="auto"/>
        <w:rPr/>
      </w:pPr>
      <w:r>
        <w:rPr>
          <w:spacing w:val="-1"/>
        </w:rPr>
        <w:t>（</w:t>
      </w:r>
      <w:r>
        <w:rPr>
          <w:rFonts w:ascii="Times New Roman" w:hAnsi="Times New Roman" w:eastAsia="Times New Roman" w:cs="Times New Roman"/>
          <w:spacing w:val="-1"/>
        </w:rPr>
        <w:t>1</w:t>
      </w:r>
      <w:r>
        <w:rPr>
          <w:spacing w:val="-1"/>
        </w:rPr>
        <w:t>）理解反映构件承载能力的强度、刚度和稳定性的概念。</w:t>
      </w:r>
    </w:p>
    <w:p>
      <w:pPr>
        <w:pStyle w:val="BodyText"/>
        <w:ind w:left="570"/>
        <w:spacing w:before="145" w:line="220" w:lineRule="auto"/>
        <w:rPr/>
      </w:pPr>
      <w:r>
        <w:rPr>
          <w:spacing w:val="-2"/>
        </w:rPr>
        <w:t>（</w:t>
      </w:r>
      <w:r>
        <w:rPr>
          <w:rFonts w:ascii="Times New Roman" w:hAnsi="Times New Roman" w:eastAsia="Times New Roman" w:cs="Times New Roman"/>
          <w:spacing w:val="-2"/>
        </w:rPr>
        <w:t>2</w:t>
      </w:r>
      <w:r>
        <w:rPr>
          <w:spacing w:val="-2"/>
        </w:rPr>
        <w:t>）理解变形固体的基本假设。</w:t>
      </w:r>
    </w:p>
    <w:p>
      <w:pPr>
        <w:pStyle w:val="BodyText"/>
        <w:ind w:left="570"/>
        <w:spacing w:before="146" w:line="221" w:lineRule="auto"/>
        <w:rPr/>
      </w:pPr>
      <w:r>
        <w:rPr>
          <w:spacing w:val="-2"/>
        </w:rPr>
        <w:t>（</w:t>
      </w:r>
      <w:r>
        <w:rPr>
          <w:rFonts w:ascii="Times New Roman" w:hAnsi="Times New Roman" w:eastAsia="Times New Roman" w:cs="Times New Roman"/>
          <w:spacing w:val="-2"/>
        </w:rPr>
        <w:t>3</w:t>
      </w:r>
      <w:r>
        <w:rPr>
          <w:spacing w:val="-2"/>
        </w:rPr>
        <w:t>）了解内力、应力和应变的概念。</w:t>
      </w:r>
    </w:p>
    <w:p>
      <w:pPr>
        <w:pStyle w:val="BodyText"/>
        <w:ind w:left="570"/>
        <w:spacing w:before="146" w:line="220" w:lineRule="auto"/>
        <w:rPr/>
      </w:pPr>
      <w:r>
        <w:rPr>
          <w:spacing w:val="-1"/>
        </w:rPr>
        <w:t>（</w:t>
      </w:r>
      <w:r>
        <w:rPr>
          <w:rFonts w:ascii="Times New Roman" w:hAnsi="Times New Roman" w:eastAsia="Times New Roman" w:cs="Times New Roman"/>
          <w:spacing w:val="-1"/>
        </w:rPr>
        <w:t>4</w:t>
      </w:r>
      <w:r>
        <w:rPr>
          <w:spacing w:val="-1"/>
        </w:rPr>
        <w:t>）了解材料力学研究对象及杆件变形基本形式。</w:t>
      </w:r>
    </w:p>
    <w:p>
      <w:pPr>
        <w:pStyle w:val="BodyText"/>
        <w:ind w:left="558"/>
        <w:spacing w:before="146" w:line="220" w:lineRule="auto"/>
        <w:outlineLvl w:val="1"/>
        <w:rPr/>
      </w:pPr>
      <w:r>
        <w:rPr>
          <w:rFonts w:ascii="Times New Roman" w:hAnsi="Times New Roman" w:eastAsia="Times New Roman" w:cs="Times New Roman"/>
          <w:b/>
          <w:bCs/>
          <w:spacing w:val="-3"/>
        </w:rPr>
        <w:t>2.</w:t>
      </w:r>
      <w:r>
        <w:rPr>
          <w:b/>
          <w:bCs/>
          <w:spacing w:val="-3"/>
        </w:rPr>
        <w:t>第二章</w:t>
      </w:r>
      <w:r>
        <w:rPr>
          <w:spacing w:val="-3"/>
        </w:rPr>
        <w:t xml:space="preserve"> </w:t>
      </w:r>
      <w:r>
        <w:rPr>
          <w:b/>
          <w:bCs/>
          <w:spacing w:val="-3"/>
        </w:rPr>
        <w:t>杆件的内力</w:t>
      </w:r>
    </w:p>
    <w:p>
      <w:pPr>
        <w:pStyle w:val="BodyText"/>
        <w:ind w:left="32" w:right="88" w:firstLine="537"/>
        <w:spacing w:before="147" w:line="268" w:lineRule="auto"/>
        <w:rPr/>
      </w:pPr>
      <w:r>
        <w:rPr>
          <w:spacing w:val="-10"/>
        </w:rPr>
        <w:t>（</w:t>
      </w:r>
      <w:r>
        <w:rPr>
          <w:rFonts w:ascii="Times New Roman" w:hAnsi="Times New Roman" w:eastAsia="Times New Roman" w:cs="Times New Roman"/>
          <w:spacing w:val="-10"/>
        </w:rPr>
        <w:t>1</w:t>
      </w:r>
      <w:r>
        <w:rPr>
          <w:spacing w:val="-10"/>
        </w:rPr>
        <w:t>）理解轴向拉压杆的外力及变形特征。熟练掌握用截面法计算轴力，</w:t>
      </w:r>
      <w:r>
        <w:rPr>
          <w:spacing w:val="8"/>
        </w:rPr>
        <w:t xml:space="preserve"> </w:t>
      </w:r>
      <w:r>
        <w:rPr>
          <w:spacing w:val="-7"/>
        </w:rPr>
        <w:t>以及画轴力图。</w:t>
      </w:r>
    </w:p>
    <w:p>
      <w:pPr>
        <w:pStyle w:val="BodyText"/>
        <w:ind w:left="570"/>
        <w:spacing w:before="146" w:line="220" w:lineRule="auto"/>
        <w:rPr/>
      </w:pPr>
      <w:r>
        <w:rPr>
          <w:spacing w:val="-1"/>
        </w:rPr>
        <w:t>（</w:t>
      </w:r>
      <w:r>
        <w:rPr>
          <w:rFonts w:ascii="Times New Roman" w:hAnsi="Times New Roman" w:eastAsia="Times New Roman" w:cs="Times New Roman"/>
          <w:spacing w:val="-1"/>
        </w:rPr>
        <w:t>2</w:t>
      </w:r>
      <w:r>
        <w:rPr>
          <w:spacing w:val="-1"/>
        </w:rPr>
        <w:t>）理解圆轴扭转的内力特点，熟练掌握计算外力偶矩和扭矩。</w:t>
      </w:r>
    </w:p>
    <w:p>
      <w:pPr>
        <w:pStyle w:val="BodyText"/>
        <w:ind w:right="169" w:firstLine="570"/>
        <w:spacing w:before="149" w:line="297" w:lineRule="auto"/>
        <w:rPr/>
      </w:pPr>
      <w:r>
        <w:rPr>
          <w:spacing w:val="-4"/>
        </w:rPr>
        <w:t>（</w:t>
      </w:r>
      <w:r>
        <w:rPr>
          <w:rFonts w:ascii="Times New Roman" w:hAnsi="Times New Roman" w:eastAsia="Times New Roman" w:cs="Times New Roman"/>
          <w:spacing w:val="-4"/>
        </w:rPr>
        <w:t>3</w:t>
      </w:r>
      <w:r>
        <w:rPr>
          <w:spacing w:val="-4"/>
        </w:rPr>
        <w:t>）初步了解对工程实际中梁的简化方法；掌握平面弯曲的概念；了</w:t>
      </w:r>
      <w:r>
        <w:rPr>
          <w:spacing w:val="12"/>
        </w:rPr>
        <w:t xml:space="preserve"> </w:t>
      </w:r>
      <w:r>
        <w:rPr/>
        <w:t>解单跨静定梁的三种形式（简支梁、外伸梁、悬臂梁</w:t>
      </w:r>
      <w:r>
        <w:rPr>
          <w:spacing w:val="19"/>
        </w:rPr>
        <w:t>）；</w:t>
      </w:r>
      <w:r>
        <w:rPr/>
        <w:t>熟练掌握截面法 </w:t>
      </w:r>
      <w:r>
        <w:rPr>
          <w:spacing w:val="1"/>
        </w:rPr>
        <w:t>求梁的内力的方法；熟练掌握弯曲内力图——剪力图和弯矩图的画法，理</w:t>
      </w:r>
      <w:r>
        <w:rPr>
          <w:spacing w:val="6"/>
        </w:rPr>
        <w:t xml:space="preserve"> </w:t>
      </w:r>
      <w:r>
        <w:rPr>
          <w:spacing w:val="1"/>
        </w:rPr>
        <w:t>解和掌握载荷集度、剪力和弯矩之间的关系。掌握平面刚架和平面曲杆的</w:t>
      </w:r>
      <w:r>
        <w:rPr>
          <w:spacing w:val="6"/>
        </w:rPr>
        <w:t xml:space="preserve"> </w:t>
      </w:r>
      <w:r>
        <w:rPr>
          <w:spacing w:val="-1"/>
        </w:rPr>
        <w:t>内力计算。了解叠加法作弯曲内力图。</w:t>
      </w:r>
    </w:p>
    <w:p>
      <w:pPr>
        <w:pStyle w:val="BodyText"/>
        <w:ind w:left="556"/>
        <w:spacing w:before="145" w:line="220" w:lineRule="auto"/>
        <w:outlineLvl w:val="1"/>
        <w:rPr/>
      </w:pPr>
      <w:r>
        <w:rPr>
          <w:rFonts w:ascii="Times New Roman" w:hAnsi="Times New Roman" w:eastAsia="Times New Roman" w:cs="Times New Roman"/>
          <w:b/>
          <w:bCs/>
          <w:spacing w:val="-2"/>
        </w:rPr>
        <w:t>3.</w:t>
      </w:r>
      <w:r>
        <w:rPr>
          <w:b/>
          <w:bCs/>
          <w:spacing w:val="-2"/>
        </w:rPr>
        <w:t>第三章</w:t>
      </w:r>
      <w:r>
        <w:rPr>
          <w:spacing w:val="-2"/>
        </w:rPr>
        <w:t xml:space="preserve"> </w:t>
      </w:r>
      <w:r>
        <w:rPr>
          <w:b/>
          <w:bCs/>
          <w:spacing w:val="-2"/>
        </w:rPr>
        <w:t>杆件轴向拉压的应力与变形</w:t>
      </w:r>
    </w:p>
    <w:p>
      <w:pPr>
        <w:pStyle w:val="BodyText"/>
        <w:ind w:left="570"/>
        <w:spacing w:before="146" w:line="221" w:lineRule="auto"/>
        <w:rPr/>
      </w:pPr>
      <w:r>
        <w:rPr>
          <w:spacing w:val="-1"/>
        </w:rPr>
        <w:t>（</w:t>
      </w:r>
      <w:r>
        <w:rPr>
          <w:rFonts w:ascii="Times New Roman" w:hAnsi="Times New Roman" w:eastAsia="Times New Roman" w:cs="Times New Roman"/>
          <w:spacing w:val="-1"/>
        </w:rPr>
        <w:t>1</w:t>
      </w:r>
      <w:r>
        <w:rPr>
          <w:spacing w:val="-1"/>
        </w:rPr>
        <w:t>）了解并掌握解决杆件应力计算的思路和步骤。</w:t>
      </w:r>
    </w:p>
    <w:p>
      <w:pPr>
        <w:spacing w:line="221" w:lineRule="auto"/>
        <w:sectPr>
          <w:footerReference w:type="default" r:id="rId1"/>
          <w:pgSz w:w="12070" w:h="16950"/>
          <w:pgMar w:top="1440" w:right="1304" w:bottom="1744" w:left="1596" w:header="0" w:footer="1527" w:gutter="0"/>
        </w:sectPr>
        <w:rPr/>
      </w:pPr>
    </w:p>
    <w:p>
      <w:pPr>
        <w:spacing w:line="297" w:lineRule="auto"/>
        <w:rPr>
          <w:rFonts w:ascii="Arial"/>
          <w:sz w:val="21"/>
        </w:rPr>
      </w:pPr>
      <w:r/>
    </w:p>
    <w:p>
      <w:pPr>
        <w:spacing w:line="298" w:lineRule="auto"/>
        <w:rPr>
          <w:rFonts w:ascii="Arial"/>
          <w:sz w:val="21"/>
        </w:rPr>
      </w:pPr>
      <w:r/>
    </w:p>
    <w:p>
      <w:pPr>
        <w:pStyle w:val="BodyText"/>
        <w:ind w:right="215" w:firstLine="570"/>
        <w:spacing w:before="91" w:line="297" w:lineRule="auto"/>
        <w:rPr/>
      </w:pPr>
      <w:r>
        <w:rPr>
          <w:spacing w:val="-4"/>
        </w:rPr>
        <w:t>（</w:t>
      </w:r>
      <w:r>
        <w:rPr>
          <w:rFonts w:ascii="Times New Roman" w:hAnsi="Times New Roman" w:eastAsia="Times New Roman" w:cs="Times New Roman"/>
          <w:spacing w:val="-4"/>
        </w:rPr>
        <w:t>2</w:t>
      </w:r>
      <w:r>
        <w:rPr>
          <w:spacing w:val="-4"/>
        </w:rPr>
        <w:t>）熟练掌握轴向拉伸或压缩杆横截面上的应力计算。了解圣维南原</w:t>
      </w:r>
      <w:r>
        <w:rPr>
          <w:spacing w:val="12"/>
        </w:rPr>
        <w:t xml:space="preserve"> </w:t>
      </w:r>
      <w:r>
        <w:rPr>
          <w:spacing w:val="1"/>
        </w:rPr>
        <w:t>理和应力集中现象。理解轴向拉（压）杆斜截面上的应力，理解极限应力</w:t>
      </w:r>
      <w:r>
        <w:rPr>
          <w:spacing w:val="6"/>
        </w:rPr>
        <w:t xml:space="preserve"> </w:t>
      </w:r>
      <w:r>
        <w:rPr>
          <w:spacing w:val="1"/>
        </w:rPr>
        <w:t>和许用应力的概念，了解安全系数选择的原则。掌握轴向拉（压）杆的强</w:t>
      </w:r>
      <w:r>
        <w:rPr>
          <w:spacing w:val="6"/>
        </w:rPr>
        <w:t xml:space="preserve"> </w:t>
      </w:r>
      <w:r>
        <w:rPr>
          <w:spacing w:val="1"/>
        </w:rPr>
        <w:t>度条件，并能熟练地运用强度条件来解决工程实际构件的强度计算的三类</w:t>
      </w:r>
      <w:r>
        <w:rPr>
          <w:spacing w:val="6"/>
        </w:rPr>
        <w:t xml:space="preserve"> </w:t>
      </w:r>
      <w:r>
        <w:rPr>
          <w:spacing w:val="-1"/>
        </w:rPr>
        <w:t>问题：强度校核、截面设计和确定许可荷载。</w:t>
      </w:r>
    </w:p>
    <w:p>
      <w:pPr>
        <w:pStyle w:val="BodyText"/>
        <w:ind w:left="1" w:right="114" w:firstLine="569"/>
        <w:spacing w:before="147" w:line="300" w:lineRule="auto"/>
        <w:rPr/>
      </w:pPr>
      <w:r>
        <w:rPr>
          <w:spacing w:val="-4"/>
        </w:rPr>
        <w:t>（</w:t>
      </w:r>
      <w:r>
        <w:rPr>
          <w:rFonts w:ascii="Times New Roman" w:hAnsi="Times New Roman" w:eastAsia="Times New Roman" w:cs="Times New Roman"/>
          <w:spacing w:val="-4"/>
        </w:rPr>
        <w:t>3</w:t>
      </w:r>
      <w:r>
        <w:rPr>
          <w:spacing w:val="-4"/>
        </w:rPr>
        <w:t>）了解并掌握典型的塑性材料——低碳钢在常温静载下拉伸时的力</w:t>
      </w:r>
      <w:r>
        <w:rPr>
          <w:spacing w:val="14"/>
        </w:rPr>
        <w:t xml:space="preserve"> </w:t>
      </w:r>
      <w:r>
        <w:rPr>
          <w:spacing w:val="-4"/>
        </w:rPr>
        <w:t>学性能，了解低碳钢试件的拉伸图与名义应力</w:t>
      </w:r>
      <w:r>
        <w:rPr>
          <w:rFonts w:ascii="Times New Roman" w:hAnsi="Times New Roman" w:eastAsia="Times New Roman" w:cs="Times New Roman"/>
          <w:spacing w:val="-4"/>
        </w:rPr>
        <w:t>-</w:t>
      </w:r>
      <w:r>
        <w:rPr>
          <w:spacing w:val="-4"/>
        </w:rPr>
        <w:t>名义应变图的意义；掌握</w:t>
      </w:r>
      <w:r>
        <w:rPr>
          <w:rFonts w:ascii="Arial" w:hAnsi="Arial" w:eastAsia="Arial" w:cs="Arial"/>
          <w:sz w:val="22"/>
          <w:szCs w:val="22"/>
          <w:i/>
          <w:iCs/>
          <w:spacing w:val="-4"/>
          <w:position w:val="5"/>
        </w:rPr>
        <w:t>σ</w:t>
      </w:r>
      <w:r>
        <w:rPr>
          <w:rFonts w:ascii="Arial" w:hAnsi="Arial" w:eastAsia="Arial" w:cs="Arial"/>
          <w:sz w:val="22"/>
          <w:szCs w:val="22"/>
          <w:i/>
          <w:iCs/>
          <w:spacing w:val="-30"/>
          <w:position w:val="5"/>
        </w:rPr>
        <w:t xml:space="preserve"> </w:t>
      </w:r>
      <w:r>
        <w:rPr>
          <w:rFonts w:ascii="Times New Roman" w:hAnsi="Times New Roman" w:eastAsia="Times New Roman" w:cs="Times New Roman"/>
          <w:sz w:val="21"/>
          <w:szCs w:val="21"/>
          <w:spacing w:val="-4"/>
          <w:position w:val="5"/>
        </w:rPr>
        <w:t>-</w:t>
      </w:r>
      <w:r>
        <w:rPr>
          <w:rFonts w:ascii="Arial" w:hAnsi="Arial" w:eastAsia="Arial" w:cs="Arial"/>
          <w:sz w:val="22"/>
          <w:szCs w:val="22"/>
          <w:i/>
          <w:iCs/>
          <w:spacing w:val="-4"/>
          <w:position w:val="5"/>
        </w:rPr>
        <w:t>ε</w:t>
      </w:r>
      <w:r>
        <w:rPr>
          <w:rFonts w:ascii="Arial" w:hAnsi="Arial" w:eastAsia="Arial" w:cs="Arial"/>
          <w:sz w:val="22"/>
          <w:szCs w:val="22"/>
          <w:i/>
          <w:iCs/>
          <w:position w:val="5"/>
        </w:rPr>
        <w:t xml:space="preserve">   </w:t>
      </w:r>
      <w:r>
        <w:rPr>
          <w:spacing w:val="1"/>
        </w:rPr>
        <w:t>曲线的四个阶段：弹性阶段、屈服阶段、强化阶段和局部变形阶段以及各</w:t>
      </w:r>
      <w:r>
        <w:rPr>
          <w:spacing w:val="5"/>
        </w:rPr>
        <w:t xml:space="preserve"> </w:t>
      </w:r>
      <w:r>
        <w:rPr>
          <w:spacing w:val="1"/>
        </w:rPr>
        <w:t>阶段的应力特征点：比例极限</w:t>
      </w:r>
      <w:r>
        <w:rPr>
          <w:rFonts w:ascii="Arial" w:hAnsi="Arial" w:eastAsia="Arial" w:cs="Arial"/>
          <w:sz w:val="22"/>
          <w:szCs w:val="22"/>
          <w:i/>
          <w:iCs/>
          <w:spacing w:val="1"/>
          <w:position w:val="13"/>
        </w:rPr>
        <w:t>σ</w:t>
      </w:r>
      <w:r>
        <w:rPr>
          <w:rFonts w:ascii="Times New Roman" w:hAnsi="Times New Roman" w:eastAsia="Times New Roman" w:cs="Times New Roman"/>
          <w:sz w:val="12"/>
          <w:szCs w:val="12"/>
          <w:i/>
          <w:iCs/>
          <w:spacing w:val="1"/>
          <w:position w:val="8"/>
        </w:rPr>
        <w:t>p</w:t>
      </w:r>
      <w:r>
        <w:rPr>
          <w:rFonts w:ascii="Times New Roman" w:hAnsi="Times New Roman" w:eastAsia="Times New Roman" w:cs="Times New Roman"/>
          <w:sz w:val="12"/>
          <w:szCs w:val="12"/>
          <w:i/>
          <w:iCs/>
          <w:spacing w:val="11"/>
          <w:w w:val="102"/>
          <w:position w:val="8"/>
        </w:rPr>
        <w:t xml:space="preserve"> </w:t>
      </w:r>
      <w:r>
        <w:rPr>
          <w:spacing w:val="1"/>
        </w:rPr>
        <w:t>、弹性极限</w:t>
      </w:r>
      <w:r>
        <w:rPr>
          <w:rFonts w:ascii="Arial" w:hAnsi="Arial" w:eastAsia="Arial" w:cs="Arial"/>
          <w:sz w:val="22"/>
          <w:szCs w:val="22"/>
          <w:i/>
          <w:iCs/>
          <w:spacing w:val="1"/>
          <w:position w:val="9"/>
        </w:rPr>
        <w:t>σ</w:t>
      </w:r>
      <w:r>
        <w:rPr>
          <w:rFonts w:ascii="Times New Roman" w:hAnsi="Times New Roman" w:eastAsia="Times New Roman" w:cs="Times New Roman"/>
          <w:sz w:val="12"/>
          <w:szCs w:val="12"/>
          <w:i/>
          <w:iCs/>
          <w:spacing w:val="1"/>
          <w:position w:val="4"/>
        </w:rPr>
        <w:t>e</w:t>
      </w:r>
      <w:r>
        <w:rPr>
          <w:rFonts w:ascii="Times New Roman" w:hAnsi="Times New Roman" w:eastAsia="Times New Roman" w:cs="Times New Roman"/>
          <w:sz w:val="12"/>
          <w:szCs w:val="12"/>
          <w:i/>
          <w:iCs/>
          <w:spacing w:val="15"/>
          <w:w w:val="101"/>
          <w:position w:val="4"/>
        </w:rPr>
        <w:t xml:space="preserve"> </w:t>
      </w:r>
      <w:r>
        <w:rPr>
          <w:spacing w:val="1"/>
        </w:rPr>
        <w:t>、屈服极限</w:t>
      </w:r>
      <w:r>
        <w:rPr>
          <w:rFonts w:ascii="Arial" w:hAnsi="Arial" w:eastAsia="Arial" w:cs="Arial"/>
          <w:sz w:val="22"/>
          <w:szCs w:val="22"/>
          <w:i/>
          <w:iCs/>
          <w:spacing w:val="1"/>
          <w:position w:val="9"/>
        </w:rPr>
        <w:t>σ</w:t>
      </w:r>
      <w:r>
        <w:rPr>
          <w:rFonts w:ascii="Times New Roman" w:hAnsi="Times New Roman" w:eastAsia="Times New Roman" w:cs="Times New Roman"/>
          <w:sz w:val="12"/>
          <w:szCs w:val="12"/>
          <w:i/>
          <w:iCs/>
          <w:spacing w:val="1"/>
        </w:rPr>
        <w:t>s  </w:t>
      </w:r>
      <w:r>
        <w:rPr>
          <w:spacing w:val="1"/>
        </w:rPr>
        <w:t>和强度极限</w:t>
      </w:r>
      <w:r>
        <w:rPr>
          <w:rFonts w:ascii="Arial" w:hAnsi="Arial" w:eastAsia="Arial" w:cs="Arial"/>
          <w:sz w:val="22"/>
          <w:szCs w:val="22"/>
          <w:i/>
          <w:iCs/>
          <w:spacing w:val="1"/>
          <w:position w:val="9"/>
        </w:rPr>
        <w:t>σ</w:t>
      </w:r>
      <w:r>
        <w:rPr>
          <w:rFonts w:ascii="Times New Roman" w:hAnsi="Times New Roman" w:eastAsia="Times New Roman" w:cs="Times New Roman"/>
          <w:sz w:val="12"/>
          <w:szCs w:val="12"/>
          <w:i/>
          <w:iCs/>
          <w:spacing w:val="1"/>
          <w:position w:val="4"/>
        </w:rPr>
        <w:t>b</w:t>
      </w:r>
      <w:r>
        <w:rPr>
          <w:rFonts w:ascii="Times New Roman" w:hAnsi="Times New Roman" w:eastAsia="Times New Roman" w:cs="Times New Roman"/>
          <w:sz w:val="12"/>
          <w:szCs w:val="12"/>
          <w:i/>
          <w:iCs/>
          <w:spacing w:val="12"/>
          <w:w w:val="102"/>
          <w:position w:val="4"/>
        </w:rPr>
        <w:t xml:space="preserve"> </w:t>
      </w:r>
      <w:r>
        <w:rPr>
          <w:spacing w:val="1"/>
        </w:rPr>
        <w:t>；</w:t>
      </w:r>
      <w:r>
        <w:rPr/>
        <w:t xml:space="preserve"> </w:t>
      </w:r>
      <w:r>
        <w:rPr>
          <w:spacing w:val="1"/>
        </w:rPr>
        <w:t>掌握在弹性阶段的胡克定律以及在强化阶段的卸载规律和冷作硬化现象对</w:t>
      </w:r>
      <w:r>
        <w:rPr>
          <w:spacing w:val="5"/>
        </w:rPr>
        <w:t xml:space="preserve"> </w:t>
      </w:r>
      <w:r>
        <w:rPr>
          <w:spacing w:val="-3"/>
        </w:rPr>
        <w:t>材料性能的影响；了解塑性指标（延伸率</w:t>
      </w:r>
      <w:r>
        <w:rPr>
          <w:rFonts w:ascii="Arial" w:hAnsi="Arial" w:eastAsia="Arial" w:cs="Arial"/>
          <w:sz w:val="22"/>
          <w:szCs w:val="22"/>
          <w:i/>
          <w:iCs/>
          <w:spacing w:val="-3"/>
        </w:rPr>
        <w:t>δ</w:t>
      </w:r>
      <w:r>
        <w:rPr>
          <w:rFonts w:ascii="Arial" w:hAnsi="Arial" w:eastAsia="Arial" w:cs="Arial"/>
          <w:sz w:val="22"/>
          <w:szCs w:val="22"/>
          <w:i/>
          <w:iCs/>
          <w:spacing w:val="-33"/>
        </w:rPr>
        <w:t xml:space="preserve"> </w:t>
      </w:r>
      <w:r>
        <w:rPr>
          <w:spacing w:val="-3"/>
        </w:rPr>
        <w:t>和截面收缩率</w:t>
      </w:r>
      <w:r>
        <w:rPr>
          <w:rFonts w:ascii="Arial" w:hAnsi="Arial" w:eastAsia="Arial" w:cs="Arial"/>
          <w:sz w:val="22"/>
          <w:szCs w:val="22"/>
          <w:i/>
          <w:iCs/>
          <w:spacing w:val="-3"/>
          <w:position w:val="10"/>
        </w:rPr>
        <w:t>Ψ</w:t>
      </w:r>
      <w:r>
        <w:rPr>
          <w:rFonts w:ascii="Arial" w:hAnsi="Arial" w:eastAsia="Arial" w:cs="Arial"/>
          <w:sz w:val="22"/>
          <w:szCs w:val="22"/>
          <w:i/>
          <w:iCs/>
          <w:spacing w:val="32"/>
          <w:position w:val="10"/>
        </w:rPr>
        <w:t xml:space="preserve"> </w:t>
      </w:r>
      <w:r>
        <w:rPr>
          <w:spacing w:val="-3"/>
        </w:rPr>
        <w:t>)</w:t>
      </w:r>
      <w:r>
        <w:rPr>
          <w:spacing w:val="-4"/>
        </w:rPr>
        <w:t xml:space="preserve"> 的定义以及材</w:t>
      </w:r>
      <w:r>
        <w:rPr/>
        <w:t xml:space="preserve"> </w:t>
      </w:r>
      <w:r>
        <w:rPr>
          <w:spacing w:val="-4"/>
        </w:rPr>
        <w:t>料的分类方法。了解并掌握典型的脆性材料——铸铁的</w:t>
      </w:r>
      <w:r>
        <w:rPr>
          <w:spacing w:val="-5"/>
        </w:rPr>
        <w:t>拉伸时的力学性能：</w:t>
      </w:r>
      <w:r>
        <w:rPr/>
        <w:t xml:space="preserve"> </w:t>
      </w:r>
      <w:r>
        <w:rPr>
          <w:spacing w:val="1"/>
        </w:rPr>
        <w:t>了解割线弹性模量的概念；了解其他没有明显屈服点的塑性材料在拉伸时</w:t>
      </w:r>
      <w:r>
        <w:rPr>
          <w:spacing w:val="5"/>
        </w:rPr>
        <w:t xml:space="preserve"> </w:t>
      </w:r>
      <w:r>
        <w:rPr>
          <w:spacing w:val="-1"/>
        </w:rPr>
        <w:t>的力学性能及名义屈服极限</w:t>
      </w:r>
      <w:r>
        <w:rPr>
          <w:rFonts w:ascii="Arial" w:hAnsi="Arial" w:eastAsia="Arial" w:cs="Arial"/>
          <w:sz w:val="22"/>
          <w:szCs w:val="22"/>
          <w:i/>
          <w:iCs/>
          <w:spacing w:val="-1"/>
          <w:position w:val="10"/>
        </w:rPr>
        <w:t>σ</w:t>
      </w:r>
      <w:r>
        <w:rPr>
          <w:rFonts w:ascii="Times New Roman" w:hAnsi="Times New Roman" w:eastAsia="Times New Roman" w:cs="Times New Roman"/>
          <w:sz w:val="12"/>
          <w:szCs w:val="12"/>
          <w:spacing w:val="-1"/>
          <w:position w:val="4"/>
        </w:rPr>
        <w:t>0.2</w:t>
      </w:r>
      <w:r>
        <w:rPr>
          <w:rFonts w:ascii="Times New Roman" w:hAnsi="Times New Roman" w:eastAsia="Times New Roman" w:cs="Times New Roman"/>
          <w:sz w:val="12"/>
          <w:szCs w:val="12"/>
          <w:spacing w:val="10"/>
          <w:position w:val="4"/>
        </w:rPr>
        <w:t xml:space="preserve">  </w:t>
      </w:r>
      <w:r>
        <w:rPr>
          <w:spacing w:val="-1"/>
        </w:rPr>
        <w:t>的定义。了解并掌握</w:t>
      </w:r>
      <w:r>
        <w:rPr>
          <w:spacing w:val="-2"/>
        </w:rPr>
        <w:t>低碳钢、铸铁等材料在</w:t>
      </w:r>
      <w:r>
        <w:rPr/>
        <w:t xml:space="preserve"> </w:t>
      </w:r>
      <w:r>
        <w:rPr>
          <w:spacing w:val="-4"/>
        </w:rPr>
        <w:t>压缩时的力学性能；了解低碳钢和铸铁在拉伸与压缩时</w:t>
      </w:r>
      <w:r>
        <w:rPr>
          <w:spacing w:val="-5"/>
        </w:rPr>
        <w:t>力学性能的异同点。</w:t>
      </w:r>
    </w:p>
    <w:p>
      <w:pPr>
        <w:pStyle w:val="BodyText"/>
        <w:ind w:left="1" w:firstLine="569"/>
        <w:spacing w:before="144" w:line="285" w:lineRule="auto"/>
        <w:rPr/>
      </w:pPr>
      <w:r>
        <w:rPr>
          <w:spacing w:val="-6"/>
        </w:rPr>
        <w:t>（</w:t>
      </w:r>
      <w:r>
        <w:rPr>
          <w:rFonts w:ascii="Times New Roman" w:hAnsi="Times New Roman" w:eastAsia="Times New Roman" w:cs="Times New Roman"/>
          <w:spacing w:val="-6"/>
        </w:rPr>
        <w:t>4</w:t>
      </w:r>
      <w:r>
        <w:rPr>
          <w:spacing w:val="-6"/>
        </w:rPr>
        <w:t>）熟练掌握杆件在轴向拉伸和压缩时的轴向变形和横向变形的计算；</w:t>
      </w:r>
      <w:r>
        <w:rPr>
          <w:spacing w:val="15"/>
        </w:rPr>
        <w:t xml:space="preserve"> </w:t>
      </w:r>
      <w:r>
        <w:rPr>
          <w:spacing w:val="1"/>
        </w:rPr>
        <w:t>了解超静定结构的特点；熟练掌握拉压超静定问题（包括温度应力和装配</w:t>
      </w:r>
      <w:r>
        <w:rPr>
          <w:spacing w:val="4"/>
        </w:rPr>
        <w:t xml:space="preserve">  </w:t>
      </w:r>
      <w:r>
        <w:rPr>
          <w:spacing w:val="-2"/>
        </w:rPr>
        <w:t>应力）的解法。</w:t>
      </w:r>
    </w:p>
    <w:p>
      <w:pPr>
        <w:pStyle w:val="BodyText"/>
        <w:ind w:left="7" w:right="215" w:firstLine="562"/>
        <w:spacing w:before="144" w:line="269" w:lineRule="auto"/>
        <w:rPr/>
      </w:pPr>
      <w:r>
        <w:rPr>
          <w:spacing w:val="-4"/>
        </w:rPr>
        <w:t>（</w:t>
      </w:r>
      <w:r>
        <w:rPr>
          <w:rFonts w:ascii="Times New Roman" w:hAnsi="Times New Roman" w:eastAsia="Times New Roman" w:cs="Times New Roman"/>
          <w:spacing w:val="-4"/>
        </w:rPr>
        <w:t>5</w:t>
      </w:r>
      <w:r>
        <w:rPr>
          <w:spacing w:val="-4"/>
        </w:rPr>
        <w:t>）理解实用计算的概念，熟练掌握工程实际中联接件的剪切与挤压</w:t>
      </w:r>
      <w:r>
        <w:rPr>
          <w:spacing w:val="12"/>
        </w:rPr>
        <w:t xml:space="preserve"> </w:t>
      </w:r>
      <w:r>
        <w:rPr>
          <w:spacing w:val="-4"/>
        </w:rPr>
        <w:t>实用计算。</w:t>
      </w:r>
    </w:p>
    <w:p>
      <w:pPr>
        <w:pStyle w:val="BodyText"/>
        <w:ind w:left="558"/>
        <w:spacing w:before="145" w:line="220" w:lineRule="auto"/>
        <w:outlineLvl w:val="1"/>
        <w:rPr/>
      </w:pPr>
      <w:r>
        <w:rPr>
          <w:rFonts w:ascii="Times New Roman" w:hAnsi="Times New Roman" w:eastAsia="Times New Roman" w:cs="Times New Roman"/>
          <w:b/>
          <w:bCs/>
          <w:spacing w:val="-2"/>
        </w:rPr>
        <w:t>4.</w:t>
      </w:r>
      <w:r>
        <w:rPr>
          <w:b/>
          <w:bCs/>
          <w:spacing w:val="-2"/>
        </w:rPr>
        <w:t>第四章</w:t>
      </w:r>
      <w:r>
        <w:rPr>
          <w:spacing w:val="-2"/>
        </w:rPr>
        <w:t xml:space="preserve"> </w:t>
      </w:r>
      <w:r>
        <w:rPr>
          <w:b/>
          <w:bCs/>
          <w:spacing w:val="-2"/>
        </w:rPr>
        <w:t>轴扭转的应力与变形</w:t>
      </w:r>
    </w:p>
    <w:p>
      <w:pPr>
        <w:pStyle w:val="BodyText"/>
        <w:ind w:left="570"/>
        <w:spacing w:before="145" w:line="221" w:lineRule="auto"/>
        <w:rPr/>
      </w:pPr>
      <w:r>
        <w:rPr>
          <w:spacing w:val="-1"/>
        </w:rPr>
        <w:t>（</w:t>
      </w:r>
      <w:r>
        <w:rPr>
          <w:rFonts w:ascii="Times New Roman" w:hAnsi="Times New Roman" w:eastAsia="Times New Roman" w:cs="Times New Roman"/>
          <w:spacing w:val="-1"/>
        </w:rPr>
        <w:t>1</w:t>
      </w:r>
      <w:r>
        <w:rPr>
          <w:spacing w:val="-1"/>
        </w:rPr>
        <w:t>）了解纯剪切应力状态。掌握剪应力互等定理和剪切胡克定律。</w:t>
      </w:r>
    </w:p>
    <w:p>
      <w:pPr>
        <w:pStyle w:val="BodyText"/>
        <w:ind w:left="570"/>
        <w:spacing w:before="146" w:line="220" w:lineRule="auto"/>
        <w:rPr/>
      </w:pPr>
      <w:r>
        <w:rPr>
          <w:spacing w:val="-1"/>
        </w:rPr>
        <w:t>（</w:t>
      </w:r>
      <w:r>
        <w:rPr>
          <w:rFonts w:ascii="Times New Roman" w:hAnsi="Times New Roman" w:eastAsia="Times New Roman" w:cs="Times New Roman"/>
          <w:spacing w:val="-1"/>
        </w:rPr>
        <w:t>2</w:t>
      </w:r>
      <w:r>
        <w:rPr>
          <w:spacing w:val="-1"/>
        </w:rPr>
        <w:t>）熟练掌握圆轴扭转时横截面上的剪应力计算公式和强度条件。</w:t>
      </w:r>
    </w:p>
    <w:p>
      <w:pPr>
        <w:pStyle w:val="BodyText"/>
        <w:ind w:left="2" w:right="215" w:firstLine="568"/>
        <w:spacing w:before="147" w:line="268" w:lineRule="auto"/>
        <w:rPr/>
      </w:pPr>
      <w:r>
        <w:rPr>
          <w:spacing w:val="-5"/>
        </w:rPr>
        <w:t>（</w:t>
      </w:r>
      <w:r>
        <w:rPr>
          <w:rFonts w:ascii="Times New Roman" w:hAnsi="Times New Roman" w:eastAsia="Times New Roman" w:cs="Times New Roman"/>
          <w:spacing w:val="-5"/>
        </w:rPr>
        <w:t>3</w:t>
      </w:r>
      <w:r>
        <w:rPr>
          <w:spacing w:val="-5"/>
        </w:rPr>
        <w:t>）理解并掌握圆轴扭转时的相对扭转角 和剪应变</w:t>
      </w:r>
      <w:r>
        <w:rPr>
          <w:spacing w:val="43"/>
        </w:rPr>
        <w:t xml:space="preserve"> </w:t>
      </w:r>
      <w:r>
        <w:rPr>
          <w:spacing w:val="-5"/>
        </w:rPr>
        <w:t>的概念以及计算</w:t>
      </w:r>
      <w:r>
        <w:rPr/>
        <w:t xml:space="preserve"> </w:t>
      </w:r>
      <w:r>
        <w:rPr>
          <w:spacing w:val="-1"/>
        </w:rPr>
        <w:t>方法；熟练掌握圆轴扭转的刚度条件。</w:t>
      </w:r>
    </w:p>
    <w:p>
      <w:pPr>
        <w:pStyle w:val="BodyText"/>
        <w:ind w:left="561"/>
        <w:spacing w:before="146" w:line="220" w:lineRule="auto"/>
        <w:outlineLvl w:val="1"/>
        <w:rPr/>
      </w:pPr>
      <w:r>
        <w:rPr>
          <w:rFonts w:ascii="Times New Roman" w:hAnsi="Times New Roman" w:eastAsia="Times New Roman" w:cs="Times New Roman"/>
          <w:b/>
          <w:bCs/>
          <w:spacing w:val="-3"/>
        </w:rPr>
        <w:t>5.</w:t>
      </w:r>
      <w:r>
        <w:rPr>
          <w:b/>
          <w:bCs/>
          <w:spacing w:val="-3"/>
        </w:rPr>
        <w:t>第五章</w:t>
      </w:r>
      <w:r>
        <w:rPr>
          <w:spacing w:val="-3"/>
        </w:rPr>
        <w:t xml:space="preserve"> </w:t>
      </w:r>
      <w:r>
        <w:rPr>
          <w:b/>
          <w:bCs/>
          <w:spacing w:val="-3"/>
        </w:rPr>
        <w:t>梁弯曲的应力与变形</w:t>
      </w:r>
    </w:p>
    <w:p>
      <w:pPr>
        <w:pStyle w:val="BodyText"/>
        <w:ind w:left="570"/>
        <w:spacing w:before="146" w:line="220" w:lineRule="auto"/>
        <w:rPr/>
      </w:pPr>
      <w:r>
        <w:rPr>
          <w:spacing w:val="-3"/>
        </w:rPr>
        <w:t>（</w:t>
      </w:r>
      <w:r>
        <w:rPr>
          <w:rFonts w:ascii="Times New Roman" w:hAnsi="Times New Roman" w:eastAsia="Times New Roman" w:cs="Times New Roman"/>
          <w:spacing w:val="-3"/>
        </w:rPr>
        <w:t>1</w:t>
      </w:r>
      <w:r>
        <w:rPr>
          <w:spacing w:val="-3"/>
        </w:rPr>
        <w:t>）理解和掌握平面几何图形的几何性能（</w:t>
      </w:r>
      <w:r>
        <w:rPr>
          <w:spacing w:val="-4"/>
        </w:rPr>
        <w:t>包括静矩、极惯性矩、惯</w:t>
      </w:r>
    </w:p>
    <w:p>
      <w:pPr>
        <w:spacing w:line="220" w:lineRule="auto"/>
        <w:sectPr>
          <w:footerReference w:type="default" r:id="rId2"/>
          <w:pgSz w:w="12070" w:h="16950"/>
          <w:pgMar w:top="1440" w:right="1258" w:bottom="1744" w:left="1596" w:header="0" w:footer="1527" w:gutter="0"/>
        </w:sectPr>
        <w:rPr/>
      </w:pPr>
    </w:p>
    <w:p>
      <w:pPr>
        <w:spacing w:line="296" w:lineRule="auto"/>
        <w:rPr>
          <w:rFonts w:ascii="Arial"/>
          <w:sz w:val="21"/>
        </w:rPr>
      </w:pPr>
      <w:r/>
    </w:p>
    <w:p>
      <w:pPr>
        <w:spacing w:line="297" w:lineRule="auto"/>
        <w:rPr>
          <w:rFonts w:ascii="Arial"/>
          <w:sz w:val="21"/>
        </w:rPr>
      </w:pPr>
      <w:r/>
    </w:p>
    <w:p>
      <w:pPr>
        <w:pStyle w:val="BodyText"/>
        <w:spacing w:before="91" w:line="220" w:lineRule="auto"/>
        <w:rPr/>
      </w:pPr>
      <w:r>
        <w:rPr>
          <w:spacing w:val="-1"/>
        </w:rPr>
        <w:t>性矩和惯性积</w:t>
      </w:r>
      <w:r>
        <w:rPr>
          <w:spacing w:val="10"/>
        </w:rPr>
        <w:t>），</w:t>
      </w:r>
      <w:r>
        <w:rPr>
          <w:spacing w:val="-1"/>
        </w:rPr>
        <w:t>掌握惯性矩的平行移轴公式，了解惯性矩的转轴公</w:t>
      </w:r>
      <w:r>
        <w:rPr>
          <w:spacing w:val="-2"/>
        </w:rPr>
        <w:t>式。</w:t>
      </w:r>
    </w:p>
    <w:p>
      <w:pPr>
        <w:pStyle w:val="BodyText"/>
        <w:ind w:left="6" w:right="100" w:firstLine="562"/>
        <w:spacing w:before="145" w:line="269" w:lineRule="auto"/>
        <w:rPr/>
      </w:pPr>
      <w:r>
        <w:rPr>
          <w:spacing w:val="-4"/>
        </w:rPr>
        <w:t>（</w:t>
      </w:r>
      <w:r>
        <w:rPr>
          <w:rFonts w:ascii="Times New Roman" w:hAnsi="Times New Roman" w:eastAsia="Times New Roman" w:cs="Times New Roman"/>
          <w:spacing w:val="-4"/>
        </w:rPr>
        <w:t>2</w:t>
      </w:r>
      <w:r>
        <w:rPr>
          <w:spacing w:val="-4"/>
        </w:rPr>
        <w:t>）熟练掌握平面弯曲时，梁横截面上的正应力计算，熟练掌握梁的</w:t>
      </w:r>
      <w:r>
        <w:rPr>
          <w:spacing w:val="12"/>
        </w:rPr>
        <w:t xml:space="preserve"> </w:t>
      </w:r>
      <w:r>
        <w:rPr>
          <w:spacing w:val="-1"/>
        </w:rPr>
        <w:t>弯曲正应力强度计算，理解提高梁抗弯强度的措施。</w:t>
      </w:r>
    </w:p>
    <w:p>
      <w:pPr>
        <w:pStyle w:val="BodyText"/>
        <w:ind w:left="4" w:right="100" w:firstLine="565"/>
        <w:spacing w:before="143" w:line="285" w:lineRule="auto"/>
        <w:rPr/>
      </w:pPr>
      <w:r>
        <w:rPr>
          <w:spacing w:val="-4"/>
        </w:rPr>
        <w:t>（</w:t>
      </w:r>
      <w:r>
        <w:rPr>
          <w:rFonts w:ascii="Times New Roman" w:hAnsi="Times New Roman" w:eastAsia="Times New Roman" w:cs="Times New Roman"/>
          <w:spacing w:val="-4"/>
        </w:rPr>
        <w:t>3</w:t>
      </w:r>
      <w:r>
        <w:rPr>
          <w:spacing w:val="-4"/>
        </w:rPr>
        <w:t>）掌握工程中常见的几种截面（矩形、工字形等）梁横截面上剪应</w:t>
      </w:r>
      <w:r>
        <w:rPr>
          <w:spacing w:val="12"/>
        </w:rPr>
        <w:t xml:space="preserve"> </w:t>
      </w:r>
      <w:r>
        <w:rPr>
          <w:spacing w:val="1"/>
        </w:rPr>
        <w:t>力分布规律及计算。掌握梁的弯曲剪应力强度计算；了解和掌握弯曲中心 </w:t>
      </w:r>
      <w:r>
        <w:rPr>
          <w:spacing w:val="-1"/>
        </w:rPr>
        <w:t>的概念与开口薄壁截面梁的弯曲剪应力计算。</w:t>
      </w:r>
    </w:p>
    <w:p>
      <w:pPr>
        <w:pStyle w:val="BodyText"/>
        <w:ind w:left="5" w:right="19" w:firstLine="564"/>
        <w:spacing w:before="145" w:line="268" w:lineRule="auto"/>
        <w:rPr/>
      </w:pPr>
      <w:r>
        <w:rPr>
          <w:spacing w:val="-10"/>
        </w:rPr>
        <w:t>（</w:t>
      </w:r>
      <w:r>
        <w:rPr>
          <w:rFonts w:ascii="Times New Roman" w:hAnsi="Times New Roman" w:eastAsia="Times New Roman" w:cs="Times New Roman"/>
          <w:spacing w:val="-10"/>
        </w:rPr>
        <w:t>4</w:t>
      </w:r>
      <w:r>
        <w:rPr>
          <w:spacing w:val="-10"/>
        </w:rPr>
        <w:t>）理解挠曲线近似微分方程，熟练运用积分法和叠加法求梁的变形，</w:t>
      </w:r>
      <w:r>
        <w:rPr>
          <w:spacing w:val="8"/>
        </w:rPr>
        <w:t xml:space="preserve"> </w:t>
      </w:r>
      <w:r>
        <w:rPr>
          <w:spacing w:val="-1"/>
        </w:rPr>
        <w:t>熟练掌握梁的刚度计算。熟练运用变形比较法求解超静定问题。</w:t>
      </w:r>
    </w:p>
    <w:p>
      <w:pPr>
        <w:pStyle w:val="BodyText"/>
        <w:ind w:left="561"/>
        <w:spacing w:before="146" w:line="220" w:lineRule="auto"/>
        <w:outlineLvl w:val="1"/>
        <w:rPr/>
      </w:pPr>
      <w:r>
        <w:rPr>
          <w:rFonts w:ascii="Times New Roman" w:hAnsi="Times New Roman" w:eastAsia="Times New Roman" w:cs="Times New Roman"/>
          <w:b/>
          <w:bCs/>
          <w:spacing w:val="-3"/>
        </w:rPr>
        <w:t>6.</w:t>
      </w:r>
      <w:r>
        <w:rPr>
          <w:b/>
          <w:bCs/>
          <w:spacing w:val="-3"/>
        </w:rPr>
        <w:t>第六章</w:t>
      </w:r>
      <w:r>
        <w:rPr>
          <w:spacing w:val="-3"/>
        </w:rPr>
        <w:t xml:space="preserve"> </w:t>
      </w:r>
      <w:r>
        <w:rPr>
          <w:b/>
          <w:bCs/>
          <w:spacing w:val="-3"/>
        </w:rPr>
        <w:t>应力与应变状态分析</w:t>
      </w:r>
    </w:p>
    <w:p>
      <w:pPr>
        <w:pStyle w:val="BodyText"/>
        <w:ind w:left="2" w:firstLine="567"/>
        <w:spacing w:before="145" w:line="269" w:lineRule="auto"/>
        <w:rPr/>
      </w:pPr>
      <w:r>
        <w:rPr>
          <w:spacing w:val="-9"/>
        </w:rPr>
        <w:t>（</w:t>
      </w:r>
      <w:r>
        <w:rPr>
          <w:rFonts w:ascii="Times New Roman" w:hAnsi="Times New Roman" w:eastAsia="Times New Roman" w:cs="Times New Roman"/>
          <w:spacing w:val="-9"/>
        </w:rPr>
        <w:t>1</w:t>
      </w:r>
      <w:r>
        <w:rPr>
          <w:spacing w:val="-9"/>
        </w:rPr>
        <w:t>）掌握一点的应力状态的概念；掌握单元体分析方法；掌握</w:t>
      </w:r>
      <w:r>
        <w:rPr>
          <w:spacing w:val="-10"/>
        </w:rPr>
        <w:t>主平面、</w:t>
      </w:r>
      <w:r>
        <w:rPr/>
        <w:t xml:space="preserve"> </w:t>
      </w:r>
      <w:r>
        <w:rPr>
          <w:spacing w:val="-2"/>
        </w:rPr>
        <w:t>主方向、主应力的概念。</w:t>
      </w:r>
    </w:p>
    <w:p>
      <w:pPr>
        <w:pStyle w:val="BodyText"/>
        <w:ind w:left="2" w:firstLine="567"/>
        <w:spacing w:before="144" w:line="269" w:lineRule="auto"/>
        <w:rPr/>
      </w:pPr>
      <w:r>
        <w:rPr>
          <w:spacing w:val="-9"/>
        </w:rPr>
        <w:t>（</w:t>
      </w:r>
      <w:r>
        <w:rPr>
          <w:rFonts w:ascii="Times New Roman" w:hAnsi="Times New Roman" w:eastAsia="Times New Roman" w:cs="Times New Roman"/>
          <w:spacing w:val="-9"/>
        </w:rPr>
        <w:t>2</w:t>
      </w:r>
      <w:r>
        <w:rPr>
          <w:spacing w:val="-9"/>
        </w:rPr>
        <w:t>）熟练掌握解析法和图解法分析平面应力状态、任意斜截面</w:t>
      </w:r>
      <w:r>
        <w:rPr>
          <w:spacing w:val="-10"/>
        </w:rPr>
        <w:t>的应力、</w:t>
      </w:r>
      <w:r>
        <w:rPr/>
        <w:t xml:space="preserve"> </w:t>
      </w:r>
      <w:r>
        <w:rPr>
          <w:spacing w:val="-1"/>
        </w:rPr>
        <w:t>主应力、主平面和最大剪应力及其作用平面等。</w:t>
      </w:r>
    </w:p>
    <w:p>
      <w:pPr>
        <w:pStyle w:val="BodyText"/>
        <w:ind w:left="569"/>
        <w:spacing w:before="144" w:line="221" w:lineRule="auto"/>
        <w:rPr/>
      </w:pPr>
      <w:r>
        <w:rPr>
          <w:spacing w:val="-2"/>
        </w:rPr>
        <w:t>（</w:t>
      </w:r>
      <w:r>
        <w:rPr>
          <w:rFonts w:ascii="Times New Roman" w:hAnsi="Times New Roman" w:eastAsia="Times New Roman" w:cs="Times New Roman"/>
          <w:spacing w:val="-2"/>
        </w:rPr>
        <w:t>3</w:t>
      </w:r>
      <w:r>
        <w:rPr>
          <w:spacing w:val="-2"/>
        </w:rPr>
        <w:t>）了解空间应力状态的概念。</w:t>
      </w:r>
    </w:p>
    <w:p>
      <w:pPr>
        <w:pStyle w:val="BodyText"/>
        <w:ind w:left="569"/>
        <w:spacing w:before="145" w:line="221" w:lineRule="auto"/>
        <w:rPr/>
      </w:pPr>
      <w:r>
        <w:rPr>
          <w:spacing w:val="-2"/>
        </w:rPr>
        <w:t>（</w:t>
      </w:r>
      <w:r>
        <w:rPr>
          <w:rFonts w:ascii="Times New Roman" w:hAnsi="Times New Roman" w:eastAsia="Times New Roman" w:cs="Times New Roman"/>
          <w:spacing w:val="-2"/>
        </w:rPr>
        <w:t>4</w:t>
      </w:r>
      <w:r>
        <w:rPr>
          <w:spacing w:val="-2"/>
        </w:rPr>
        <w:t>）熟练掌握广义胡克定律。</w:t>
      </w:r>
    </w:p>
    <w:p>
      <w:pPr>
        <w:pStyle w:val="BodyText"/>
        <w:ind w:left="569"/>
        <w:spacing w:before="145" w:line="221" w:lineRule="auto"/>
        <w:rPr/>
      </w:pPr>
      <w:r>
        <w:rPr>
          <w:spacing w:val="-1"/>
        </w:rPr>
        <w:t>（</w:t>
      </w:r>
      <w:r>
        <w:rPr>
          <w:rFonts w:ascii="Times New Roman" w:hAnsi="Times New Roman" w:eastAsia="Times New Roman" w:cs="Times New Roman"/>
          <w:spacing w:val="-1"/>
        </w:rPr>
        <w:t>5</w:t>
      </w:r>
      <w:r>
        <w:rPr>
          <w:spacing w:val="-1"/>
        </w:rPr>
        <w:t>）理解复杂应力状态下的体积应变以及变形比能。</w:t>
      </w:r>
    </w:p>
    <w:p>
      <w:pPr>
        <w:pStyle w:val="BodyText"/>
        <w:ind w:left="560"/>
        <w:spacing w:before="145" w:line="220" w:lineRule="auto"/>
        <w:outlineLvl w:val="1"/>
        <w:rPr/>
      </w:pPr>
      <w:r>
        <w:rPr>
          <w:rFonts w:ascii="Times New Roman" w:hAnsi="Times New Roman" w:eastAsia="Times New Roman" w:cs="Times New Roman"/>
          <w:b/>
          <w:bCs/>
          <w:spacing w:val="-3"/>
        </w:rPr>
        <w:t>7.</w:t>
      </w:r>
      <w:r>
        <w:rPr>
          <w:b/>
          <w:bCs/>
          <w:spacing w:val="-3"/>
        </w:rPr>
        <w:t>第七章</w:t>
      </w:r>
      <w:r>
        <w:rPr>
          <w:spacing w:val="-3"/>
        </w:rPr>
        <w:t xml:space="preserve"> </w:t>
      </w:r>
      <w:r>
        <w:rPr>
          <w:b/>
          <w:bCs/>
          <w:spacing w:val="-3"/>
        </w:rPr>
        <w:t>强度理论</w:t>
      </w:r>
    </w:p>
    <w:p>
      <w:pPr>
        <w:pStyle w:val="BodyText"/>
        <w:ind w:left="3" w:right="100" w:firstLine="566"/>
        <w:spacing w:before="145" w:line="269" w:lineRule="auto"/>
        <w:rPr/>
      </w:pPr>
      <w:r>
        <w:rPr>
          <w:spacing w:val="-4"/>
        </w:rPr>
        <w:t>（</w:t>
      </w:r>
      <w:r>
        <w:rPr>
          <w:rFonts w:ascii="Times New Roman" w:hAnsi="Times New Roman" w:eastAsia="Times New Roman" w:cs="Times New Roman"/>
          <w:spacing w:val="-4"/>
        </w:rPr>
        <w:t>1</w:t>
      </w:r>
      <w:r>
        <w:rPr>
          <w:spacing w:val="-4"/>
        </w:rPr>
        <w:t>）理解强度理论的概念，了解材料破坏的基本形式及其主要影响因</w:t>
      </w:r>
      <w:r>
        <w:rPr>
          <w:spacing w:val="12"/>
        </w:rPr>
        <w:t xml:space="preserve"> </w:t>
      </w:r>
      <w:r>
        <w:rPr>
          <w:spacing w:val="-1"/>
        </w:rPr>
        <w:t>素；理解复杂应力状态下的强度条件建立方法。</w:t>
      </w:r>
    </w:p>
    <w:p>
      <w:pPr>
        <w:pStyle w:val="BodyText"/>
        <w:ind w:left="2" w:right="100" w:firstLine="567"/>
        <w:spacing w:before="144" w:line="269" w:lineRule="auto"/>
        <w:rPr/>
      </w:pPr>
      <w:r>
        <w:rPr>
          <w:spacing w:val="-4"/>
        </w:rPr>
        <w:t>（</w:t>
      </w:r>
      <w:r>
        <w:rPr>
          <w:rFonts w:ascii="Times New Roman" w:hAnsi="Times New Roman" w:eastAsia="Times New Roman" w:cs="Times New Roman"/>
          <w:spacing w:val="-4"/>
        </w:rPr>
        <w:t>2</w:t>
      </w:r>
      <w:r>
        <w:rPr>
          <w:spacing w:val="-4"/>
        </w:rPr>
        <w:t>）掌握工程常用的四个经典的强度理论（第一、二、三、四强度理</w:t>
      </w:r>
      <w:r>
        <w:rPr>
          <w:spacing w:val="12"/>
        </w:rPr>
        <w:t xml:space="preserve"> </w:t>
      </w:r>
      <w:r>
        <w:rPr>
          <w:spacing w:val="-2"/>
        </w:rPr>
        <w:t>论）及其适用条件。</w:t>
      </w:r>
    </w:p>
    <w:p>
      <w:pPr>
        <w:pStyle w:val="BodyText"/>
        <w:ind w:left="560"/>
        <w:spacing w:before="145" w:line="220" w:lineRule="auto"/>
        <w:outlineLvl w:val="1"/>
        <w:rPr/>
      </w:pPr>
      <w:r>
        <w:rPr>
          <w:rFonts w:ascii="Times New Roman" w:hAnsi="Times New Roman" w:eastAsia="Times New Roman" w:cs="Times New Roman"/>
          <w:b/>
          <w:bCs/>
          <w:spacing w:val="-3"/>
        </w:rPr>
        <w:t>8.</w:t>
      </w:r>
      <w:r>
        <w:rPr>
          <w:b/>
          <w:bCs/>
          <w:spacing w:val="-3"/>
        </w:rPr>
        <w:t>第八章</w:t>
      </w:r>
      <w:r>
        <w:rPr>
          <w:spacing w:val="-3"/>
        </w:rPr>
        <w:t xml:space="preserve"> </w:t>
      </w:r>
      <w:r>
        <w:rPr>
          <w:b/>
          <w:bCs/>
          <w:spacing w:val="-3"/>
        </w:rPr>
        <w:t>组合变形</w:t>
      </w:r>
    </w:p>
    <w:p>
      <w:pPr>
        <w:pStyle w:val="BodyText"/>
        <w:ind w:left="569"/>
        <w:spacing w:before="146" w:line="221" w:lineRule="auto"/>
        <w:rPr/>
      </w:pPr>
      <w:r>
        <w:rPr>
          <w:spacing w:val="-1"/>
        </w:rPr>
        <w:t>（</w:t>
      </w:r>
      <w:r>
        <w:rPr>
          <w:rFonts w:ascii="Times New Roman" w:hAnsi="Times New Roman" w:eastAsia="Times New Roman" w:cs="Times New Roman"/>
          <w:spacing w:val="-1"/>
        </w:rPr>
        <w:t>1</w:t>
      </w:r>
      <w:r>
        <w:rPr>
          <w:spacing w:val="-1"/>
        </w:rPr>
        <w:t>）了解组合变形的概念，掌握叠加原理分析组合变形的方法。</w:t>
      </w:r>
    </w:p>
    <w:p>
      <w:pPr>
        <w:pStyle w:val="BodyText"/>
        <w:ind w:left="569"/>
        <w:spacing w:before="145" w:line="221" w:lineRule="auto"/>
        <w:rPr/>
      </w:pPr>
      <w:r>
        <w:rPr>
          <w:spacing w:val="-2"/>
        </w:rPr>
        <w:t>（</w:t>
      </w:r>
      <w:r>
        <w:rPr>
          <w:rFonts w:ascii="Times New Roman" w:hAnsi="Times New Roman" w:eastAsia="Times New Roman" w:cs="Times New Roman"/>
          <w:spacing w:val="-2"/>
        </w:rPr>
        <w:t>2</w:t>
      </w:r>
      <w:r>
        <w:rPr>
          <w:spacing w:val="-2"/>
        </w:rPr>
        <w:t>）掌握斜弯曲时梁的应力和强度计算。</w:t>
      </w:r>
    </w:p>
    <w:p>
      <w:pPr>
        <w:pStyle w:val="BodyText"/>
        <w:ind w:left="569"/>
        <w:spacing w:before="145" w:line="220" w:lineRule="auto"/>
        <w:rPr/>
      </w:pPr>
      <w:r>
        <w:rPr>
          <w:spacing w:val="-1"/>
        </w:rPr>
        <w:t>（</w:t>
      </w:r>
      <w:r>
        <w:rPr>
          <w:rFonts w:ascii="Times New Roman" w:hAnsi="Times New Roman" w:eastAsia="Times New Roman" w:cs="Times New Roman"/>
          <w:spacing w:val="-1"/>
        </w:rPr>
        <w:t>3</w:t>
      </w:r>
      <w:r>
        <w:rPr>
          <w:spacing w:val="-1"/>
        </w:rPr>
        <w:t>）掌握拉（压）弯组合变形（包括偏心压缩）构件的强度计算。</w:t>
      </w:r>
    </w:p>
    <w:p>
      <w:pPr>
        <w:pStyle w:val="BodyText"/>
        <w:ind w:left="569"/>
        <w:spacing w:before="146" w:line="221" w:lineRule="auto"/>
        <w:rPr/>
      </w:pPr>
      <w:r>
        <w:rPr>
          <w:spacing w:val="-2"/>
        </w:rPr>
        <w:t>（</w:t>
      </w:r>
      <w:r>
        <w:rPr>
          <w:rFonts w:ascii="Times New Roman" w:hAnsi="Times New Roman" w:eastAsia="Times New Roman" w:cs="Times New Roman"/>
          <w:spacing w:val="-2"/>
        </w:rPr>
        <w:t>4</w:t>
      </w:r>
      <w:r>
        <w:rPr>
          <w:spacing w:val="-2"/>
        </w:rPr>
        <w:t>）掌握弯扭组合变形构件的强度计算。</w:t>
      </w:r>
    </w:p>
    <w:p>
      <w:pPr>
        <w:pStyle w:val="BodyText"/>
        <w:ind w:left="559"/>
        <w:spacing w:before="146" w:line="220" w:lineRule="auto"/>
        <w:outlineLvl w:val="1"/>
        <w:rPr/>
      </w:pPr>
      <w:r>
        <w:rPr>
          <w:rFonts w:ascii="Times New Roman" w:hAnsi="Times New Roman" w:eastAsia="Times New Roman" w:cs="Times New Roman"/>
          <w:b/>
          <w:bCs/>
          <w:spacing w:val="-3"/>
        </w:rPr>
        <w:t>9.</w:t>
      </w:r>
      <w:r>
        <w:rPr>
          <w:b/>
          <w:bCs/>
          <w:spacing w:val="-3"/>
        </w:rPr>
        <w:t>第九章</w:t>
      </w:r>
      <w:r>
        <w:rPr>
          <w:spacing w:val="-3"/>
        </w:rPr>
        <w:t xml:space="preserve"> </w:t>
      </w:r>
      <w:r>
        <w:rPr>
          <w:b/>
          <w:bCs/>
          <w:spacing w:val="-3"/>
        </w:rPr>
        <w:t>压杆稳定</w:t>
      </w:r>
    </w:p>
    <w:p>
      <w:pPr>
        <w:spacing w:line="220" w:lineRule="auto"/>
        <w:sectPr>
          <w:footerReference w:type="default" r:id="rId3"/>
          <w:pgSz w:w="12070" w:h="16950"/>
          <w:pgMar w:top="1440" w:right="1373" w:bottom="1744" w:left="1597" w:header="0" w:footer="1527" w:gutter="0"/>
        </w:sectPr>
        <w:rPr/>
      </w:pPr>
    </w:p>
    <w:p>
      <w:pPr>
        <w:spacing w:line="296" w:lineRule="auto"/>
        <w:rPr>
          <w:rFonts w:ascii="Arial"/>
          <w:sz w:val="21"/>
        </w:rPr>
      </w:pPr>
      <w:r/>
    </w:p>
    <w:p>
      <w:pPr>
        <w:spacing w:line="296" w:lineRule="auto"/>
        <w:rPr>
          <w:rFonts w:ascii="Arial"/>
          <w:sz w:val="21"/>
        </w:rPr>
      </w:pPr>
      <w:r/>
    </w:p>
    <w:p>
      <w:pPr>
        <w:pStyle w:val="BodyText"/>
        <w:ind w:left="570"/>
        <w:spacing w:before="91" w:line="221" w:lineRule="auto"/>
        <w:rPr/>
      </w:pPr>
      <w:r>
        <w:rPr>
          <w:spacing w:val="-2"/>
        </w:rPr>
        <w:t>（</w:t>
      </w:r>
      <w:r>
        <w:rPr>
          <w:rFonts w:ascii="Times New Roman" w:hAnsi="Times New Roman" w:eastAsia="Times New Roman" w:cs="Times New Roman"/>
          <w:spacing w:val="-2"/>
        </w:rPr>
        <w:t>1</w:t>
      </w:r>
      <w:r>
        <w:rPr>
          <w:spacing w:val="-2"/>
        </w:rPr>
        <w:t>）掌握压杆稳定的概念。</w:t>
      </w:r>
    </w:p>
    <w:p>
      <w:pPr>
        <w:pStyle w:val="BodyText"/>
        <w:ind w:left="570"/>
        <w:spacing w:before="144" w:line="221" w:lineRule="auto"/>
        <w:rPr/>
      </w:pPr>
      <w:r>
        <w:rPr>
          <w:spacing w:val="-1"/>
        </w:rPr>
        <w:t>（</w:t>
      </w:r>
      <w:r>
        <w:rPr>
          <w:rFonts w:ascii="Times New Roman" w:hAnsi="Times New Roman" w:eastAsia="Times New Roman" w:cs="Times New Roman"/>
          <w:spacing w:val="-1"/>
        </w:rPr>
        <w:t>2</w:t>
      </w:r>
      <w:r>
        <w:rPr>
          <w:spacing w:val="-1"/>
        </w:rPr>
        <w:t>）熟练掌握用欧拉公式计算在各种约束条件下压杆的临界载荷。</w:t>
      </w:r>
    </w:p>
    <w:p>
      <w:pPr>
        <w:pStyle w:val="BodyText"/>
        <w:ind w:left="3" w:right="51" w:firstLine="567"/>
        <w:spacing w:before="144" w:line="269" w:lineRule="auto"/>
        <w:rPr/>
      </w:pPr>
      <w:r>
        <w:rPr>
          <w:spacing w:val="3"/>
        </w:rPr>
        <w:t>（</w:t>
      </w:r>
      <w:r>
        <w:rPr>
          <w:rFonts w:ascii="Times New Roman" w:hAnsi="Times New Roman" w:eastAsia="Times New Roman" w:cs="Times New Roman"/>
          <w:spacing w:val="3"/>
        </w:rPr>
        <w:t>3</w:t>
      </w:r>
      <w:r>
        <w:rPr>
          <w:spacing w:val="3"/>
        </w:rPr>
        <w:t>）理解长度系数</w:t>
      </w:r>
      <w:r>
        <w:rPr>
          <w:rFonts w:ascii="Arial" w:hAnsi="Arial" w:eastAsia="Arial" w:cs="Arial"/>
          <w:sz w:val="22"/>
          <w:szCs w:val="22"/>
          <w:i/>
          <w:iCs/>
          <w:spacing w:val="3"/>
        </w:rPr>
        <w:t>μ </w:t>
      </w:r>
      <w:r>
        <w:rPr>
          <w:spacing w:val="3"/>
        </w:rPr>
        <w:t>,</w:t>
      </w:r>
      <w:r>
        <w:rPr>
          <w:spacing w:val="73"/>
        </w:rPr>
        <w:t xml:space="preserve"> </w:t>
      </w:r>
      <w:r>
        <w:rPr>
          <w:spacing w:val="3"/>
        </w:rPr>
        <w:t>柔度</w:t>
      </w:r>
      <w:r>
        <w:rPr>
          <w:rFonts w:ascii="Arial" w:hAnsi="Arial" w:eastAsia="Arial" w:cs="Arial"/>
          <w:sz w:val="22"/>
          <w:szCs w:val="22"/>
          <w:i/>
          <w:iCs/>
          <w:spacing w:val="3"/>
        </w:rPr>
        <w:t>λ</w:t>
      </w:r>
      <w:r>
        <w:rPr>
          <w:spacing w:val="3"/>
        </w:rPr>
        <w:t>的概念以及与</w:t>
      </w:r>
      <w:r>
        <w:rPr>
          <w:spacing w:val="2"/>
        </w:rPr>
        <w:t>临界应力的关系；掌握欧</w:t>
      </w:r>
      <w:r>
        <w:rPr/>
        <w:t xml:space="preserve"> </w:t>
      </w:r>
      <w:r>
        <w:rPr>
          <w:spacing w:val="-1"/>
        </w:rPr>
        <w:t>拉公式的适用范围和临界应力总图。</w:t>
      </w:r>
    </w:p>
    <w:p>
      <w:pPr>
        <w:pStyle w:val="BodyText"/>
        <w:ind w:left="3" w:right="51" w:firstLine="567"/>
        <w:spacing w:before="144" w:line="269" w:lineRule="auto"/>
        <w:rPr/>
      </w:pPr>
      <w:r>
        <w:rPr>
          <w:spacing w:val="-4"/>
        </w:rPr>
        <w:t>（</w:t>
      </w:r>
      <w:r>
        <w:rPr>
          <w:rFonts w:ascii="Times New Roman" w:hAnsi="Times New Roman" w:eastAsia="Times New Roman" w:cs="Times New Roman"/>
          <w:spacing w:val="-4"/>
        </w:rPr>
        <w:t>4</w:t>
      </w:r>
      <w:r>
        <w:rPr>
          <w:spacing w:val="-4"/>
        </w:rPr>
        <w:t>）熟练运用安全系数法对压杆进行稳定计算；了解压杆稳定计算的</w:t>
      </w:r>
      <w:r>
        <w:rPr>
          <w:spacing w:val="12"/>
        </w:rPr>
        <w:t xml:space="preserve"> </w:t>
      </w:r>
      <w:r>
        <w:rPr>
          <w:spacing w:val="-2"/>
        </w:rPr>
        <w:t>折减系数法。</w:t>
      </w:r>
    </w:p>
    <w:p>
      <w:pPr>
        <w:pStyle w:val="BodyText"/>
        <w:ind w:left="570"/>
        <w:spacing w:before="144" w:line="221" w:lineRule="auto"/>
        <w:rPr/>
      </w:pPr>
      <w:r>
        <w:rPr>
          <w:spacing w:val="-2"/>
        </w:rPr>
        <w:t>（</w:t>
      </w:r>
      <w:r>
        <w:rPr>
          <w:rFonts w:ascii="Times New Roman" w:hAnsi="Times New Roman" w:eastAsia="Times New Roman" w:cs="Times New Roman"/>
          <w:spacing w:val="-2"/>
        </w:rPr>
        <w:t>5</w:t>
      </w:r>
      <w:r>
        <w:rPr>
          <w:spacing w:val="-2"/>
        </w:rPr>
        <w:t>）了解工程上提高压杆稳定性的措施。</w:t>
      </w:r>
    </w:p>
    <w:p>
      <w:pPr>
        <w:pStyle w:val="BodyText"/>
        <w:ind w:left="570"/>
        <w:spacing w:before="145" w:line="220" w:lineRule="auto"/>
        <w:outlineLvl w:val="1"/>
        <w:rPr/>
      </w:pPr>
      <w:r>
        <w:rPr>
          <w:rFonts w:ascii="Times New Roman" w:hAnsi="Times New Roman" w:eastAsia="Times New Roman" w:cs="Times New Roman"/>
          <w:b/>
          <w:bCs/>
          <w:spacing w:val="-6"/>
        </w:rPr>
        <w:t>10.</w:t>
      </w:r>
      <w:r>
        <w:rPr>
          <w:b/>
          <w:bCs/>
          <w:spacing w:val="-6"/>
        </w:rPr>
        <w:t>第十章</w:t>
      </w:r>
      <w:r>
        <w:rPr>
          <w:spacing w:val="25"/>
        </w:rPr>
        <w:t xml:space="preserve"> </w:t>
      </w:r>
      <w:r>
        <w:rPr>
          <w:b/>
          <w:bCs/>
          <w:spacing w:val="-6"/>
        </w:rPr>
        <w:t>能量方法</w:t>
      </w:r>
    </w:p>
    <w:p>
      <w:pPr>
        <w:pStyle w:val="BodyText"/>
        <w:ind w:left="570"/>
        <w:spacing w:before="146" w:line="220" w:lineRule="auto"/>
        <w:rPr/>
      </w:pPr>
      <w:r>
        <w:rPr>
          <w:spacing w:val="-1"/>
        </w:rPr>
        <w:t>（</w:t>
      </w:r>
      <w:r>
        <w:rPr>
          <w:rFonts w:ascii="Times New Roman" w:hAnsi="Times New Roman" w:eastAsia="Times New Roman" w:cs="Times New Roman"/>
          <w:spacing w:val="-1"/>
        </w:rPr>
        <w:t>1</w:t>
      </w:r>
      <w:r>
        <w:rPr>
          <w:spacing w:val="-1"/>
        </w:rPr>
        <w:t>）了解线性材料与非线性材料的基本特点。</w:t>
      </w:r>
    </w:p>
    <w:p>
      <w:pPr>
        <w:pStyle w:val="BodyText"/>
        <w:ind w:left="570"/>
        <w:spacing w:before="147" w:line="220" w:lineRule="auto"/>
        <w:rPr/>
      </w:pPr>
      <w:r>
        <w:rPr>
          <w:spacing w:val="-1"/>
        </w:rPr>
        <w:t>（</w:t>
      </w:r>
      <w:r>
        <w:rPr>
          <w:rFonts w:ascii="Times New Roman" w:hAnsi="Times New Roman" w:eastAsia="Times New Roman" w:cs="Times New Roman"/>
          <w:spacing w:val="-1"/>
        </w:rPr>
        <w:t>2</w:t>
      </w:r>
      <w:r>
        <w:rPr>
          <w:spacing w:val="-1"/>
        </w:rPr>
        <w:t>）理解应变能以及余能的基本概念和一般表示方法。</w:t>
      </w:r>
    </w:p>
    <w:p>
      <w:pPr>
        <w:pStyle w:val="BodyText"/>
        <w:ind w:left="570"/>
        <w:spacing w:before="146" w:line="221" w:lineRule="auto"/>
        <w:rPr/>
      </w:pPr>
      <w:r>
        <w:rPr>
          <w:spacing w:val="-2"/>
        </w:rPr>
        <w:t>（</w:t>
      </w:r>
      <w:r>
        <w:rPr>
          <w:rFonts w:ascii="Times New Roman" w:hAnsi="Times New Roman" w:eastAsia="Times New Roman" w:cs="Times New Roman"/>
          <w:spacing w:val="-2"/>
        </w:rPr>
        <w:t>3</w:t>
      </w:r>
      <w:r>
        <w:rPr>
          <w:spacing w:val="-2"/>
        </w:rPr>
        <w:t>）理解和掌握虚功原理。</w:t>
      </w:r>
    </w:p>
    <w:p>
      <w:pPr>
        <w:pStyle w:val="BodyText"/>
        <w:ind w:left="570"/>
        <w:spacing w:before="144" w:line="221" w:lineRule="auto"/>
        <w:rPr/>
      </w:pPr>
      <w:r>
        <w:rPr>
          <w:spacing w:val="-1"/>
        </w:rPr>
        <w:t>（</w:t>
      </w:r>
      <w:r>
        <w:rPr>
          <w:rFonts w:ascii="Times New Roman" w:hAnsi="Times New Roman" w:eastAsia="Times New Roman" w:cs="Times New Roman"/>
          <w:spacing w:val="-1"/>
        </w:rPr>
        <w:t>4</w:t>
      </w:r>
      <w:r>
        <w:rPr>
          <w:spacing w:val="-1"/>
        </w:rPr>
        <w:t>）熟练掌握卡氏第二定理、单位载荷法和图乘法求结构的位移。</w:t>
      </w:r>
    </w:p>
    <w:p>
      <w:pPr>
        <w:pStyle w:val="BodyText"/>
        <w:ind w:left="570"/>
        <w:spacing w:before="146" w:line="220" w:lineRule="auto"/>
        <w:outlineLvl w:val="1"/>
        <w:rPr/>
      </w:pPr>
      <w:r>
        <w:rPr>
          <w:rFonts w:ascii="Times New Roman" w:hAnsi="Times New Roman" w:eastAsia="Times New Roman" w:cs="Times New Roman"/>
          <w:b/>
          <w:bCs/>
          <w:spacing w:val="-4"/>
        </w:rPr>
        <w:t>11.</w:t>
      </w:r>
      <w:r>
        <w:rPr>
          <w:b/>
          <w:bCs/>
          <w:spacing w:val="-4"/>
        </w:rPr>
        <w:t>第十一章</w:t>
      </w:r>
      <w:r>
        <w:rPr>
          <w:spacing w:val="-4"/>
        </w:rPr>
        <w:t xml:space="preserve"> </w:t>
      </w:r>
      <w:r>
        <w:rPr>
          <w:b/>
          <w:bCs/>
          <w:spacing w:val="-4"/>
        </w:rPr>
        <w:t>动荷载</w:t>
      </w:r>
    </w:p>
    <w:p>
      <w:pPr>
        <w:pStyle w:val="BodyText"/>
        <w:spacing w:before="146" w:line="220" w:lineRule="auto"/>
        <w:jc w:val="right"/>
        <w:rPr/>
      </w:pPr>
      <w:r>
        <w:rPr>
          <w:spacing w:val="-2"/>
        </w:rPr>
        <w:t>（</w:t>
      </w:r>
      <w:r>
        <w:rPr>
          <w:rFonts w:ascii="Times New Roman" w:hAnsi="Times New Roman" w:eastAsia="Times New Roman" w:cs="Times New Roman"/>
          <w:spacing w:val="-2"/>
        </w:rPr>
        <w:t>1</w:t>
      </w:r>
      <w:r>
        <w:rPr>
          <w:spacing w:val="-2"/>
        </w:rPr>
        <w:t>）掌握考虑惯性力的构件的应力与变形计算以及动荷系数的概念。</w:t>
      </w:r>
    </w:p>
    <w:p>
      <w:pPr>
        <w:pStyle w:val="BodyText"/>
        <w:ind w:right="48" w:firstLine="570"/>
        <w:spacing w:before="145" w:line="269" w:lineRule="auto"/>
        <w:rPr/>
      </w:pPr>
      <w:r>
        <w:rPr>
          <w:spacing w:val="-4"/>
        </w:rPr>
        <w:t>（</w:t>
      </w:r>
      <w:r>
        <w:rPr>
          <w:rFonts w:ascii="Times New Roman" w:hAnsi="Times New Roman" w:eastAsia="Times New Roman" w:cs="Times New Roman"/>
          <w:spacing w:val="-4"/>
        </w:rPr>
        <w:t>2</w:t>
      </w:r>
      <w:r>
        <w:rPr>
          <w:spacing w:val="-4"/>
        </w:rPr>
        <w:t>）理解能量法处理杆件受冲击时的应力与变形的方法。熟练掌握杆</w:t>
      </w:r>
      <w:r>
        <w:rPr>
          <w:spacing w:val="14"/>
        </w:rPr>
        <w:t xml:space="preserve"> </w:t>
      </w:r>
      <w:r>
        <w:rPr>
          <w:spacing w:val="-1"/>
        </w:rPr>
        <w:t>件在冲击荷载下的动荷系数以及应力和与变形的计算。</w:t>
      </w:r>
    </w:p>
    <w:p>
      <w:pPr>
        <w:ind w:left="568"/>
        <w:spacing w:before="145" w:line="222" w:lineRule="auto"/>
        <w:outlineLvl w:val="2"/>
        <w:rPr>
          <w:rFonts w:ascii="SimHei" w:hAnsi="SimHei" w:eastAsia="SimHei" w:cs="SimHei"/>
          <w:sz w:val="28"/>
          <w:szCs w:val="28"/>
        </w:rPr>
      </w:pPr>
      <w:r>
        <w:rPr>
          <w:rFonts w:ascii="SimHei" w:hAnsi="SimHei" w:eastAsia="SimHei" w:cs="SimHei"/>
          <w:sz w:val="28"/>
          <w:szCs w:val="28"/>
          <w:spacing w:val="-3"/>
        </w:rPr>
        <w:t>三、考试形式</w:t>
      </w:r>
    </w:p>
    <w:p>
      <w:pPr>
        <w:pStyle w:val="BodyText"/>
        <w:ind w:left="563"/>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pStyle w:val="BodyText"/>
        <w:ind w:left="557" w:right="6322" w:firstLine="21"/>
        <w:spacing w:before="144" w:line="310" w:lineRule="auto"/>
        <w:jc w:val="both"/>
        <w:rPr/>
      </w:pPr>
      <w:r>
        <w:rPr>
          <w:rFonts w:ascii="SimHei" w:hAnsi="SimHei" w:eastAsia="SimHei" w:cs="SimHei"/>
          <w:spacing w:val="-4"/>
        </w:rPr>
        <w:t>四、题型及分值</w:t>
      </w:r>
      <w:r>
        <w:rPr>
          <w:rFonts w:ascii="SimHei" w:hAnsi="SimHei" w:eastAsia="SimHei" w:cs="SimHei"/>
        </w:rPr>
        <w:t xml:space="preserve">  </w:t>
      </w:r>
      <w:r>
        <w:rPr>
          <w:rFonts w:ascii="Times New Roman" w:hAnsi="Times New Roman" w:eastAsia="Times New Roman" w:cs="Times New Roman"/>
          <w:spacing w:val="-9"/>
        </w:rPr>
        <w:t>1.</w:t>
      </w:r>
      <w:r>
        <w:rPr>
          <w:spacing w:val="-9"/>
        </w:rPr>
        <w:t>选择题，</w:t>
      </w:r>
      <w:r>
        <w:rPr>
          <w:rFonts w:ascii="Times New Roman" w:hAnsi="Times New Roman" w:eastAsia="Times New Roman" w:cs="Times New Roman"/>
          <w:spacing w:val="-9"/>
        </w:rPr>
        <w:t>20</w:t>
      </w:r>
      <w:r>
        <w:rPr>
          <w:rFonts w:ascii="Times New Roman" w:hAnsi="Times New Roman" w:eastAsia="Times New Roman" w:cs="Times New Roman"/>
          <w:spacing w:val="19"/>
          <w:w w:val="101"/>
        </w:rPr>
        <w:t xml:space="preserve"> </w:t>
      </w:r>
      <w:r>
        <w:rPr>
          <w:spacing w:val="-9"/>
        </w:rPr>
        <w:t>分；</w:t>
      </w:r>
      <w:r>
        <w:rPr/>
        <w:t xml:space="preserve"> </w:t>
      </w:r>
      <w:r>
        <w:rPr>
          <w:rFonts w:ascii="Times New Roman" w:hAnsi="Times New Roman" w:eastAsia="Times New Roman" w:cs="Times New Roman"/>
          <w:spacing w:val="-9"/>
        </w:rPr>
        <w:t>2.</w:t>
      </w:r>
      <w:r>
        <w:rPr>
          <w:spacing w:val="-9"/>
        </w:rPr>
        <w:t>填空题，</w:t>
      </w:r>
      <w:r>
        <w:rPr>
          <w:rFonts w:ascii="Times New Roman" w:hAnsi="Times New Roman" w:eastAsia="Times New Roman" w:cs="Times New Roman"/>
          <w:spacing w:val="-9"/>
        </w:rPr>
        <w:t>20</w:t>
      </w:r>
      <w:r>
        <w:rPr>
          <w:rFonts w:ascii="Times New Roman" w:hAnsi="Times New Roman" w:eastAsia="Times New Roman" w:cs="Times New Roman"/>
          <w:spacing w:val="19"/>
          <w:w w:val="101"/>
        </w:rPr>
        <w:t xml:space="preserve"> </w:t>
      </w:r>
      <w:r>
        <w:rPr>
          <w:spacing w:val="-9"/>
        </w:rPr>
        <w:t>分；</w:t>
      </w:r>
      <w:r>
        <w:rPr/>
        <w:t xml:space="preserve"> </w:t>
      </w:r>
      <w:r>
        <w:rPr>
          <w:rFonts w:ascii="Times New Roman" w:hAnsi="Times New Roman" w:eastAsia="Times New Roman" w:cs="Times New Roman"/>
          <w:spacing w:val="-7"/>
        </w:rPr>
        <w:t>3.</w:t>
      </w:r>
      <w:r>
        <w:rPr>
          <w:spacing w:val="-7"/>
        </w:rPr>
        <w:t>作图题，</w:t>
      </w:r>
      <w:r>
        <w:rPr>
          <w:rFonts w:ascii="Times New Roman" w:hAnsi="Times New Roman" w:eastAsia="Times New Roman" w:cs="Times New Roman"/>
          <w:spacing w:val="-7"/>
        </w:rPr>
        <w:t>15 </w:t>
      </w:r>
      <w:r>
        <w:rPr>
          <w:spacing w:val="-7"/>
        </w:rPr>
        <w:t>分；</w:t>
      </w:r>
    </w:p>
    <w:p>
      <w:pPr>
        <w:pStyle w:val="BodyText"/>
        <w:ind w:left="556"/>
        <w:spacing w:before="41" w:line="221" w:lineRule="auto"/>
        <w:rPr/>
      </w:pPr>
      <w:r>
        <w:rPr>
          <w:rFonts w:ascii="Times New Roman" w:hAnsi="Times New Roman" w:eastAsia="Times New Roman" w:cs="Times New Roman"/>
          <w:spacing w:val="-1"/>
        </w:rPr>
        <w:t>4.</w:t>
      </w:r>
      <w:r>
        <w:rPr>
          <w:spacing w:val="-1"/>
        </w:rPr>
        <w:t>计算题或综合分析题，</w:t>
      </w:r>
      <w:r>
        <w:rPr>
          <w:rFonts w:ascii="Times New Roman" w:hAnsi="Times New Roman" w:eastAsia="Times New Roman" w:cs="Times New Roman"/>
          <w:spacing w:val="-1"/>
        </w:rPr>
        <w:t>95 </w:t>
      </w:r>
      <w:r>
        <w:rPr>
          <w:spacing w:val="-1"/>
        </w:rPr>
        <w:t>分。</w:t>
      </w:r>
    </w:p>
    <w:p>
      <w:pPr>
        <w:ind w:left="570"/>
        <w:spacing w:before="145"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left="564"/>
        <w:spacing w:before="142" w:line="220" w:lineRule="auto"/>
        <w:rPr/>
      </w:pPr>
      <w:r>
        <w:rPr>
          <w:spacing w:val="-1"/>
        </w:rPr>
        <w:t>《材料力学》，戴宏亮主编，湖南大学出版社，</w:t>
      </w:r>
      <w:r>
        <w:rPr>
          <w:rFonts w:ascii="Times New Roman" w:hAnsi="Times New Roman" w:eastAsia="Times New Roman" w:cs="Times New Roman"/>
          <w:spacing w:val="-1"/>
        </w:rPr>
        <w:t>2014 </w:t>
      </w:r>
      <w:r>
        <w:rPr>
          <w:spacing w:val="-1"/>
        </w:rPr>
        <w:t>年版。</w:t>
      </w:r>
    </w:p>
    <w:sectPr>
      <w:footerReference w:type="default" r:id="rId4"/>
      <w:pgSz w:w="12070" w:h="16950"/>
      <w:pgMar w:top="1440" w:right="1422" w:bottom="1744" w:left="1596"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9"/>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2024-09-27T11:42:24Z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2024-10-11T22:44:08</vt:filetime>
  </property>
</Properties>
</file>