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B5755">
      <w:pPr>
        <w:ind w:left="-525" w:leftChars="-250"/>
        <w:jc w:val="center"/>
        <w:rPr>
          <w:rFonts w:hint="eastAsia" w:eastAsia="隶书"/>
          <w:b/>
          <w:sz w:val="44"/>
          <w:szCs w:val="44"/>
        </w:rPr>
      </w:pPr>
      <w:bookmarkStart w:id="0" w:name="_GoBack"/>
      <w:bookmarkEnd w:id="0"/>
      <w:r>
        <w:rPr>
          <w:rFonts w:eastAsia="隶书"/>
          <w:b/>
          <w:sz w:val="44"/>
          <w:szCs w:val="44"/>
        </w:rPr>
        <w:t>20</w:t>
      </w:r>
      <w:r>
        <w:rPr>
          <w:rFonts w:hint="eastAsia" w:eastAsia="隶书"/>
          <w:b/>
          <w:sz w:val="44"/>
          <w:szCs w:val="44"/>
        </w:rPr>
        <w:t>2</w:t>
      </w:r>
      <w:r>
        <w:rPr>
          <w:rFonts w:hint="eastAsia" w:eastAsia="隶书"/>
          <w:b/>
          <w:sz w:val="44"/>
          <w:szCs w:val="44"/>
          <w:lang w:val="en-US" w:eastAsia="zh-CN"/>
        </w:rPr>
        <w:t>5</w:t>
      </w:r>
      <w:r>
        <w:rPr>
          <w:rFonts w:hint="eastAsia" w:eastAsia="隶书"/>
          <w:b/>
          <w:sz w:val="44"/>
          <w:szCs w:val="44"/>
        </w:rPr>
        <w:t>年硕士研究生入学考试初试科目大纲</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6A332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2E02DE52">
            <w:pPr>
              <w:spacing w:before="120" w:after="120"/>
              <w:jc w:val="center"/>
              <w:rPr>
                <w:rFonts w:hint="eastAsia" w:ascii="仿宋" w:hAnsi="仿宋" w:eastAsia="仿宋" w:cs="仿宋"/>
                <w:b/>
                <w:sz w:val="28"/>
                <w:szCs w:val="28"/>
              </w:rPr>
            </w:pPr>
            <w:r>
              <w:rPr>
                <w:rFonts w:hint="eastAsia" w:ascii="仿宋" w:hAnsi="仿宋" w:eastAsia="仿宋" w:cs="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32B06BE">
            <w:pPr>
              <w:spacing w:before="120" w:after="120"/>
              <w:jc w:val="center"/>
              <w:rPr>
                <w:rFonts w:hint="eastAsia" w:ascii="仿宋" w:hAnsi="仿宋" w:eastAsia="仿宋" w:cs="仿宋"/>
                <w:b/>
                <w:sz w:val="28"/>
                <w:szCs w:val="28"/>
              </w:rPr>
            </w:pPr>
            <w:r>
              <w:rPr>
                <w:rFonts w:hint="eastAsia" w:ascii="仿宋" w:hAnsi="仿宋" w:eastAsia="仿宋" w:cs="仿宋"/>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D0D6D0">
            <w:pPr>
              <w:spacing w:before="120" w:after="120"/>
              <w:jc w:val="center"/>
              <w:rPr>
                <w:rFonts w:hint="eastAsia" w:ascii="仿宋" w:hAnsi="仿宋" w:eastAsia="仿宋" w:cs="仿宋"/>
                <w:b/>
                <w:sz w:val="28"/>
                <w:szCs w:val="28"/>
              </w:rPr>
            </w:pPr>
            <w:r>
              <w:rPr>
                <w:rFonts w:hint="eastAsia" w:ascii="仿宋" w:hAnsi="仿宋" w:eastAsia="仿宋" w:cs="仿宋"/>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6B2073B">
            <w:pPr>
              <w:spacing w:before="120" w:after="120"/>
              <w:jc w:val="center"/>
              <w:rPr>
                <w:rFonts w:hint="eastAsia" w:ascii="仿宋" w:hAnsi="仿宋" w:eastAsia="仿宋" w:cs="仿宋"/>
                <w:b/>
                <w:sz w:val="28"/>
                <w:szCs w:val="28"/>
              </w:rPr>
            </w:pPr>
            <w:r>
              <w:rPr>
                <w:rFonts w:hint="eastAsia" w:ascii="仿宋" w:hAnsi="仿宋" w:eastAsia="仿宋" w:cs="仿宋"/>
                <w:b/>
                <w:sz w:val="28"/>
                <w:szCs w:val="28"/>
              </w:rPr>
              <w:t>考试科目代码及名称</w:t>
            </w:r>
          </w:p>
        </w:tc>
      </w:tr>
      <w:tr w14:paraId="3CE38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50A119C8">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家</w:t>
            </w:r>
            <w:r>
              <w:rPr>
                <w:rFonts w:hint="eastAsia" w:ascii="仿宋" w:hAnsi="仿宋" w:eastAsia="仿宋" w:cs="仿宋"/>
                <w:sz w:val="28"/>
                <w:szCs w:val="28"/>
                <w:lang w:val="en-US" w:eastAsia="zh-CN"/>
              </w:rPr>
              <w:t>居</w:t>
            </w:r>
            <w:r>
              <w:rPr>
                <w:rFonts w:hint="eastAsia" w:ascii="仿宋" w:hAnsi="仿宋" w:eastAsia="仿宋" w:cs="仿宋"/>
                <w:sz w:val="28"/>
                <w:szCs w:val="28"/>
              </w:rPr>
              <w:t>与艺术设计学院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C7C3265">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140300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2C0FFC">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设计学</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CE9692D">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627设计史及评论</w:t>
            </w:r>
          </w:p>
        </w:tc>
      </w:tr>
      <w:tr w14:paraId="1F75A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496A64A7">
            <w:pPr>
              <w:spacing w:line="288" w:lineRule="auto"/>
              <w:jc w:val="center"/>
              <w:rPr>
                <w:rFonts w:hint="eastAsia" w:ascii="仿宋" w:hAnsi="仿宋" w:eastAsia="仿宋" w:cs="仿宋"/>
                <w:b/>
                <w:sz w:val="28"/>
                <w:szCs w:val="28"/>
              </w:rPr>
            </w:pPr>
          </w:p>
          <w:p w14:paraId="344A7A28">
            <w:pPr>
              <w:spacing w:line="288" w:lineRule="auto"/>
              <w:jc w:val="center"/>
              <w:rPr>
                <w:rFonts w:hint="eastAsia" w:ascii="仿宋" w:hAnsi="仿宋" w:eastAsia="仿宋" w:cs="仿宋"/>
                <w:b/>
                <w:sz w:val="28"/>
                <w:szCs w:val="28"/>
              </w:rPr>
            </w:pPr>
            <w:r>
              <w:rPr>
                <w:rFonts w:hint="eastAsia" w:ascii="仿宋" w:hAnsi="仿宋" w:eastAsia="仿宋" w:cs="仿宋"/>
                <w:b/>
                <w:sz w:val="28"/>
                <w:szCs w:val="28"/>
              </w:rPr>
              <w:t>一、考试内容</w:t>
            </w:r>
          </w:p>
          <w:p w14:paraId="3F1EAFA3">
            <w:pPr>
              <w:wordWrap w:val="0"/>
              <w:spacing w:line="288" w:lineRule="auto"/>
              <w:jc w:val="center"/>
              <w:rPr>
                <w:rFonts w:hint="eastAsia" w:ascii="仿宋" w:hAnsi="仿宋" w:eastAsia="仿宋" w:cs="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7362E2FE">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一、考试要求 </w:t>
            </w:r>
          </w:p>
          <w:p w14:paraId="1F6BCA13">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设计史及评论》考试大纲适用于中南林业科技大学家具与艺术设计学院（1305）设计学硕士研究生入学考试。考试内容是以人类设计发展的历史为主线的设计发展史及设计理论，包含工业革命后现代设计的发展历史及在发展过程中出现的设计思潮和风格流派，要求考生掌握现代设计发展的脉络，熟悉各设计流派的代表作品、代表人物和风格特点，同时考生应具有运用基本设计理论和设计史知识独立分析问题并清晰阐述自身观点的能力。</w:t>
            </w:r>
          </w:p>
          <w:p w14:paraId="188E5F1A">
            <w:pPr>
              <w:rPr>
                <w:rFonts w:hint="eastAsia" w:ascii="仿宋" w:hAnsi="仿宋" w:eastAsia="仿宋" w:cs="仿宋"/>
                <w:color w:val="000000"/>
                <w:sz w:val="28"/>
                <w:szCs w:val="28"/>
              </w:rPr>
            </w:pPr>
            <w:r>
              <w:rPr>
                <w:rFonts w:hint="eastAsia" w:ascii="仿宋" w:hAnsi="仿宋" w:eastAsia="仿宋" w:cs="仿宋"/>
                <w:b/>
                <w:bCs/>
                <w:color w:val="000000"/>
                <w:sz w:val="28"/>
                <w:szCs w:val="28"/>
              </w:rPr>
              <w:t>二、考试主要内容</w:t>
            </w:r>
          </w:p>
          <w:p w14:paraId="08A39539">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（一）工艺美术运动、新艺术运动</w:t>
            </w:r>
          </w:p>
          <w:p w14:paraId="66082268">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（1）工艺美术运动、新艺术运动产生的背景和必然性。</w:t>
            </w:r>
          </w:p>
          <w:p w14:paraId="1C208653">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（2）工艺美术运动、新艺术运动的代表人物、作品及其设计思想。</w:t>
            </w:r>
          </w:p>
          <w:p w14:paraId="3AB8992F">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（3）工艺美术运动、新艺术运动在设计史上的重要影响、意义和局限性。</w:t>
            </w:r>
          </w:p>
          <w:p w14:paraId="43FD5049">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（二）现代主义设计的发展</w:t>
            </w:r>
          </w:p>
          <w:p w14:paraId="2229BE91">
            <w:pPr>
              <w:ind w:left="120" w:hanging="140" w:hangingChars="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（1）德国工业同盟的成立、主要宗旨及对现代设计的影响，德国现代主义设计运动的先驱。 </w:t>
            </w:r>
          </w:p>
          <w:p w14:paraId="04CA9820">
            <w:pPr>
              <w:ind w:left="109" w:leftChars="52"/>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（2）荷兰“风格派”、俄国构成主义设计运动的代表作品、具有代表性的设计师及在设计上的特点。 </w:t>
            </w:r>
          </w:p>
          <w:p w14:paraId="4B2BF5F7">
            <w:pPr>
              <w:ind w:left="105" w:leftChars="50"/>
              <w:rPr>
                <w:rFonts w:hint="eastAsia" w:ascii="仿宋" w:hAnsi="仿宋" w:eastAsia="仿宋" w:cs="仿宋"/>
                <w:color w:val="000000"/>
                <w:sz w:val="28"/>
                <w:szCs w:val="28"/>
              </w:rPr>
            </w:pPr>
            <w:r>
              <w:rPr>
                <w:rFonts w:hint="eastAsia" w:ascii="仿宋" w:hAnsi="仿宋" w:eastAsia="仿宋" w:cs="仿宋"/>
                <w:color w:val="000000"/>
                <w:sz w:val="28"/>
                <w:szCs w:val="28"/>
              </w:rPr>
              <w:t>（3）现代设计早期的发展特点和状态，对产品设计、建筑风格等方面的影响。</w:t>
            </w:r>
          </w:p>
          <w:p w14:paraId="0D115921">
            <w:pPr>
              <w:ind w:left="105" w:leftChars="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（三）包豪斯</w:t>
            </w:r>
          </w:p>
          <w:p w14:paraId="7032A490">
            <w:pPr>
              <w:ind w:left="105" w:leftChars="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（1）包豪斯设计学校的成立、宗旨、发展和代表人物。包豪斯设计教育、设计思想对现代设计发展的影响，在现代设计史中的地位与意义。 </w:t>
            </w:r>
          </w:p>
          <w:p w14:paraId="428FAE0B">
            <w:pPr>
              <w:ind w:left="105" w:leftChars="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（2）包豪斯的时代局限性。与当今的设计教育体系对比，掌握设计教育发展的脉络。 </w:t>
            </w:r>
          </w:p>
          <w:p w14:paraId="37D48453">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（四）装饰艺术运动。 </w:t>
            </w:r>
          </w:p>
          <w:p w14:paraId="028042BB">
            <w:pPr>
              <w:ind w:left="105" w:leftChars="5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装饰艺术运动在法国、英国、美国、德国、奥地利等国表现出的不同风格与特点，及各国在建筑、室内、家具与日用品、平面设计、绘画等方面所取得的成就。装饰艺术运动对现代设计运动的影响。</w:t>
            </w:r>
          </w:p>
          <w:p w14:paraId="2816B880">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（五）美国的现代主义设计 </w:t>
            </w:r>
          </w:p>
          <w:p w14:paraId="68F7B3C4">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（1）“流线型”设计等设计现象。 </w:t>
            </w:r>
          </w:p>
          <w:p w14:paraId="033DFF94">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（2）国际主义艺术设计风格的形成与发展。 </w:t>
            </w:r>
          </w:p>
          <w:p w14:paraId="7B8EF7C7">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（六）二战后欧洲各国及日本的设计 </w:t>
            </w:r>
          </w:p>
          <w:p w14:paraId="1F3A3EB6">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（1）德国、意大利、英国及北欧四国等国家在二战后设计的基本发展情况。</w:t>
            </w:r>
          </w:p>
          <w:p w14:paraId="28A43611">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（2）二战后意大利的设计历程和设计特色.</w:t>
            </w:r>
          </w:p>
          <w:p w14:paraId="10C9EBC1">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（3）日本现代设计的迅速崛起的原因和发展过程，日本设计的双轨制。 </w:t>
            </w:r>
          </w:p>
          <w:p w14:paraId="0F484161">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（4）北欧的设计特色及风格。 </w:t>
            </w:r>
          </w:p>
          <w:p w14:paraId="4C056F31">
            <w:pP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（七）后现代主义设计 </w:t>
            </w:r>
          </w:p>
          <w:p w14:paraId="5891DC16">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（1）后现代设计的概念及其缘起，世界设计的多元化格局的形成原因。 </w:t>
            </w:r>
          </w:p>
          <w:p w14:paraId="5604A60F">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（2）后现代主义、解构主义、高科技风格等设计风格流派的主要特征，后现代主义建筑的基本特征、后现代主义产品设计的基本特点。 </w:t>
            </w:r>
          </w:p>
          <w:p w14:paraId="3A41734E">
            <w:pPr>
              <w:ind w:left="105" w:leftChars="5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（3）后现代主义在建筑、家具等设计上的代表人和典型作品。</w:t>
            </w:r>
          </w:p>
          <w:p w14:paraId="4C47BE5A">
            <w:pPr>
              <w:rPr>
                <w:rFonts w:hint="eastAsia" w:ascii="仿宋" w:hAnsi="仿宋" w:eastAsia="仿宋" w:cs="仿宋"/>
                <w:color w:val="000000"/>
                <w:sz w:val="28"/>
                <w:szCs w:val="28"/>
              </w:rPr>
            </w:pPr>
            <w:r>
              <w:rPr>
                <w:rFonts w:hint="eastAsia" w:ascii="仿宋" w:hAnsi="仿宋" w:eastAsia="仿宋" w:cs="仿宋"/>
                <w:sz w:val="28"/>
                <w:szCs w:val="28"/>
              </w:rPr>
              <w:t>（</w:t>
            </w:r>
            <w:r>
              <w:rPr>
                <w:rFonts w:hint="eastAsia" w:ascii="仿宋" w:hAnsi="仿宋" w:eastAsia="仿宋" w:cs="仿宋"/>
                <w:color w:val="000000"/>
                <w:sz w:val="28"/>
                <w:szCs w:val="28"/>
              </w:rPr>
              <w:t>八）当代设计思潮</w:t>
            </w:r>
          </w:p>
          <w:p w14:paraId="019B3652">
            <w:pPr>
              <w:ind w:left="105" w:leftChars="50" w:firstLine="280" w:firstLineChars="100"/>
              <w:rPr>
                <w:rFonts w:hint="eastAsia" w:ascii="仿宋" w:hAnsi="仿宋" w:eastAsia="仿宋" w:cs="仿宋"/>
                <w:sz w:val="28"/>
                <w:szCs w:val="28"/>
                <w:lang w:val="en-US" w:eastAsia="zh-CN"/>
              </w:rPr>
            </w:pPr>
            <w:r>
              <w:rPr>
                <w:rFonts w:hint="eastAsia" w:ascii="仿宋" w:hAnsi="仿宋" w:eastAsia="仿宋" w:cs="仿宋"/>
                <w:color w:val="000000"/>
                <w:sz w:val="28"/>
                <w:szCs w:val="28"/>
              </w:rPr>
              <w:t>当代设计领域涌现的重要理论、技术等，如低碳设计、工业4.0、AI设计等</w:t>
            </w:r>
            <w:r>
              <w:rPr>
                <w:rFonts w:hint="eastAsia" w:ascii="仿宋" w:hAnsi="仿宋" w:eastAsia="仿宋" w:cs="仿宋"/>
                <w:color w:val="000000"/>
                <w:sz w:val="28"/>
                <w:szCs w:val="28"/>
                <w:lang w:eastAsia="zh-CN"/>
              </w:rPr>
              <w:t>。</w:t>
            </w:r>
          </w:p>
        </w:tc>
      </w:tr>
      <w:tr w14:paraId="7C74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7E8608E2">
            <w:pPr>
              <w:pStyle w:val="8"/>
              <w:spacing w:line="600" w:lineRule="exact"/>
              <w:ind w:firstLine="0" w:firstLineChars="0"/>
              <w:jc w:val="center"/>
              <w:rPr>
                <w:rFonts w:hint="eastAsia" w:ascii="仿宋" w:hAnsi="仿宋" w:eastAsia="仿宋" w:cs="仿宋"/>
                <w:b/>
                <w:bCs/>
                <w:sz w:val="28"/>
                <w:szCs w:val="28"/>
              </w:rPr>
            </w:pPr>
            <w:r>
              <w:rPr>
                <w:rFonts w:hint="eastAsia" w:ascii="仿宋" w:hAnsi="仿宋" w:eastAsia="仿宋" w:cs="仿宋"/>
                <w:sz w:val="28"/>
                <w:szCs w:val="28"/>
              </w:rPr>
              <w:t>二、</w:t>
            </w:r>
            <w:r>
              <w:rPr>
                <w:rFonts w:hint="eastAsia" w:ascii="仿宋" w:hAnsi="仿宋" w:eastAsia="仿宋" w:cs="仿宋"/>
                <w:b/>
                <w:bCs/>
                <w:sz w:val="28"/>
                <w:szCs w:val="28"/>
              </w:rPr>
              <w:t>参考书目</w:t>
            </w:r>
          </w:p>
          <w:p w14:paraId="70C47EE7">
            <w:pPr>
              <w:spacing w:line="288" w:lineRule="auto"/>
              <w:jc w:val="center"/>
              <w:rPr>
                <w:rFonts w:hint="eastAsia" w:ascii="仿宋" w:hAnsi="仿宋" w:eastAsia="仿宋" w:cs="仿宋"/>
                <w:b/>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14:paraId="74E0CA05">
            <w:pPr>
              <w:spacing w:line="320" w:lineRule="exact"/>
              <w:jc w:val="center"/>
              <w:rPr>
                <w:rFonts w:hint="eastAsia" w:ascii="仿宋" w:hAnsi="仿宋" w:eastAsia="仿宋" w:cs="仿宋"/>
                <w:b/>
                <w:sz w:val="28"/>
                <w:szCs w:val="28"/>
              </w:rPr>
            </w:pPr>
            <w:r>
              <w:rPr>
                <w:rFonts w:hint="eastAsia" w:ascii="仿宋" w:hAnsi="仿宋" w:eastAsia="仿宋" w:cs="仿宋"/>
                <w:sz w:val="28"/>
                <w:szCs w:val="28"/>
              </w:rPr>
              <w:t>不指定参考书目，考试范围以本考试大纲为准。</w:t>
            </w:r>
          </w:p>
        </w:tc>
      </w:tr>
    </w:tbl>
    <w:p w14:paraId="028DC087"/>
    <w:p w14:paraId="72EFC17A"/>
    <w:p w14:paraId="7E2E044C">
      <w:pPr>
        <w:rPr>
          <w:rFonts w:ascii="宋体" w:hAnsi="宋体" w:cs="宋体"/>
          <w:b/>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TQ2MjExNDA5NjI1ZmRkMDc5OGM1ZWExNWNkZmYifQ=="/>
  </w:docVars>
  <w:rsids>
    <w:rsidRoot w:val="00433CC8"/>
    <w:rsid w:val="001D2CBC"/>
    <w:rsid w:val="00433CC8"/>
    <w:rsid w:val="00F075B1"/>
    <w:rsid w:val="04E33E82"/>
    <w:rsid w:val="0A910C84"/>
    <w:rsid w:val="0DB666B3"/>
    <w:rsid w:val="0EFF06BE"/>
    <w:rsid w:val="109655A7"/>
    <w:rsid w:val="170B4447"/>
    <w:rsid w:val="17B1467D"/>
    <w:rsid w:val="1A6F51CB"/>
    <w:rsid w:val="1B3A548A"/>
    <w:rsid w:val="1CC26358"/>
    <w:rsid w:val="208E288A"/>
    <w:rsid w:val="215E7BA7"/>
    <w:rsid w:val="23145FBC"/>
    <w:rsid w:val="237F451D"/>
    <w:rsid w:val="245C3C5B"/>
    <w:rsid w:val="26B9069B"/>
    <w:rsid w:val="2754465E"/>
    <w:rsid w:val="28FA7AB2"/>
    <w:rsid w:val="2A0552F1"/>
    <w:rsid w:val="2A3511C2"/>
    <w:rsid w:val="2BA47DCD"/>
    <w:rsid w:val="2D411497"/>
    <w:rsid w:val="2EB77450"/>
    <w:rsid w:val="30436698"/>
    <w:rsid w:val="307A495F"/>
    <w:rsid w:val="30E12562"/>
    <w:rsid w:val="32866FA0"/>
    <w:rsid w:val="32FB15CC"/>
    <w:rsid w:val="38D67910"/>
    <w:rsid w:val="3BAC27A9"/>
    <w:rsid w:val="3D8A3E9E"/>
    <w:rsid w:val="3DEA7081"/>
    <w:rsid w:val="3FB377C0"/>
    <w:rsid w:val="42500FA2"/>
    <w:rsid w:val="43054091"/>
    <w:rsid w:val="4478026A"/>
    <w:rsid w:val="48180B08"/>
    <w:rsid w:val="48EF5232"/>
    <w:rsid w:val="4BD218D8"/>
    <w:rsid w:val="4E0E7D0D"/>
    <w:rsid w:val="50755107"/>
    <w:rsid w:val="524F6A06"/>
    <w:rsid w:val="52843C02"/>
    <w:rsid w:val="548D6173"/>
    <w:rsid w:val="55C67202"/>
    <w:rsid w:val="5630281F"/>
    <w:rsid w:val="575B27BF"/>
    <w:rsid w:val="58C17B9F"/>
    <w:rsid w:val="5B2C3641"/>
    <w:rsid w:val="5BAC56BA"/>
    <w:rsid w:val="5DE11505"/>
    <w:rsid w:val="5F81798B"/>
    <w:rsid w:val="61B2336B"/>
    <w:rsid w:val="65AA3FA6"/>
    <w:rsid w:val="67B76AB7"/>
    <w:rsid w:val="67B7762E"/>
    <w:rsid w:val="685748DD"/>
    <w:rsid w:val="6EFA4214"/>
    <w:rsid w:val="7108119A"/>
    <w:rsid w:val="72161365"/>
    <w:rsid w:val="743222E9"/>
    <w:rsid w:val="743D5FEE"/>
    <w:rsid w:val="761A3CC0"/>
    <w:rsid w:val="77A45665"/>
    <w:rsid w:val="785B410D"/>
    <w:rsid w:val="7A074554"/>
    <w:rsid w:val="7B3922A9"/>
    <w:rsid w:val="7CD67C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 w:type="paragraph" w:styleId="8">
    <w:name w:val="List Paragraph"/>
    <w:basedOn w:val="1"/>
    <w:qFormat/>
    <w:uiPriority w:val="0"/>
    <w:pPr>
      <w:ind w:firstLine="420" w:firstLineChars="200"/>
    </w:pPr>
  </w:style>
  <w:style w:type="paragraph" w:customStyle="1" w:styleId="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1077</Words>
  <Characters>1093</Characters>
  <Lines>8</Lines>
  <Paragraphs>2</Paragraphs>
  <TotalTime>6</TotalTime>
  <ScaleCrop>false</ScaleCrop>
  <LinksUpToDate>false</LinksUpToDate>
  <CharactersWithSpaces>1115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2023-06-21T03:29:00Z</dcterms:created>
  <dc:creator>家具研究生办公室</dc:creator>
  <cp:lastModifiedBy>vertesyuan</cp:lastModifiedBy>
  <cp:lastPrinted>2023-06-21T02:57:00Z</cp:lastPrinted>
  <dcterms:modified xsi:type="dcterms:W3CDTF">2024-10-12T07:36:02Z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F48805B370E4456184A03886AFF9E07F_13</vt:lpwstr>
  </property>
</Properties>
</file>