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0B405">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2025年硕士研究生入学考试专业课考试大纲</w:t>
      </w:r>
    </w:p>
    <w:p w14:paraId="352F2306">
      <w:pPr>
        <w:spacing w:line="360" w:lineRule="auto"/>
        <w:jc w:val="center"/>
        <w:rPr>
          <w:rFonts w:hint="eastAsia" w:ascii="宋体" w:hAnsi="宋体"/>
          <w:b/>
          <w:color w:val="FF0000"/>
          <w:sz w:val="18"/>
          <w:szCs w:val="1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5040"/>
      </w:tblGrid>
      <w:tr w14:paraId="2DE0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600" w:type="dxa"/>
            <w:noWrap w:val="0"/>
            <w:vAlign w:val="center"/>
          </w:tcPr>
          <w:p w14:paraId="6526A213">
            <w:pPr>
              <w:rPr>
                <w:rFonts w:hint="eastAsia" w:ascii="宋体" w:hAnsi="宋体"/>
                <w:b/>
                <w:sz w:val="28"/>
                <w:szCs w:val="28"/>
              </w:rPr>
            </w:pPr>
            <w:r>
              <w:rPr>
                <w:rFonts w:hint="eastAsia" w:ascii="宋体" w:hAnsi="宋体"/>
                <w:b/>
                <w:sz w:val="28"/>
                <w:szCs w:val="28"/>
              </w:rPr>
              <w:t>考试科目代码：710</w:t>
            </w:r>
          </w:p>
        </w:tc>
        <w:tc>
          <w:tcPr>
            <w:tcW w:w="5040" w:type="dxa"/>
            <w:noWrap w:val="0"/>
            <w:vAlign w:val="center"/>
          </w:tcPr>
          <w:p w14:paraId="5C901AB3">
            <w:pPr>
              <w:spacing w:line="360" w:lineRule="auto"/>
              <w:jc w:val="center"/>
              <w:rPr>
                <w:rFonts w:hint="eastAsia" w:ascii="宋体" w:hAnsi="宋体"/>
                <w:b/>
                <w:sz w:val="28"/>
                <w:szCs w:val="28"/>
              </w:rPr>
            </w:pPr>
            <w:r>
              <w:rPr>
                <w:rFonts w:hint="eastAsia" w:ascii="宋体" w:hAnsi="宋体"/>
                <w:b/>
                <w:sz w:val="28"/>
                <w:szCs w:val="28"/>
              </w:rPr>
              <w:t>考试科目名称：美术史</w:t>
            </w:r>
          </w:p>
        </w:tc>
      </w:tr>
      <w:tr w14:paraId="6A2F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14:paraId="65B82F7E">
            <w:pPr>
              <w:rPr>
                <w:rFonts w:hint="eastAsia" w:ascii="宋体" w:hAnsi="宋体"/>
                <w:b/>
                <w:sz w:val="24"/>
              </w:rPr>
            </w:pPr>
            <w:r>
              <w:rPr>
                <w:rFonts w:hint="eastAsia" w:ascii="宋体" w:hAnsi="宋体"/>
                <w:b/>
                <w:sz w:val="24"/>
              </w:rPr>
              <w:t>一、考试要求</w:t>
            </w:r>
          </w:p>
        </w:tc>
      </w:tr>
      <w:tr w14:paraId="24F6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31ED232F">
            <w:pPr>
              <w:spacing w:line="360" w:lineRule="auto"/>
              <w:ind w:firstLine="420" w:firstLineChars="200"/>
              <w:rPr>
                <w:rFonts w:hint="eastAsia" w:hAnsi="宋体"/>
                <w:szCs w:val="21"/>
              </w:rPr>
            </w:pPr>
            <w:r>
              <w:rPr>
                <w:rFonts w:hint="eastAsia" w:hAnsi="宋体"/>
                <w:szCs w:val="21"/>
              </w:rPr>
              <w:t>1.中国美术史：综合考察学生对中国美术的产生与发展的认识程度；对各时期的美术观念和代表人物、代表作品的了解程度；从美术发展与文化观念演变的角度，认识中国美术的表现形式和表现手段。</w:t>
            </w:r>
          </w:p>
          <w:p w14:paraId="0D8B4B52">
            <w:pPr>
              <w:spacing w:line="360" w:lineRule="auto"/>
              <w:ind w:firstLine="420" w:firstLineChars="200"/>
              <w:rPr>
                <w:rFonts w:hint="eastAsia" w:hAnsi="宋体"/>
                <w:szCs w:val="21"/>
              </w:rPr>
            </w:pPr>
            <w:r>
              <w:rPr>
                <w:rFonts w:hint="eastAsia" w:hAnsi="宋体"/>
                <w:szCs w:val="21"/>
              </w:rPr>
              <w:t>2.外国美术史：综合考察学生对以西方为主的各国、各地区美术的产生与发展的认识程度；对其主要潮流或流派的观念和代表人物、代表作品的了解程度；从美术发展与文化演变的角度，认识其传统和现代美术的表现形式和表现手段。</w:t>
            </w:r>
          </w:p>
        </w:tc>
      </w:tr>
      <w:tr w14:paraId="0B77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70CCE09F">
            <w:pPr>
              <w:rPr>
                <w:rFonts w:hint="eastAsia" w:ascii="宋体" w:hAnsi="宋体"/>
                <w:b/>
                <w:sz w:val="24"/>
              </w:rPr>
            </w:pPr>
            <w:r>
              <w:rPr>
                <w:rFonts w:hint="eastAsia" w:ascii="宋体" w:hAnsi="宋体"/>
                <w:b/>
                <w:sz w:val="24"/>
              </w:rPr>
              <w:t>二、考试内容</w:t>
            </w:r>
          </w:p>
        </w:tc>
      </w:tr>
      <w:tr w14:paraId="0A6D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14:paraId="4D6A3AFE">
            <w:pPr>
              <w:pStyle w:val="7"/>
              <w:autoSpaceDE w:val="0"/>
              <w:autoSpaceDN w:val="0"/>
              <w:spacing w:line="400" w:lineRule="exact"/>
              <w:ind w:right="-15"/>
              <w:textAlignment w:val="bottom"/>
              <w:rPr>
                <w:rFonts w:hint="eastAsia" w:hAnsi="宋体"/>
                <w:b/>
                <w:sz w:val="21"/>
                <w:szCs w:val="21"/>
              </w:rPr>
            </w:pPr>
            <w:r>
              <w:rPr>
                <w:rFonts w:hint="eastAsia" w:hAnsi="宋体"/>
                <w:b/>
                <w:sz w:val="21"/>
                <w:szCs w:val="21"/>
              </w:rPr>
              <w:t>一、中国美术史</w:t>
            </w:r>
          </w:p>
          <w:p w14:paraId="47976039">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中国美术史的内容主要包括中国美术的起源与发展演变过程，及中国历朝各代的美术现象。根据指定教材的编写体例和内容，共分</w:t>
            </w:r>
            <w:r>
              <w:rPr>
                <w:rFonts w:hAnsi="宋体"/>
                <w:sz w:val="21"/>
                <w:szCs w:val="21"/>
              </w:rPr>
              <w:t>6</w:t>
            </w:r>
            <w:r>
              <w:rPr>
                <w:rFonts w:hint="eastAsia" w:hAnsi="宋体"/>
                <w:sz w:val="21"/>
                <w:szCs w:val="21"/>
              </w:rPr>
              <w:t>部分：①史前及先秦美术；②秦汉美术；③魏晋南北朝隋唐美术；④五代宋元美术；⑤明清美术；⑥近代美术。</w:t>
            </w:r>
          </w:p>
          <w:p w14:paraId="51E6EC5D">
            <w:pPr>
              <w:pStyle w:val="7"/>
              <w:autoSpaceDE w:val="0"/>
              <w:autoSpaceDN w:val="0"/>
              <w:spacing w:line="400" w:lineRule="exact"/>
              <w:ind w:right="-15" w:firstLine="422" w:firstLineChars="200"/>
              <w:textAlignment w:val="bottom"/>
              <w:rPr>
                <w:rFonts w:hint="eastAsia" w:hAnsi="宋体"/>
                <w:b/>
                <w:sz w:val="21"/>
                <w:szCs w:val="21"/>
              </w:rPr>
            </w:pPr>
            <w:r>
              <w:rPr>
                <w:rFonts w:hint="eastAsia" w:hAnsi="宋体"/>
                <w:b/>
                <w:sz w:val="21"/>
                <w:szCs w:val="21"/>
              </w:rPr>
              <w:t>（一）史前及先秦美术</w:t>
            </w:r>
          </w:p>
          <w:p w14:paraId="650673A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从人类起源的角度，了解中国美术的起源，认识中国石器时代美术的特征；从中国文明历史开端的角度，了解夏商周青铜艺术造型和纹饰特征，及其所呈现的社会意义，以及其它门类美术的状况。</w:t>
            </w:r>
          </w:p>
          <w:p w14:paraId="625B04C6">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1.史前美术</w:t>
            </w:r>
          </w:p>
          <w:p w14:paraId="0435661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（1）旧石器时代的美术：了解美术的起源；掌握美术的早期形态。</w:t>
            </w:r>
          </w:p>
          <w:p w14:paraId="3CC3246E">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（2）新石器时代的雕塑：了解陶塑、泥塑、石雕、玉雕的产生与发展；掌握陶塑、泥塑、石雕、玉雕的特征及代表作品。</w:t>
            </w:r>
          </w:p>
          <w:p w14:paraId="4AC7FEB0">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（3）新石器时代的绘画：了解彩陶、壁画、地画、岩画的产生与发展；掌握各文化时期彩陶造型、纹饰的特征及代表作品；壁画、地画与岩画的特征及代表作品。</w:t>
            </w:r>
          </w:p>
          <w:p w14:paraId="0B939BAF">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（4）新石器时代的工艺与建筑：了解工艺与建筑的产生与发展；掌握工艺与建筑的特征。</w:t>
            </w:r>
          </w:p>
          <w:p w14:paraId="383F0138">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2.先秦美术</w:t>
            </w:r>
          </w:p>
          <w:p w14:paraId="44F93665">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（1）青铜器：了解青铜器的产生与发展；掌握夏商周、春秋战国青铜器的特征及代表作品。</w:t>
            </w:r>
          </w:p>
          <w:p w14:paraId="06C1579C">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（2）雕塑：了解青铜雕塑、石玉雕刻、陶塑、漆木雕的产生与发展。掌握青铜雕塑、石玉雕刻、陶塑、漆木雕的特征及代表作品。</w:t>
            </w:r>
          </w:p>
          <w:p w14:paraId="0FE6002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（3）绘画：了解壁画、帛画、工艺装饰性绘画的产生与发展；掌握壁画、帛画、工艺装饰性绘画的特征及代表作品。</w:t>
            </w:r>
          </w:p>
          <w:p w14:paraId="69837A7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（4）工艺与建筑：了解工艺与建筑的产生与发展；掌握工艺与建筑的特征及代表作品。</w:t>
            </w:r>
          </w:p>
          <w:p w14:paraId="2736FBF3">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 xml:space="preserve">（二）秦汉美术 </w:t>
            </w:r>
          </w:p>
          <w:p w14:paraId="53E7DE3E">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从秦汉时期中央集权制度、社会统一、文化统一的角度，主要了解此时期各种美术的发展状况及其艺术特征。</w:t>
            </w:r>
          </w:p>
          <w:p w14:paraId="70C29D56">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 xml:space="preserve">（1）雕塑：了解陶塑、石雕、玉雕、青铜雕塑的演变与发展；掌握陶塑、石雕、玉雕、青铜雕塑的特征及代表作品。 </w:t>
            </w:r>
          </w:p>
          <w:p w14:paraId="070B6AA6">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（2）绘画：了解帛画、壁画、工艺性装饰绘画的演变与发展；掌握帛画、壁画、工艺性装饰绘画的特征及代表作品。</w:t>
            </w:r>
          </w:p>
          <w:p w14:paraId="642FE4CC">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（3）画像石与画像砖：了解画像石与画像砖的演变与发展；掌握画像石与画像砖的特征及代表作品。</w:t>
            </w:r>
          </w:p>
          <w:p w14:paraId="52A6F612">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 xml:space="preserve">（三）魏晋南北朝隋唐美术 </w:t>
            </w:r>
          </w:p>
          <w:p w14:paraId="63B70A63">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从魏晋南北朝时期国家动乱、道家学说兴起、佛教传入的社会和文化的角度，了解其书画艺术的发展和佛教艺术的产生，及其它美术现象；从唐代国家统一、社会繁荣、文化开放交融的角度，了解此时期书画艺术的发展状况和特征，及其它美术现象。</w:t>
            </w:r>
          </w:p>
          <w:p w14:paraId="391EB188">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1.魏晋南北朝美术部分</w:t>
            </w:r>
          </w:p>
          <w:p w14:paraId="36ED3C54">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（1）绘画：了解壁画的演变与发展；绘画理论；掌握壁画、工艺装饰性绘画的特征及代表作品；画家及传世作品；画论著作。</w:t>
            </w:r>
          </w:p>
          <w:p w14:paraId="542FD95D">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（2）雕塑：了解陵墓雕塑的演变与发展；石窟与寺观雕塑的产生与发展；掌握陵墓、石窟、寺观雕塑的艺术及代表作品。</w:t>
            </w:r>
          </w:p>
          <w:p w14:paraId="5272FF58">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（3）砖石画像：了解画像转、砖画、石刻画像的演变与发展；掌握画像转、砖画、石刻画像的特征及代表作品。</w:t>
            </w:r>
          </w:p>
          <w:p w14:paraId="093348D5">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 xml:space="preserve">（4）书法：了解书法的演变与发展；掌握各时期书法的特征及代表人物、作品。 </w:t>
            </w:r>
          </w:p>
          <w:p w14:paraId="2D9ABA4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（5）工艺与建筑：了解工艺与建筑的演变与发展；掌握石窟艺术的特征及代表作品。</w:t>
            </w:r>
          </w:p>
          <w:p w14:paraId="0625104B">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2.隋唐美术部分</w:t>
            </w:r>
          </w:p>
          <w:p w14:paraId="505E0264">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（1）绘画：了解各类壁画的演变与发展；各代绘画的演变与发展；绘画理论；掌握各类壁画的艺术特征及代表作品；各代绘画的特征及代表人物、作品；画论著作。</w:t>
            </w:r>
          </w:p>
          <w:p w14:paraId="3E36E58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（2）雕塑：了解各类雕塑的演变与发展；掌握各类雕塑的特征及代表作品。</w:t>
            </w:r>
          </w:p>
          <w:p w14:paraId="692FDA89">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（3）书法：了解各代书法的演变与发展；掌握各代书法的特征及代表人物、作品。</w:t>
            </w:r>
          </w:p>
          <w:p w14:paraId="711B3966">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（4）工艺与建筑：了解工艺与建筑的演变与发展；掌握唐三彩工艺的特征。</w:t>
            </w:r>
          </w:p>
          <w:p w14:paraId="69519FC4">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（四）五代宋元美术</w:t>
            </w:r>
          </w:p>
          <w:p w14:paraId="22A5C345">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从此时期社会改革、经济发展、儒家理学兴起，从后期南北对峙的社会状态的角度，主要了解此时期的宫廷绘画、山水画的发展状况，认识文人书画家的审美追求，以及其它美术现象。</w:t>
            </w:r>
          </w:p>
          <w:p w14:paraId="5F3D8F1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（1）绘画：了解绘画艺术的演变与发展；绘画理论；掌握各时期主要画家的艺术风格及其代表作品；画论著作。</w:t>
            </w:r>
          </w:p>
          <w:p w14:paraId="637800F3">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（2）书法 ：了解书法艺术的演变与发展；掌握各时期书法家的艺术风格及其代表作品。</w:t>
            </w:r>
          </w:p>
          <w:p w14:paraId="38F4477A">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（3）建筑与雕塑：了解建筑与雕塑的演变与发展；掌握各时期建筑与雕塑的艺术特征及代表作品。</w:t>
            </w:r>
          </w:p>
          <w:p w14:paraId="4FEC718F">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（4）工艺美术：了解各类工艺美术的演变与发展；掌握青花瓷、釉里红等工艺美术品的艺术特征及代表作品。</w:t>
            </w:r>
          </w:p>
          <w:p w14:paraId="2BD6C7B5">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（五）明清美术</w:t>
            </w:r>
          </w:p>
          <w:p w14:paraId="211B87E0">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从明代继承宋代文化并产生新文化思想的角度，了解从明至清流派纷呈的美术发展状况，认识文人画的发展和文人画标准的形成，及其它美术现象。</w:t>
            </w:r>
          </w:p>
          <w:p w14:paraId="07629D7F">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（1）绘画：了解绘画艺术的演变与发展；绘画理论；掌握各时期主要画家的艺术风格及其代表作品；画论著作。</w:t>
            </w:r>
          </w:p>
          <w:p w14:paraId="3585BA3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（2）书法：了解书法艺术的演变与发展；掌握各时期书法家的艺术风格及其代表作品。</w:t>
            </w:r>
          </w:p>
          <w:p w14:paraId="3A0E0843">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 xml:space="preserve">（3）建筑与雕塑：了解建筑与雕塑的演变与发展；掌握各时期建筑与雕塑的艺术特征及代表作品。 </w:t>
            </w:r>
          </w:p>
          <w:p w14:paraId="57DBF59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 xml:space="preserve">（4）工艺美术：了解各类工艺美术的演变与发展；掌握明式家具、景泰蓝等各类工艺美术品的艺术特征及代表作品。 </w:t>
            </w:r>
          </w:p>
          <w:p w14:paraId="02180D4A">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 xml:space="preserve">（六）近代美术 </w:t>
            </w:r>
          </w:p>
          <w:p w14:paraId="53FC062F">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从西方文化影响和传统文化发展的角度，主要了解此时期中国画、西画演变和发展状况，及其艺术特征。</w:t>
            </w:r>
          </w:p>
          <w:p w14:paraId="2ABC76FF">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（1）中国画：了解绘画艺术的演变与发展；掌握各时期中国画画家的艺术风格及其代表作品。</w:t>
            </w:r>
          </w:p>
          <w:p w14:paraId="07BCAAB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（2）西画：了解绘画艺术的演变与发展；掌握各时期西画画家的艺术风格及其代表作品。</w:t>
            </w:r>
          </w:p>
          <w:p w14:paraId="45520F7D">
            <w:pPr>
              <w:pStyle w:val="7"/>
              <w:autoSpaceDE w:val="0"/>
              <w:autoSpaceDN w:val="0"/>
              <w:spacing w:line="400" w:lineRule="exact"/>
              <w:ind w:right="-15"/>
              <w:textAlignment w:val="bottom"/>
              <w:rPr>
                <w:rFonts w:hint="eastAsia" w:hAnsi="宋体"/>
                <w:b/>
                <w:sz w:val="21"/>
                <w:szCs w:val="21"/>
              </w:rPr>
            </w:pPr>
            <w:r>
              <w:rPr>
                <w:rFonts w:hint="eastAsia" w:hAnsi="宋体"/>
                <w:b/>
                <w:sz w:val="21"/>
                <w:szCs w:val="21"/>
              </w:rPr>
              <w:t>二、外国美术史</w:t>
            </w:r>
          </w:p>
          <w:p w14:paraId="2E568ABC">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外国美术史的内容主要包括世界各国美术发生、发展及其相互之间的影响，及世界各地区、国家的主要美术家及美术现象。根据指定教材的编写体例和内容，共分7部分：①原始、古代美术；②欧洲中世纪美术；③欧洲文艺复兴时期美术；④17、18世纪欧洲美术；⑤19世纪欧洲及美国美术；⑥20世纪美术；⑦亚洲美术。</w:t>
            </w:r>
          </w:p>
          <w:p w14:paraId="5F132680">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（一）原始、古代美术</w:t>
            </w:r>
          </w:p>
          <w:p w14:paraId="45A5C8C5">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主要考核人类美术文明的起源方面的问题，包括古代两河流域地区的美术、古代埃及美术和古代希腊、罗马美术以及这三者相互联系。这些都是总体理解将来美术发展的基础和学习全课程其它内容的前提，是本考试的重点、难点部分之一。</w:t>
            </w:r>
          </w:p>
          <w:p w14:paraId="255D2B6D">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1、原始洞窟艺术遗存</w:t>
            </w:r>
          </w:p>
          <w:p w14:paraId="032CB13D">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了解：（1）原始艺术的主要类型：洞窟绘画、雕塑等。</w:t>
            </w:r>
          </w:p>
          <w:p w14:paraId="3864304F">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掌握：（1）西班牙阿尔塔米拉洞窟；（2）法国拉斯科洞窟。</w:t>
            </w:r>
          </w:p>
          <w:p w14:paraId="665C0D8C">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2、古代埃及美术</w:t>
            </w:r>
          </w:p>
          <w:p w14:paraId="4DE729A0">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掌握：（1）古代埃及美术的特点；（2）古代埃及古王国时期美术。</w:t>
            </w:r>
          </w:p>
          <w:p w14:paraId="62B7B2BF">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了解：（1）古代埃及中王国时期美术；（2）古代埃及新王国时期美术；（3）古代埃及的雕塑对古希腊雕塑的影响。</w:t>
            </w:r>
          </w:p>
          <w:p w14:paraId="258A8D3E">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3、古代希腊、罗马美术</w:t>
            </w:r>
          </w:p>
          <w:p w14:paraId="13E44F16">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掌握：（1）形成的时代和文化背景；（2）古代希腊美术古风时期的建筑；（3）古代希腊美术古典盛期的建筑和雕塑家；（4）古代罗马美术的独特成就。</w:t>
            </w:r>
          </w:p>
          <w:p w14:paraId="7C24E6C2">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了解：（1）古代希腊美术古风时期的雕塑；（2）古代希腊希腊化时期美术；（3）古代罗马美术建筑；（4）古代罗马美术雕塑。</w:t>
            </w:r>
          </w:p>
          <w:p w14:paraId="6DF2AFE0">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（二）欧洲中世纪美术</w:t>
            </w:r>
          </w:p>
          <w:p w14:paraId="75D649E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主要考核欧洲中世纪基督教美术的特点、加洛林的艺术复兴、罗马式美术和哥特式美术等方面的内容。</w:t>
            </w:r>
          </w:p>
          <w:p w14:paraId="4EECD47D">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1、拜占庭美术：了解金色拜占庭的含义；掌握拜占庭美术。</w:t>
            </w:r>
          </w:p>
          <w:p w14:paraId="7128C865">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2、蛮族艺术和加洛林文艺复兴：了解蛮族艺术；掌握加洛林的文艺复兴。</w:t>
            </w:r>
          </w:p>
          <w:p w14:paraId="14C0442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3、罗马式美术：罗马式美术的特点。</w:t>
            </w:r>
          </w:p>
          <w:p w14:paraId="236716C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4、哥特式美术：哥特式美术的特征。</w:t>
            </w:r>
          </w:p>
          <w:p w14:paraId="6A792338">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（三）欧洲文艺复兴时期美术</w:t>
            </w:r>
          </w:p>
          <w:p w14:paraId="7BAB3112">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主要考核欧洲文艺复兴时期意大利、尼德兰、德国、西班牙和法国的美术，以及欧洲文艺复兴时期各国美术的影响和文艺复兴的缘起等方面的内容，是本考试的重点、难点部分之一。</w:t>
            </w:r>
          </w:p>
          <w:p w14:paraId="0A3696CB">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1、意大利文艺复兴时期美术</w:t>
            </w:r>
          </w:p>
          <w:p w14:paraId="48BAED27">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掌握：（1）意大利文艺复兴盛期美术；（2）威尼斯画派。</w:t>
            </w:r>
          </w:p>
          <w:p w14:paraId="7B27600F">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了解：（1）意大利文艺复兴时期美术发生的人文背景；（2）意大利文艺复兴早期美术。</w:t>
            </w:r>
          </w:p>
          <w:p w14:paraId="0E6CC39E">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2、尼德兰文艺复兴时期美术</w:t>
            </w:r>
          </w:p>
          <w:p w14:paraId="5A5DA53C">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掌握：尼德兰文艺复兴时期画家勃鲁盖尔。</w:t>
            </w:r>
          </w:p>
          <w:p w14:paraId="05850DA0">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了解：尼德兰文艺复兴时期其他艺术现象和艺术家。</w:t>
            </w:r>
          </w:p>
          <w:p w14:paraId="5E3EF837">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3、德国文艺复兴时期美术</w:t>
            </w:r>
          </w:p>
          <w:p w14:paraId="20BB29A1">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掌握：德国文艺复兴时期艺术家丢勒。</w:t>
            </w:r>
          </w:p>
          <w:p w14:paraId="258DC1E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了解：德国文艺复兴时期其他艺术现象和艺术家。</w:t>
            </w:r>
          </w:p>
          <w:p w14:paraId="4EA366C8">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4、西班牙文艺复兴时期美术</w:t>
            </w:r>
          </w:p>
          <w:p w14:paraId="52EDA01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掌握：西班牙文艺复兴时期艺术奇才格列柯。</w:t>
            </w:r>
          </w:p>
          <w:p w14:paraId="2B1683D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了解：（1）14、15世纪西班牙美术；（2）16世纪西班牙美术；（3）西班牙文艺复兴时期的建筑与雕刻。</w:t>
            </w:r>
          </w:p>
          <w:p w14:paraId="4E4131C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5、法国文艺复兴时期美术</w:t>
            </w:r>
          </w:p>
          <w:p w14:paraId="6572F195">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掌握：枫丹白露画派。</w:t>
            </w:r>
          </w:p>
          <w:p w14:paraId="66EC8DFD">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了解：法国文艺复兴时期其他艺术家和艺术现象。</w:t>
            </w:r>
          </w:p>
          <w:p w14:paraId="28AB08EF">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（四）17、18世纪欧洲美术</w:t>
            </w:r>
          </w:p>
          <w:p w14:paraId="3EF79413">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主要考核17、18世纪欧洲意大利、佛兰德斯、荷兰、西班牙和法国美术发展状况，巴洛克艺术的风格特点等方面的内容，是本考试的重点、难点部分之一。</w:t>
            </w:r>
          </w:p>
          <w:p w14:paraId="40E5147B">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1、17-18世纪意大利美术</w:t>
            </w:r>
          </w:p>
          <w:p w14:paraId="2E0BAB69">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掌握：（1）17世纪意大利学院派美术；（2）17世纪意大利艺术家卡拉瓦乔；（3）巴洛克艺术的形成与发展。</w:t>
            </w:r>
          </w:p>
          <w:p w14:paraId="5FA30E0D">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了解：（1）17世纪意大利美术的地方画派；（2）意大利18世纪美术。</w:t>
            </w:r>
          </w:p>
          <w:p w14:paraId="7177600A">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2、17世纪佛兰德斯美术</w:t>
            </w:r>
          </w:p>
          <w:p w14:paraId="3AE79FE1">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掌握：鲁本斯的艺术。</w:t>
            </w:r>
          </w:p>
          <w:p w14:paraId="0F7F2EF6">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了解：17世纪佛兰德斯其他艺术家</w:t>
            </w:r>
          </w:p>
          <w:p w14:paraId="7A3398BF">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3、17世纪荷兰美术</w:t>
            </w:r>
          </w:p>
          <w:p w14:paraId="2B392E31">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掌握：现实主义艺术大师伦勃朗的艺术。</w:t>
            </w:r>
          </w:p>
          <w:p w14:paraId="2FDC4DC3">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了解：（1）天才肖像画家哈尔斯；（2）丰富多彩的荷兰小画派艺术；（3）荷兰风景画的艺术成就。</w:t>
            </w:r>
          </w:p>
          <w:p w14:paraId="774F2853">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4、17-18世纪西班牙美术</w:t>
            </w:r>
          </w:p>
          <w:p w14:paraId="638C8E17">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掌握：（1）真理画家委拉斯贵支；（2）欧洲浪漫主义先驱戈雅。</w:t>
            </w:r>
          </w:p>
          <w:p w14:paraId="61BD475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了解：（1）里韦拉与苏巴兰；（2）17世纪下半期西班牙美术；（3）17、18世纪西班牙的建筑与雕刻。</w:t>
            </w:r>
          </w:p>
          <w:p w14:paraId="57A59643">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5、17-18世纪法国美术</w:t>
            </w:r>
          </w:p>
          <w:p w14:paraId="32FCACA3">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 xml:space="preserve">掌握：17、18世纪法国绘画。 </w:t>
            </w:r>
          </w:p>
          <w:p w14:paraId="3745D68E">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了解：17、18世纪法国雕塑。</w:t>
            </w:r>
          </w:p>
          <w:p w14:paraId="0D1EF64C">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（五）19世纪欧洲及美国美术</w:t>
            </w:r>
          </w:p>
          <w:p w14:paraId="547C218B">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主要考核19世纪法国、英国、俄罗斯和美国美术的发展现象和规律，以及现代美术的起源等方面的内容，是本考试的重点部分之一。</w:t>
            </w:r>
          </w:p>
          <w:p w14:paraId="6A4034C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1.法国新古典主义美术</w:t>
            </w:r>
          </w:p>
          <w:p w14:paraId="55BBBB0E">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 xml:space="preserve">掌握：（1）艺术家大卫、安格尔。 </w:t>
            </w:r>
          </w:p>
          <w:p w14:paraId="1D69C1C7">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了解：（1）法国新古典主义美术其他艺术家。</w:t>
            </w:r>
          </w:p>
          <w:p w14:paraId="78DDB40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2.法国浪漫主义美术</w:t>
            </w:r>
          </w:p>
          <w:p w14:paraId="2AA451F1">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掌握：（1）借里柯和德拉克洛瓦。</w:t>
            </w:r>
          </w:p>
          <w:p w14:paraId="0EC6AB55">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了解：（1）法国浪漫主义美术其他艺术家。</w:t>
            </w:r>
          </w:p>
          <w:p w14:paraId="475817D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3.法国批判现实主义美术</w:t>
            </w:r>
          </w:p>
          <w:p w14:paraId="2BBA46BE">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掌握：（1）现实主义画家库尔贝；（2）柯罗和米勒（3）巴比松画派（4）雕塑家罗丹。</w:t>
            </w:r>
          </w:p>
          <w:p w14:paraId="791B83D5">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了解：（1）现实主义兴起的原因；（2）巴比松七君子</w:t>
            </w:r>
          </w:p>
          <w:p w14:paraId="200EC746">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4．法国印象主义、新印象主义和后印象主义美术</w:t>
            </w:r>
          </w:p>
          <w:p w14:paraId="5EAB54DA">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掌握：（1）法国印象主义艺术家；（2）法国新印象主义艺术家；（3）法国后印象主义艺术家。</w:t>
            </w:r>
          </w:p>
          <w:p w14:paraId="6049D5FD">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了解：（1）印象主义兴起的社会人文背景；（2）印象主义美术的巨大影响。</w:t>
            </w:r>
          </w:p>
          <w:p w14:paraId="2BB6F064">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5．18-19世纪英国美术</w:t>
            </w:r>
          </w:p>
          <w:p w14:paraId="6D6BD95A">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掌握：（1）英国风景画；（2）拉斐尔前派。</w:t>
            </w:r>
          </w:p>
          <w:p w14:paraId="352E2068">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了解：（1）18世纪英国美术；（2）英国浪漫主义美术；（3）伦敦印象派。</w:t>
            </w:r>
          </w:p>
          <w:p w14:paraId="77AC08C8">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6．18-19俄罗斯美术。</w:t>
            </w:r>
          </w:p>
          <w:p w14:paraId="76ABFA31">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掌握：俄国巡回画派</w:t>
            </w:r>
          </w:p>
          <w:p w14:paraId="79497EE0">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了解：（1）18世纪俄罗斯美术；（2）19世纪上半叶俄罗斯美术；（3）19世纪下半叶俄罗斯美术。</w:t>
            </w:r>
          </w:p>
          <w:p w14:paraId="5096FBCE">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 xml:space="preserve">（六）20世纪美术 </w:t>
            </w:r>
          </w:p>
          <w:p w14:paraId="60170068">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主要考核西方现代美术现象，以及各个流派的代表人物如毕加索、杜尚等艺术家，他们在西方现代艺术发展中的地位和作用等方面的内容，是本考试的重点部分之一。</w:t>
            </w:r>
          </w:p>
          <w:p w14:paraId="4522E45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1.现代西方美术</w:t>
            </w:r>
          </w:p>
          <w:p w14:paraId="059E7520">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掌握：（1）野兽派与马蒂斯；（2）毕加索与立体主义。（3）达达主义与杜尚。</w:t>
            </w:r>
          </w:p>
          <w:p w14:paraId="1A611476">
            <w:pPr>
              <w:pStyle w:val="7"/>
              <w:autoSpaceDE w:val="0"/>
              <w:autoSpaceDN w:val="0"/>
              <w:spacing w:line="400" w:lineRule="exact"/>
              <w:ind w:right="-15" w:firstLine="420" w:firstLineChars="200"/>
              <w:textAlignment w:val="bottom"/>
              <w:rPr>
                <w:rFonts w:hint="eastAsia" w:hAnsi="宋体"/>
                <w:sz w:val="21"/>
                <w:szCs w:val="21"/>
              </w:rPr>
            </w:pPr>
            <w:r>
              <w:rPr>
                <w:rFonts w:hint="eastAsia" w:hAnsi="宋体"/>
                <w:sz w:val="21"/>
                <w:szCs w:val="21"/>
              </w:rPr>
              <w:t>了解：（1）二战前西方现代美术；（2）二战后西方现代美术；（3）西方现代雕塑和建筑。</w:t>
            </w:r>
          </w:p>
          <w:p w14:paraId="08848555">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2.苏联美术</w:t>
            </w:r>
          </w:p>
          <w:p w14:paraId="4A3382CC">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了解：（1）20年代前后的苏联美术；（2）30年代苏联美术；（3）60年代苏联美术。</w:t>
            </w:r>
          </w:p>
          <w:p w14:paraId="232A0E62">
            <w:pPr>
              <w:pStyle w:val="7"/>
              <w:autoSpaceDE w:val="0"/>
              <w:autoSpaceDN w:val="0"/>
              <w:spacing w:line="400" w:lineRule="exact"/>
              <w:ind w:left="420" w:right="-15"/>
              <w:textAlignment w:val="bottom"/>
              <w:rPr>
                <w:rFonts w:hint="eastAsia" w:hAnsi="宋体"/>
                <w:b/>
                <w:sz w:val="21"/>
                <w:szCs w:val="21"/>
              </w:rPr>
            </w:pPr>
            <w:r>
              <w:rPr>
                <w:rFonts w:hint="eastAsia" w:hAnsi="宋体"/>
                <w:b/>
                <w:sz w:val="21"/>
                <w:szCs w:val="21"/>
              </w:rPr>
              <w:t xml:space="preserve">（七）亚洲美术 </w:t>
            </w:r>
          </w:p>
          <w:p w14:paraId="5F29B158">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主要考核古代印度美术和日本近代美术发展等方面的内容。</w:t>
            </w:r>
          </w:p>
          <w:p w14:paraId="69875E7B">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1.印度美术</w:t>
            </w:r>
          </w:p>
          <w:p w14:paraId="3E56EDC1">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掌握：印度古典美术。</w:t>
            </w:r>
          </w:p>
          <w:p w14:paraId="637B4140">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了解：（1）印度早期美术；（2）印度中世美术；（3）印度近世美术。</w:t>
            </w:r>
          </w:p>
          <w:p w14:paraId="7131D62E">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2.日本美术</w:t>
            </w:r>
          </w:p>
          <w:p w14:paraId="2A17D212">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掌握：世俗美术时代。</w:t>
            </w:r>
          </w:p>
          <w:p w14:paraId="4A611AE0">
            <w:pPr>
              <w:pStyle w:val="7"/>
              <w:autoSpaceDE w:val="0"/>
              <w:autoSpaceDN w:val="0"/>
              <w:spacing w:line="400" w:lineRule="exact"/>
              <w:ind w:left="420" w:right="-15"/>
              <w:textAlignment w:val="bottom"/>
              <w:rPr>
                <w:rFonts w:hint="eastAsia" w:hAnsi="宋体"/>
                <w:sz w:val="21"/>
                <w:szCs w:val="21"/>
              </w:rPr>
            </w:pPr>
            <w:r>
              <w:rPr>
                <w:rFonts w:hint="eastAsia" w:hAnsi="宋体"/>
                <w:sz w:val="21"/>
                <w:szCs w:val="21"/>
              </w:rPr>
              <w:t>了解：（1）先史美术时代；（2）佛教美术时代。</w:t>
            </w:r>
          </w:p>
        </w:tc>
      </w:tr>
      <w:tr w14:paraId="02DE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14:paraId="5913AF93">
            <w:pPr>
              <w:rPr>
                <w:rFonts w:hint="eastAsia" w:ascii="宋体" w:hAnsi="宋体"/>
                <w:b/>
              </w:rPr>
            </w:pPr>
            <w:r>
              <w:rPr>
                <w:rFonts w:hint="eastAsia" w:ascii="宋体" w:hAnsi="宋体"/>
                <w:b/>
                <w:sz w:val="24"/>
              </w:rPr>
              <w:t>三、题型结构</w:t>
            </w:r>
          </w:p>
        </w:tc>
      </w:tr>
      <w:tr w14:paraId="728A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8640" w:type="dxa"/>
            <w:gridSpan w:val="2"/>
            <w:noWrap w:val="0"/>
            <w:vAlign w:val="top"/>
          </w:tcPr>
          <w:p w14:paraId="273FB223">
            <w:pPr>
              <w:spacing w:line="400" w:lineRule="exac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选择</w:t>
            </w:r>
            <w:r>
              <w:rPr>
                <w:rFonts w:ascii="宋体" w:hAnsi="宋体"/>
                <w:szCs w:val="21"/>
              </w:rPr>
              <w:t>题（共</w:t>
            </w:r>
            <w:r>
              <w:rPr>
                <w:rFonts w:hint="eastAsia" w:ascii="宋体" w:hAnsi="宋体"/>
                <w:szCs w:val="21"/>
              </w:rPr>
              <w:t>15</w:t>
            </w:r>
            <w:r>
              <w:rPr>
                <w:rFonts w:ascii="宋体" w:hAnsi="宋体"/>
                <w:szCs w:val="21"/>
              </w:rPr>
              <w:t>题，每题</w:t>
            </w:r>
            <w:r>
              <w:rPr>
                <w:rFonts w:hint="eastAsia" w:ascii="宋体" w:hAnsi="宋体"/>
                <w:szCs w:val="21"/>
              </w:rPr>
              <w:t>1</w:t>
            </w:r>
            <w:r>
              <w:rPr>
                <w:rFonts w:ascii="宋体" w:hAnsi="宋体"/>
                <w:szCs w:val="21"/>
              </w:rPr>
              <w:t>分，共</w:t>
            </w:r>
            <w:r>
              <w:rPr>
                <w:rFonts w:hint="eastAsia" w:ascii="宋体" w:hAnsi="宋体"/>
                <w:szCs w:val="21"/>
              </w:rPr>
              <w:t>15</w:t>
            </w:r>
            <w:r>
              <w:rPr>
                <w:rFonts w:ascii="宋体" w:hAnsi="宋体"/>
                <w:szCs w:val="21"/>
              </w:rPr>
              <w:t>分）</w:t>
            </w:r>
          </w:p>
          <w:p w14:paraId="2EF80290">
            <w:pPr>
              <w:spacing w:line="400" w:lineRule="exact"/>
              <w:rPr>
                <w:rFonts w:hint="eastAsia" w:ascii="宋体" w:hAnsi="宋体"/>
                <w:szCs w:val="21"/>
              </w:rPr>
            </w:pPr>
            <w:r>
              <w:rPr>
                <w:rFonts w:hint="eastAsia" w:ascii="宋体" w:hAnsi="宋体"/>
                <w:szCs w:val="21"/>
              </w:rPr>
              <w:t>2</w:t>
            </w:r>
            <w:r>
              <w:rPr>
                <w:rFonts w:ascii="宋体" w:hAnsi="宋体"/>
                <w:szCs w:val="21"/>
              </w:rPr>
              <w:t>. 简答</w:t>
            </w:r>
            <w:r>
              <w:rPr>
                <w:rFonts w:hint="eastAsia" w:ascii="宋体" w:hAnsi="宋体"/>
                <w:szCs w:val="21"/>
              </w:rPr>
              <w:t>题</w:t>
            </w:r>
            <w:r>
              <w:rPr>
                <w:rFonts w:ascii="宋体" w:hAnsi="宋体"/>
                <w:szCs w:val="21"/>
              </w:rPr>
              <w:t>（共</w:t>
            </w:r>
            <w:r>
              <w:rPr>
                <w:rFonts w:hint="eastAsia" w:ascii="宋体" w:hAnsi="宋体"/>
                <w:szCs w:val="21"/>
              </w:rPr>
              <w:t>5</w:t>
            </w:r>
            <w:r>
              <w:rPr>
                <w:rFonts w:ascii="宋体" w:hAnsi="宋体"/>
                <w:szCs w:val="21"/>
              </w:rPr>
              <w:t>题，每题</w:t>
            </w:r>
            <w:r>
              <w:rPr>
                <w:rFonts w:hint="eastAsia" w:ascii="宋体" w:hAnsi="宋体"/>
                <w:szCs w:val="21"/>
              </w:rPr>
              <w:t>7</w:t>
            </w:r>
            <w:r>
              <w:rPr>
                <w:rFonts w:ascii="宋体" w:hAnsi="宋体"/>
                <w:szCs w:val="21"/>
              </w:rPr>
              <w:t>分，共</w:t>
            </w:r>
            <w:r>
              <w:rPr>
                <w:rFonts w:hint="eastAsia" w:ascii="宋体" w:hAnsi="宋体"/>
                <w:szCs w:val="21"/>
              </w:rPr>
              <w:t>35</w:t>
            </w:r>
            <w:r>
              <w:rPr>
                <w:rFonts w:ascii="宋体" w:hAnsi="宋体"/>
                <w:szCs w:val="21"/>
              </w:rPr>
              <w:t>分）</w:t>
            </w:r>
          </w:p>
          <w:p w14:paraId="623C9F15">
            <w:pPr>
              <w:spacing w:line="400" w:lineRule="exac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分析题</w:t>
            </w:r>
            <w:r>
              <w:rPr>
                <w:rFonts w:ascii="宋体" w:hAnsi="宋体"/>
                <w:szCs w:val="21"/>
              </w:rPr>
              <w:t>（共</w:t>
            </w:r>
            <w:r>
              <w:rPr>
                <w:rFonts w:hint="eastAsia" w:ascii="宋体" w:hAnsi="宋体"/>
                <w:szCs w:val="21"/>
              </w:rPr>
              <w:t>5</w:t>
            </w:r>
            <w:r>
              <w:rPr>
                <w:rFonts w:ascii="宋体" w:hAnsi="宋体"/>
                <w:szCs w:val="21"/>
              </w:rPr>
              <w:t>题，每题</w:t>
            </w:r>
            <w:r>
              <w:rPr>
                <w:rFonts w:hint="eastAsia" w:ascii="宋体" w:hAnsi="宋体"/>
                <w:szCs w:val="21"/>
              </w:rPr>
              <w:t>8</w:t>
            </w:r>
            <w:r>
              <w:rPr>
                <w:rFonts w:ascii="宋体" w:hAnsi="宋体"/>
                <w:szCs w:val="21"/>
              </w:rPr>
              <w:t>分，共</w:t>
            </w:r>
            <w:r>
              <w:rPr>
                <w:rFonts w:hint="eastAsia" w:ascii="宋体" w:hAnsi="宋体"/>
                <w:szCs w:val="21"/>
              </w:rPr>
              <w:t>40</w:t>
            </w:r>
            <w:r>
              <w:rPr>
                <w:rFonts w:ascii="宋体" w:hAnsi="宋体"/>
                <w:szCs w:val="21"/>
              </w:rPr>
              <w:t>分）</w:t>
            </w:r>
          </w:p>
          <w:p w14:paraId="492FF898">
            <w:pPr>
              <w:spacing w:line="360" w:lineRule="auto"/>
              <w:rPr>
                <w:rFonts w:hint="eastAsia"/>
              </w:rPr>
            </w:pPr>
            <w:r>
              <w:rPr>
                <w:rFonts w:hint="eastAsia" w:ascii="宋体" w:hAnsi="宋体"/>
                <w:szCs w:val="21"/>
              </w:rPr>
              <w:t>4. 论述</w:t>
            </w:r>
            <w:r>
              <w:rPr>
                <w:rFonts w:ascii="宋体" w:hAnsi="宋体"/>
                <w:szCs w:val="21"/>
              </w:rPr>
              <w:t>题（共</w:t>
            </w:r>
            <w:r>
              <w:rPr>
                <w:rFonts w:hint="eastAsia" w:ascii="宋体" w:hAnsi="宋体"/>
                <w:szCs w:val="21"/>
              </w:rPr>
              <w:t>3</w:t>
            </w:r>
            <w:r>
              <w:rPr>
                <w:rFonts w:ascii="宋体" w:hAnsi="宋体"/>
                <w:szCs w:val="21"/>
              </w:rPr>
              <w:t>题，每题</w:t>
            </w:r>
            <w:r>
              <w:rPr>
                <w:rFonts w:hint="eastAsia" w:ascii="宋体" w:hAnsi="宋体"/>
                <w:szCs w:val="21"/>
              </w:rPr>
              <w:t>20</w:t>
            </w:r>
            <w:r>
              <w:rPr>
                <w:rFonts w:ascii="宋体" w:hAnsi="宋体"/>
                <w:szCs w:val="21"/>
              </w:rPr>
              <w:t>分，共</w:t>
            </w:r>
            <w:r>
              <w:rPr>
                <w:rFonts w:hint="eastAsia" w:ascii="宋体" w:hAnsi="宋体"/>
                <w:szCs w:val="21"/>
              </w:rPr>
              <w:t>60</w:t>
            </w:r>
            <w:r>
              <w:rPr>
                <w:rFonts w:ascii="宋体" w:hAnsi="宋体"/>
                <w:szCs w:val="21"/>
              </w:rPr>
              <w:t>分）</w:t>
            </w:r>
          </w:p>
        </w:tc>
      </w:tr>
      <w:tr w14:paraId="71FD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14:paraId="5B239037">
            <w:pPr>
              <w:rPr>
                <w:rFonts w:hint="eastAsia" w:ascii="宋体" w:hAnsi="宋体"/>
                <w:b/>
              </w:rPr>
            </w:pPr>
            <w:r>
              <w:rPr>
                <w:rFonts w:hint="eastAsia" w:ascii="宋体" w:hAnsi="宋体"/>
                <w:b/>
                <w:sz w:val="24"/>
              </w:rPr>
              <w:t>四、参考书目</w:t>
            </w:r>
          </w:p>
        </w:tc>
      </w:tr>
      <w:tr w14:paraId="2A0C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14:paraId="3882AC6C">
            <w:pPr>
              <w:rPr>
                <w:rFonts w:hint="eastAsia" w:ascii="宋体" w:hAnsi="宋体"/>
                <w:kern w:val="0"/>
                <w:szCs w:val="21"/>
              </w:rPr>
            </w:pPr>
            <w:r>
              <w:rPr>
                <w:rFonts w:ascii="宋体" w:hAnsi="宋体"/>
                <w:kern w:val="0"/>
                <w:szCs w:val="21"/>
              </w:rPr>
              <w:t>1.</w:t>
            </w:r>
            <w:r>
              <w:rPr>
                <w:rFonts w:hint="eastAsia" w:ascii="宋体" w:hAnsi="宋体"/>
                <w:kern w:val="0"/>
                <w:szCs w:val="21"/>
              </w:rPr>
              <w:t>中央美术学院美术史系中国美术史教研室 编著，《中国美术简史》（新修订本），中国青年出版社，2010年6月第2版；</w:t>
            </w:r>
          </w:p>
          <w:p w14:paraId="623F6BB5">
            <w:pPr>
              <w:rPr>
                <w:rFonts w:hint="eastAsia" w:ascii="宋体" w:hAnsi="宋体"/>
                <w:kern w:val="0"/>
                <w:szCs w:val="21"/>
              </w:rPr>
            </w:pPr>
            <w:r>
              <w:rPr>
                <w:rFonts w:hint="eastAsia" w:ascii="宋体" w:hAnsi="宋体"/>
                <w:szCs w:val="21"/>
              </w:rPr>
              <w:t>2.中央美术学院美术史系外国美术史教研室 编著，《外国美术简史》（修订版），高等教育出版社，1998年4月第2版；</w:t>
            </w:r>
          </w:p>
        </w:tc>
      </w:tr>
    </w:tbl>
    <w:p w14:paraId="6EE04A5B">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F72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203DF"/>
    <w:rsid w:val="00020CB3"/>
    <w:rsid w:val="00051479"/>
    <w:rsid w:val="00053262"/>
    <w:rsid w:val="000936B3"/>
    <w:rsid w:val="00094685"/>
    <w:rsid w:val="000C4986"/>
    <w:rsid w:val="000C7192"/>
    <w:rsid w:val="000E17B2"/>
    <w:rsid w:val="000E1C87"/>
    <w:rsid w:val="000E78A6"/>
    <w:rsid w:val="00123CA5"/>
    <w:rsid w:val="00160C08"/>
    <w:rsid w:val="00173F8F"/>
    <w:rsid w:val="00181F75"/>
    <w:rsid w:val="00184F1A"/>
    <w:rsid w:val="001A7686"/>
    <w:rsid w:val="001C4729"/>
    <w:rsid w:val="001D1B38"/>
    <w:rsid w:val="001D6966"/>
    <w:rsid w:val="00215F5B"/>
    <w:rsid w:val="00252094"/>
    <w:rsid w:val="00275F92"/>
    <w:rsid w:val="002D3D68"/>
    <w:rsid w:val="002F238A"/>
    <w:rsid w:val="00306FB7"/>
    <w:rsid w:val="003317CA"/>
    <w:rsid w:val="003A1E5E"/>
    <w:rsid w:val="003C2E29"/>
    <w:rsid w:val="003D0F43"/>
    <w:rsid w:val="0040657F"/>
    <w:rsid w:val="0041781B"/>
    <w:rsid w:val="00466172"/>
    <w:rsid w:val="004805DE"/>
    <w:rsid w:val="00490549"/>
    <w:rsid w:val="00495FF8"/>
    <w:rsid w:val="004C0F02"/>
    <w:rsid w:val="004E3003"/>
    <w:rsid w:val="004E5212"/>
    <w:rsid w:val="00547CAE"/>
    <w:rsid w:val="00590F80"/>
    <w:rsid w:val="005A2B14"/>
    <w:rsid w:val="005C2DA5"/>
    <w:rsid w:val="005E74E1"/>
    <w:rsid w:val="00634EF7"/>
    <w:rsid w:val="0067165C"/>
    <w:rsid w:val="006E2A34"/>
    <w:rsid w:val="006F798A"/>
    <w:rsid w:val="007211F5"/>
    <w:rsid w:val="007501CC"/>
    <w:rsid w:val="007A684A"/>
    <w:rsid w:val="007B1DCD"/>
    <w:rsid w:val="007C6188"/>
    <w:rsid w:val="007C6F64"/>
    <w:rsid w:val="007D4310"/>
    <w:rsid w:val="007D44C6"/>
    <w:rsid w:val="007F6B44"/>
    <w:rsid w:val="00865E17"/>
    <w:rsid w:val="008A6CD3"/>
    <w:rsid w:val="008B377E"/>
    <w:rsid w:val="009474B0"/>
    <w:rsid w:val="009526C6"/>
    <w:rsid w:val="00954F26"/>
    <w:rsid w:val="00981CF7"/>
    <w:rsid w:val="00994428"/>
    <w:rsid w:val="009C092B"/>
    <w:rsid w:val="009E4019"/>
    <w:rsid w:val="00A066D5"/>
    <w:rsid w:val="00A15936"/>
    <w:rsid w:val="00A407C3"/>
    <w:rsid w:val="00AA589C"/>
    <w:rsid w:val="00AD657E"/>
    <w:rsid w:val="00AF6F86"/>
    <w:rsid w:val="00B75A6D"/>
    <w:rsid w:val="00C13F44"/>
    <w:rsid w:val="00C163AC"/>
    <w:rsid w:val="00C34EBF"/>
    <w:rsid w:val="00C42B69"/>
    <w:rsid w:val="00C534CF"/>
    <w:rsid w:val="00CC6C1E"/>
    <w:rsid w:val="00D0234C"/>
    <w:rsid w:val="00D11254"/>
    <w:rsid w:val="00D5785D"/>
    <w:rsid w:val="00DB6AB6"/>
    <w:rsid w:val="00E03157"/>
    <w:rsid w:val="00E04308"/>
    <w:rsid w:val="00E1646C"/>
    <w:rsid w:val="00E33AD7"/>
    <w:rsid w:val="00E5712D"/>
    <w:rsid w:val="00E64353"/>
    <w:rsid w:val="00E66DCC"/>
    <w:rsid w:val="00F43D58"/>
    <w:rsid w:val="00F85457"/>
    <w:rsid w:val="00F91AC5"/>
    <w:rsid w:val="06774326"/>
    <w:rsid w:val="1D142CBB"/>
    <w:rsid w:val="5F2B79D3"/>
    <w:rsid w:val="67053B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751</Words>
  <Characters>4286</Characters>
  <Lines>35</Lines>
  <Paragraphs>10</Paragraphs>
  <TotalTime>0</TotalTime>
  <ScaleCrop>false</ScaleCrop>
  <LinksUpToDate>false</LinksUpToDate>
  <CharactersWithSpaces>5027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2014-07-02T02:23:00Z</dcterms:created>
  <dc:creator>USER</dc:creator>
  <cp:lastModifiedBy>vertesyuan</cp:lastModifiedBy>
  <cp:lastPrinted>2011-06-30T09:20:00Z</cp:lastPrinted>
  <dcterms:modified xsi:type="dcterms:W3CDTF">2024-10-12T07:46:15Z</dcterms:modified>
  <dc:title>2011年硕士研究生入学考试专业课考试大纲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A485DA63D4054234A2A656BC02E50C1E_13</vt:lpwstr>
  </property>
</Properties>
</file>