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034" w:right="24" w:hanging="3972"/>
        <w:spacing w:before="325" w:line="303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9"/>
        </w:rPr>
        <w:t>昆明理工大学硕士研究生入学考试《线性代数与概率论》考试大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b/>
          <w:bCs/>
          <w:spacing w:val="-4"/>
        </w:rPr>
        <w:t>纲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358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第一部分考试形式和试卷结构</w:t>
      </w:r>
    </w:p>
    <w:p>
      <w:pPr>
        <w:pStyle w:val="BodyText"/>
        <w:ind w:left="581"/>
        <w:spacing w:before="263" w:line="220" w:lineRule="auto"/>
        <w:outlineLvl w:val="1"/>
        <w:rPr/>
      </w:pPr>
      <w:r>
        <w:rPr>
          <w:b/>
          <w:bCs/>
          <w:spacing w:val="-6"/>
        </w:rPr>
        <w:t>一、试卷满分及考试时间</w:t>
      </w:r>
    </w:p>
    <w:p>
      <w:pPr>
        <w:pStyle w:val="BodyText"/>
        <w:ind w:left="445"/>
        <w:spacing w:before="108" w:line="220" w:lineRule="auto"/>
        <w:rPr/>
      </w:pPr>
      <w:r>
        <w:rPr>
          <w:spacing w:val="-5"/>
        </w:rPr>
        <w:t>试卷满分为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150 </w:t>
      </w:r>
      <w:r>
        <w:rPr>
          <w:spacing w:val="-5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180 </w:t>
      </w:r>
      <w:r>
        <w:rPr>
          <w:spacing w:val="-5"/>
        </w:rPr>
        <w:t>分钟。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pStyle w:val="BodyText"/>
        <w:ind w:left="581"/>
        <w:spacing w:before="91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45"/>
        <w:spacing w:before="107" w:line="221" w:lineRule="auto"/>
        <w:rPr/>
      </w:pPr>
      <w:r>
        <w:rPr>
          <w:spacing w:val="-5"/>
        </w:rPr>
        <w:t>答题方式为闭卷、笔试。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pStyle w:val="BodyText"/>
        <w:ind w:left="575" w:right="5519" w:firstLine="2"/>
        <w:spacing w:before="91" w:line="254" w:lineRule="auto"/>
        <w:outlineLvl w:val="1"/>
        <w:rPr>
          <w:rFonts w:ascii="SimHei" w:hAnsi="SimHei" w:eastAsia="SimHei" w:cs="SimHei"/>
        </w:rPr>
      </w:pPr>
      <w:r>
        <w:rPr>
          <w:b/>
          <w:bCs/>
          <w:spacing w:val="-4"/>
        </w:rPr>
        <w:t>三、试卷内容结构</w:t>
      </w:r>
      <w:r>
        <w:rPr>
          <w:spacing w:val="5"/>
        </w:rPr>
        <w:t xml:space="preserve"> </w:t>
      </w:r>
      <w:r>
        <w:rPr>
          <w:rFonts w:ascii="SimHei" w:hAnsi="SimHei" w:eastAsia="SimHei" w:cs="SimHei"/>
          <w:b/>
          <w:bCs/>
          <w:spacing w:val="-4"/>
        </w:rPr>
        <w:t>线性代数</w:t>
      </w:r>
    </w:p>
    <w:p>
      <w:pPr>
        <w:pStyle w:val="BodyText"/>
        <w:ind w:left="467"/>
        <w:spacing w:before="109" w:line="235" w:lineRule="auto"/>
        <w:rPr/>
      </w:pPr>
      <w:r>
        <w:rPr>
          <w:rFonts w:ascii="Times New Roman" w:hAnsi="Times New Roman" w:eastAsia="Times New Roman" w:cs="Times New Roman"/>
          <w:spacing w:val="-6"/>
        </w:rPr>
        <w:t>1.   </w:t>
      </w:r>
      <w:r>
        <w:rPr>
          <w:spacing w:val="-6"/>
        </w:rPr>
        <w:t>行列式</w:t>
      </w:r>
      <w:r>
        <w:rPr>
          <w:spacing w:val="24"/>
        </w:rPr>
        <w:t xml:space="preserve"> </w:t>
      </w:r>
      <w:r>
        <w:rPr>
          <w:spacing w:val="-6"/>
        </w:rPr>
        <w:t>约占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10%</w:t>
      </w:r>
      <w:r>
        <w:rPr>
          <w:spacing w:val="-6"/>
        </w:rPr>
        <w:t>。</w:t>
      </w:r>
    </w:p>
    <w:p>
      <w:pPr>
        <w:pStyle w:val="BodyText"/>
        <w:ind w:left="440"/>
        <w:spacing w:before="84" w:line="234" w:lineRule="auto"/>
        <w:rPr/>
      </w:pPr>
      <w:r>
        <w:rPr>
          <w:rFonts w:ascii="Times New Roman" w:hAnsi="Times New Roman" w:eastAsia="Times New Roman" w:cs="Times New Roman"/>
          <w:spacing w:val="-4"/>
        </w:rPr>
        <w:t>2.   </w:t>
      </w:r>
      <w:r>
        <w:rPr>
          <w:spacing w:val="-4"/>
        </w:rPr>
        <w:t>矩阵</w:t>
      </w:r>
      <w:r>
        <w:rPr>
          <w:spacing w:val="16"/>
        </w:rPr>
        <w:t xml:space="preserve"> </w:t>
      </w:r>
      <w:r>
        <w:rPr>
          <w:spacing w:val="-4"/>
        </w:rPr>
        <w:t>约占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10%</w:t>
      </w:r>
      <w:r>
        <w:rPr>
          <w:spacing w:val="-4"/>
        </w:rPr>
        <w:t>。</w:t>
      </w:r>
    </w:p>
    <w:p>
      <w:pPr>
        <w:pStyle w:val="BodyText"/>
        <w:ind w:left="445"/>
        <w:spacing w:before="87" w:line="235" w:lineRule="auto"/>
        <w:rPr/>
      </w:pPr>
      <w:r>
        <w:rPr>
          <w:rFonts w:ascii="Times New Roman" w:hAnsi="Times New Roman" w:eastAsia="Times New Roman" w:cs="Times New Roman"/>
          <w:spacing w:val="-10"/>
        </w:rPr>
        <w:t>3.</w:t>
      </w:r>
      <w:r>
        <w:rPr>
          <w:rFonts w:ascii="Times New Roman" w:hAnsi="Times New Roman" w:eastAsia="Times New Roman" w:cs="Times New Roman"/>
          <w:spacing w:val="13"/>
        </w:rPr>
        <w:t xml:space="preserve">   </w:t>
      </w:r>
      <w:r>
        <w:rPr>
          <w:spacing w:val="-10"/>
        </w:rPr>
        <w:t>向量</w:t>
      </w:r>
      <w:r>
        <w:rPr>
          <w:spacing w:val="19"/>
        </w:rPr>
        <w:t xml:space="preserve"> </w:t>
      </w:r>
      <w:r>
        <w:rPr>
          <w:spacing w:val="-10"/>
        </w:rPr>
        <w:t>约占</w:t>
      </w:r>
      <w:r>
        <w:rPr>
          <w:spacing w:val="3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10%</w:t>
      </w:r>
      <w:r>
        <w:rPr>
          <w:spacing w:val="-10"/>
        </w:rPr>
        <w:t>。</w:t>
      </w:r>
    </w:p>
    <w:p>
      <w:pPr>
        <w:pStyle w:val="BodyText"/>
        <w:ind w:left="438"/>
        <w:spacing w:before="82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4.   </w:t>
      </w:r>
      <w:r>
        <w:rPr>
          <w:spacing w:val="-4"/>
        </w:rPr>
        <w:t>线性方程组</w:t>
      </w:r>
      <w:r>
        <w:rPr>
          <w:spacing w:val="29"/>
        </w:rPr>
        <w:t xml:space="preserve"> </w:t>
      </w:r>
      <w:r>
        <w:rPr>
          <w:spacing w:val="-4"/>
        </w:rPr>
        <w:t>约占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10%</w:t>
      </w:r>
      <w:r>
        <w:rPr>
          <w:spacing w:val="-4"/>
        </w:rPr>
        <w:t>。</w:t>
      </w:r>
    </w:p>
    <w:p>
      <w:pPr>
        <w:pStyle w:val="BodyText"/>
        <w:ind w:left="447"/>
        <w:spacing w:before="10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   </w:t>
      </w:r>
      <w:r>
        <w:rPr>
          <w:spacing w:val="-1"/>
        </w:rPr>
        <w:t>相似矩阵及二次型 约占 </w:t>
      </w:r>
      <w:r>
        <w:rPr>
          <w:rFonts w:ascii="Times New Roman" w:hAnsi="Times New Roman" w:eastAsia="Times New Roman" w:cs="Times New Roman"/>
          <w:spacing w:val="-1"/>
        </w:rPr>
        <w:t>20%</w:t>
      </w:r>
      <w:r>
        <w:rPr>
          <w:spacing w:val="-1"/>
        </w:rPr>
        <w:t>。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left="574"/>
        <w:spacing w:before="92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概率论</w:t>
      </w:r>
    </w:p>
    <w:p>
      <w:pPr>
        <w:pStyle w:val="BodyText"/>
        <w:ind w:left="467"/>
        <w:spacing w:before="108" w:line="233" w:lineRule="auto"/>
        <w:rPr/>
      </w:pPr>
      <w:r>
        <w:rPr>
          <w:rFonts w:ascii="Times New Roman" w:hAnsi="Times New Roman" w:eastAsia="Times New Roman" w:cs="Times New Roman"/>
          <w:spacing w:val="-3"/>
        </w:rPr>
        <w:t>1.   </w:t>
      </w:r>
      <w:r>
        <w:rPr>
          <w:spacing w:val="-3"/>
        </w:rPr>
        <w:t>概率论的基本概念， 约占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5%</w:t>
      </w:r>
      <w:r>
        <w:rPr>
          <w:spacing w:val="-3"/>
        </w:rPr>
        <w:t>。</w:t>
      </w:r>
    </w:p>
    <w:p>
      <w:pPr>
        <w:pStyle w:val="BodyText"/>
        <w:ind w:left="440"/>
        <w:spacing w:before="89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   </w:t>
      </w:r>
      <w:r>
        <w:rPr>
          <w:spacing w:val="-3"/>
        </w:rPr>
        <w:t>随机变量及其分布，</w:t>
      </w:r>
      <w:r>
        <w:rPr>
          <w:spacing w:val="22"/>
        </w:rPr>
        <w:t xml:space="preserve"> </w:t>
      </w:r>
      <w:r>
        <w:rPr>
          <w:spacing w:val="-3"/>
        </w:rPr>
        <w:t>约占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10%</w:t>
      </w:r>
      <w:r>
        <w:rPr>
          <w:spacing w:val="-3"/>
        </w:rPr>
        <w:t>。</w:t>
      </w:r>
    </w:p>
    <w:p>
      <w:pPr>
        <w:pStyle w:val="BodyText"/>
        <w:ind w:left="445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3.   </w:t>
      </w:r>
      <w:r>
        <w:rPr>
          <w:spacing w:val="-3"/>
        </w:rPr>
        <w:t>多维随机变量及其分布，</w:t>
      </w:r>
      <w:r>
        <w:rPr>
          <w:spacing w:val="27"/>
        </w:rPr>
        <w:t xml:space="preserve"> </w:t>
      </w:r>
      <w:r>
        <w:rPr>
          <w:spacing w:val="-3"/>
        </w:rPr>
        <w:t>约占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10%</w:t>
      </w:r>
      <w:r>
        <w:rPr>
          <w:spacing w:val="-3"/>
        </w:rPr>
        <w:t>。</w:t>
      </w:r>
    </w:p>
    <w:p>
      <w:pPr>
        <w:pStyle w:val="BodyText"/>
        <w:ind w:left="438"/>
        <w:spacing w:before="107" w:line="233" w:lineRule="auto"/>
        <w:rPr/>
      </w:pPr>
      <w:r>
        <w:rPr>
          <w:rFonts w:ascii="Times New Roman" w:hAnsi="Times New Roman" w:eastAsia="Times New Roman" w:cs="Times New Roman"/>
          <w:spacing w:val="-3"/>
        </w:rPr>
        <w:t>4.   </w:t>
      </w:r>
      <w:r>
        <w:rPr>
          <w:spacing w:val="-3"/>
        </w:rPr>
        <w:t>随机变量的数字特征，</w:t>
      </w:r>
      <w:r>
        <w:rPr>
          <w:spacing w:val="28"/>
        </w:rPr>
        <w:t xml:space="preserve"> </w:t>
      </w:r>
      <w:r>
        <w:rPr>
          <w:spacing w:val="-3"/>
        </w:rPr>
        <w:t>约占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10%</w:t>
      </w:r>
      <w:r>
        <w:rPr>
          <w:spacing w:val="-3"/>
        </w:rPr>
        <w:t>。</w:t>
      </w:r>
    </w:p>
    <w:p>
      <w:pPr>
        <w:pStyle w:val="BodyText"/>
        <w:ind w:left="447"/>
        <w:spacing w:before="88" w:line="234" w:lineRule="auto"/>
        <w:rPr/>
      </w:pPr>
      <w:r>
        <w:rPr>
          <w:rFonts w:ascii="Times New Roman" w:hAnsi="Times New Roman" w:eastAsia="Times New Roman" w:cs="Times New Roman"/>
          <w:spacing w:val="-1"/>
        </w:rPr>
        <w:t>5.   </w:t>
      </w:r>
      <w:r>
        <w:rPr>
          <w:spacing w:val="-1"/>
        </w:rPr>
        <w:t>大数定律和中心极限定理， 约占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-2"/>
        </w:rPr>
        <w:t>%</w:t>
      </w:r>
      <w:r>
        <w:rPr>
          <w:spacing w:val="-2"/>
        </w:rPr>
        <w:t>。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left="603"/>
        <w:spacing w:before="91" w:line="221" w:lineRule="auto"/>
        <w:outlineLvl w:val="1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584" w:right="5584"/>
        <w:spacing w:before="37" w:line="229" w:lineRule="auto"/>
        <w:rPr/>
      </w:pPr>
      <w:r>
        <w:rPr>
          <w:spacing w:val="-10"/>
        </w:rPr>
        <w:t>试卷题型结构为：</w:t>
      </w:r>
      <w:r>
        <w:rPr>
          <w:spacing w:val="4"/>
        </w:rPr>
        <w:t xml:space="preserve"> </w:t>
      </w:r>
      <w:r>
        <w:rPr>
          <w:spacing w:val="-2"/>
        </w:rPr>
        <w:t>计算题</w:t>
      </w:r>
    </w:p>
    <w:p>
      <w:pPr>
        <w:pStyle w:val="BodyText"/>
        <w:ind w:left="587" w:right="6918" w:hanging="3"/>
        <w:spacing w:before="28" w:line="231" w:lineRule="auto"/>
        <w:rPr/>
      </w:pPr>
      <w:r>
        <w:rPr>
          <w:spacing w:val="-3"/>
        </w:rPr>
        <w:t>证明题</w:t>
      </w:r>
      <w:r>
        <w:rPr/>
        <w:t xml:space="preserve"> </w:t>
      </w:r>
      <w:r>
        <w:rPr>
          <w:spacing w:val="-4"/>
        </w:rPr>
        <w:t>综合题</w:t>
      </w:r>
    </w:p>
    <w:p>
      <w:pPr>
        <w:spacing w:line="23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497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第二部分考察的知识及范围</w:t>
      </w:r>
    </w:p>
    <w:p>
      <w:pPr>
        <w:ind w:left="23"/>
        <w:spacing w:before="157" w:line="217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线性代数</w:t>
      </w:r>
    </w:p>
    <w:p>
      <w:pPr>
        <w:pStyle w:val="BodyText"/>
        <w:ind w:left="29"/>
        <w:spacing w:before="169" w:line="221" w:lineRule="auto"/>
        <w:outlineLvl w:val="1"/>
        <w:rPr/>
      </w:pPr>
      <w:r>
        <w:rPr>
          <w:spacing w:val="-5"/>
        </w:rPr>
        <w:t>一、行列式</w:t>
      </w:r>
    </w:p>
    <w:p>
      <w:pPr>
        <w:pStyle w:val="BodyText"/>
        <w:ind w:left="47"/>
        <w:spacing w:before="16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 </w:t>
      </w:r>
      <w:r>
        <w:rPr>
          <w:spacing w:val="-4"/>
        </w:rPr>
        <w:t>了解行列式的概念，掌握行列式的性质。</w:t>
      </w:r>
    </w:p>
    <w:p>
      <w:pPr>
        <w:pStyle w:val="BodyText"/>
        <w:ind w:left="29" w:right="2220" w:hanging="9"/>
        <w:spacing w:before="167" w:line="275" w:lineRule="auto"/>
        <w:rPr/>
      </w:pPr>
      <w:r>
        <w:rPr>
          <w:rFonts w:ascii="Times New Roman" w:hAnsi="Times New Roman" w:eastAsia="Times New Roman" w:cs="Times New Roman"/>
          <w:spacing w:val="-2"/>
        </w:rPr>
        <w:t>2.  </w:t>
      </w:r>
      <w:r>
        <w:rPr>
          <w:spacing w:val="-2"/>
        </w:rPr>
        <w:t>掌握行列式的性质和行列式按行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列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spacing w:val="-2"/>
        </w:rPr>
        <w:t>展开定理。</w:t>
      </w:r>
      <w:r>
        <w:rPr>
          <w:spacing w:val="7"/>
        </w:rPr>
        <w:t xml:space="preserve"> </w:t>
      </w:r>
      <w:r>
        <w:rPr>
          <w:spacing w:val="-3"/>
        </w:rPr>
        <w:t>二、矩阵</w:t>
      </w:r>
    </w:p>
    <w:p>
      <w:pPr>
        <w:pStyle w:val="BodyText"/>
        <w:ind w:left="40" w:right="19" w:firstLine="6"/>
        <w:spacing w:before="166" w:line="275" w:lineRule="auto"/>
        <w:rPr/>
      </w:pPr>
      <w:r>
        <w:rPr>
          <w:rFonts w:ascii="Times New Roman" w:hAnsi="Times New Roman" w:eastAsia="Times New Roman" w:cs="Times New Roman"/>
          <w:spacing w:val="2"/>
        </w:rPr>
        <w:t>1.  </w:t>
      </w:r>
      <w:r>
        <w:rPr>
          <w:spacing w:val="2"/>
        </w:rPr>
        <w:t>理解矩阵的概念，了解单位矩阵、数量矩阵、对角矩阵、三角矩</w:t>
      </w:r>
      <w:r>
        <w:rPr>
          <w:spacing w:val="12"/>
        </w:rPr>
        <w:t xml:space="preserve"> </w:t>
      </w:r>
      <w:r>
        <w:rPr>
          <w:spacing w:val="-2"/>
        </w:rPr>
        <w:t>阵、对称矩阵和反对称矩阵以及它们的性质。</w:t>
      </w:r>
    </w:p>
    <w:p>
      <w:pPr>
        <w:pStyle w:val="BodyText"/>
        <w:ind w:left="40" w:right="19" w:hanging="20"/>
        <w:spacing w:before="164" w:line="275" w:lineRule="auto"/>
        <w:rPr/>
      </w:pPr>
      <w:r>
        <w:rPr>
          <w:rFonts w:ascii="Times New Roman" w:hAnsi="Times New Roman" w:eastAsia="Times New Roman" w:cs="Times New Roman"/>
          <w:spacing w:val="3"/>
        </w:rPr>
        <w:t>2.  </w:t>
      </w:r>
      <w:r>
        <w:rPr>
          <w:spacing w:val="3"/>
        </w:rPr>
        <w:t>掌握矩阵的线性运算、乘法、转置以及它们的运算规律，了解方</w:t>
      </w:r>
      <w:r>
        <w:rPr>
          <w:spacing w:val="7"/>
        </w:rPr>
        <w:t xml:space="preserve"> </w:t>
      </w:r>
      <w:r>
        <w:rPr>
          <w:spacing w:val="-2"/>
        </w:rPr>
        <w:t>阵的幂与方阵乘积的行列式的性质。</w:t>
      </w:r>
    </w:p>
    <w:p>
      <w:pPr>
        <w:pStyle w:val="BodyText"/>
        <w:ind w:left="27" w:right="14" w:hanging="1"/>
        <w:spacing w:before="167" w:line="275" w:lineRule="auto"/>
        <w:rPr/>
      </w:pPr>
      <w:r>
        <w:rPr>
          <w:rFonts w:ascii="Times New Roman" w:hAnsi="Times New Roman" w:eastAsia="Times New Roman" w:cs="Times New Roman"/>
          <w:spacing w:val="3"/>
        </w:rPr>
        <w:t>3.  </w:t>
      </w:r>
      <w:r>
        <w:rPr>
          <w:spacing w:val="3"/>
        </w:rPr>
        <w:t>理解逆矩阵的概念，掌握逆矩阵的性质以及矩阵可逆的充分必要</w:t>
      </w:r>
      <w:r>
        <w:rPr>
          <w:spacing w:val="6"/>
        </w:rPr>
        <w:t xml:space="preserve"> </w:t>
      </w:r>
      <w:r>
        <w:rPr>
          <w:spacing w:val="-1"/>
        </w:rPr>
        <w:t>条件，理解伴随矩阵的概念。</w:t>
      </w:r>
    </w:p>
    <w:p>
      <w:pPr>
        <w:pStyle w:val="BodyText"/>
        <w:ind w:left="24" w:right="12" w:hanging="5"/>
        <w:spacing w:before="166" w:line="295" w:lineRule="auto"/>
        <w:rPr/>
      </w:pPr>
      <w:r>
        <w:rPr>
          <w:rFonts w:ascii="Times New Roman" w:hAnsi="Times New Roman" w:eastAsia="Times New Roman" w:cs="Times New Roman"/>
          <w:spacing w:val="3"/>
        </w:rPr>
        <w:t>4.  </w:t>
      </w:r>
      <w:r>
        <w:rPr>
          <w:spacing w:val="3"/>
        </w:rPr>
        <w:t>理解矩阵初等变换的概念，了解初等矩阵的性质和矩阵等价的概</w:t>
      </w:r>
      <w:r>
        <w:rPr>
          <w:spacing w:val="9"/>
        </w:rPr>
        <w:t xml:space="preserve"> </w:t>
      </w:r>
      <w:r>
        <w:rPr>
          <w:spacing w:val="-4"/>
        </w:rPr>
        <w:t>念，理解矩阵的秩的概念，掌握用初等变换求矩阵的秩和逆矩阵的方</w:t>
      </w:r>
      <w:r>
        <w:rPr>
          <w:spacing w:val="16"/>
        </w:rPr>
        <w:t xml:space="preserve"> </w:t>
      </w:r>
      <w:r>
        <w:rPr>
          <w:spacing w:val="-5"/>
        </w:rPr>
        <w:t>法。</w:t>
      </w:r>
    </w:p>
    <w:p>
      <w:pPr>
        <w:pStyle w:val="BodyText"/>
        <w:ind w:left="25" w:right="4926" w:firstLine="2"/>
        <w:spacing w:before="157" w:line="276" w:lineRule="auto"/>
        <w:rPr/>
      </w:pPr>
      <w:r>
        <w:rPr>
          <w:rFonts w:ascii="Times New Roman" w:hAnsi="Times New Roman" w:eastAsia="Times New Roman" w:cs="Times New Roman"/>
          <w:spacing w:val="-7"/>
        </w:rPr>
        <w:t>5.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-7"/>
        </w:rPr>
        <w:t>了解分块矩阵及其运算。</w:t>
      </w:r>
      <w:r>
        <w:rPr/>
        <w:t xml:space="preserve"> </w:t>
      </w:r>
      <w:r>
        <w:rPr>
          <w:spacing w:val="-2"/>
        </w:rPr>
        <w:t>三、向量</w:t>
      </w:r>
    </w:p>
    <w:p>
      <w:pPr>
        <w:pStyle w:val="BodyText"/>
        <w:ind w:left="47"/>
        <w:spacing w:before="164" w:line="234" w:lineRule="auto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理解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n </w:t>
      </w:r>
      <w:r>
        <w:rPr>
          <w:spacing w:val="-1"/>
        </w:rPr>
        <w:t>维向量、向量的线性组合与线性表</w:t>
      </w:r>
      <w:r>
        <w:rPr>
          <w:spacing w:val="-2"/>
        </w:rPr>
        <w:t>示的概念。</w:t>
      </w:r>
    </w:p>
    <w:p>
      <w:pPr>
        <w:pStyle w:val="BodyText"/>
        <w:ind w:left="28" w:right="60" w:hanging="8"/>
        <w:spacing w:before="144" w:line="276" w:lineRule="auto"/>
        <w:rPr/>
      </w:pPr>
      <w:r>
        <w:rPr>
          <w:rFonts w:ascii="Times New Roman" w:hAnsi="Times New Roman" w:eastAsia="Times New Roman" w:cs="Times New Roman"/>
          <w:spacing w:val="2"/>
        </w:rPr>
        <w:t>2.  </w:t>
      </w:r>
      <w:r>
        <w:rPr>
          <w:spacing w:val="2"/>
        </w:rPr>
        <w:t>理解向量组线性相关、线性无关的概念，掌握向量组线性相</w:t>
      </w:r>
      <w:r>
        <w:rPr>
          <w:spacing w:val="1"/>
        </w:rPr>
        <w:t>关、</w:t>
      </w:r>
      <w:r>
        <w:rPr/>
        <w:t xml:space="preserve"> </w:t>
      </w:r>
      <w:r>
        <w:rPr>
          <w:spacing w:val="-2"/>
        </w:rPr>
        <w:t>线性无关的有关性质及判别法。</w:t>
      </w:r>
    </w:p>
    <w:p>
      <w:pPr>
        <w:pStyle w:val="BodyText"/>
        <w:ind w:left="48" w:right="19" w:hanging="22"/>
        <w:spacing w:before="164" w:line="275" w:lineRule="auto"/>
        <w:rPr/>
      </w:pPr>
      <w:r>
        <w:rPr>
          <w:rFonts w:ascii="Times New Roman" w:hAnsi="Times New Roman" w:eastAsia="Times New Roman" w:cs="Times New Roman"/>
          <w:spacing w:val="3"/>
        </w:rPr>
        <w:t>3.  </w:t>
      </w:r>
      <w:r>
        <w:rPr>
          <w:spacing w:val="3"/>
        </w:rPr>
        <w:t>理解向量组的极大线性无关组和向量组的秩的概念，会求向量组</w:t>
      </w:r>
      <w:r>
        <w:rPr>
          <w:spacing w:val="2"/>
        </w:rPr>
        <w:t xml:space="preserve"> </w:t>
      </w:r>
      <w:r>
        <w:rPr>
          <w:spacing w:val="-4"/>
        </w:rPr>
        <w:t>的极大线性无关组及秩。</w:t>
      </w:r>
    </w:p>
    <w:p>
      <w:pPr>
        <w:pStyle w:val="BodyText"/>
        <w:ind w:left="48" w:right="7" w:hanging="29"/>
        <w:spacing w:before="167" w:line="275" w:lineRule="auto"/>
        <w:rPr/>
      </w:pPr>
      <w:r>
        <w:rPr>
          <w:rFonts w:ascii="Times New Roman" w:hAnsi="Times New Roman" w:eastAsia="Times New Roman" w:cs="Times New Roman"/>
          <w:spacing w:val="-2"/>
        </w:rPr>
        <w:t>4.  </w:t>
      </w:r>
      <w:r>
        <w:rPr>
          <w:spacing w:val="-2"/>
        </w:rPr>
        <w:t>理解向量组等价的概念，理解矩阵的秩与其行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列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spacing w:val="-2"/>
        </w:rPr>
        <w:t>向量组的秩</w:t>
      </w:r>
      <w:r>
        <w:rPr>
          <w:spacing w:val="-3"/>
        </w:rPr>
        <w:t>之间</w:t>
      </w:r>
      <w:r>
        <w:rPr/>
        <w:t xml:space="preserve"> </w:t>
      </w:r>
      <w:r>
        <w:rPr>
          <w:spacing w:val="-8"/>
        </w:rPr>
        <w:t>的关系。</w:t>
      </w:r>
    </w:p>
    <w:p>
      <w:pPr>
        <w:pStyle w:val="BodyText"/>
        <w:ind w:left="27"/>
        <w:spacing w:before="164" w:line="234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-2"/>
        </w:rPr>
        <w:t>了解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n </w:t>
      </w:r>
      <w:r>
        <w:rPr>
          <w:spacing w:val="-2"/>
        </w:rPr>
        <w:t>维向量空间、子空间、基底、维数、坐标等概念。</w:t>
      </w:r>
    </w:p>
    <w:p>
      <w:pPr>
        <w:pStyle w:val="BodyText"/>
        <w:ind w:left="26"/>
        <w:spacing w:before="148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"/>
        </w:rPr>
        <w:t>了解基变换和坐标变换公式，会求过渡矩阵。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 w:right="83" w:hanging="1"/>
        <w:spacing w:before="169" w:line="271" w:lineRule="auto"/>
        <w:rPr/>
      </w:pPr>
      <w:r>
        <w:rPr>
          <w:rFonts w:ascii="Times New Roman" w:hAnsi="Times New Roman" w:eastAsia="Times New Roman" w:cs="Times New Roman"/>
          <w:spacing w:val="19"/>
        </w:rPr>
        <w:t>7.</w:t>
      </w:r>
      <w:r>
        <w:rPr>
          <w:rFonts w:ascii="Times New Roman" w:hAnsi="Times New Roman" w:eastAsia="Times New Roman" w:cs="Times New Roman"/>
          <w:spacing w:val="31"/>
        </w:rPr>
        <w:t xml:space="preserve">  </w:t>
      </w:r>
      <w:r>
        <w:rPr>
          <w:spacing w:val="19"/>
        </w:rPr>
        <w:t>了解内积的概念，</w:t>
      </w:r>
      <w:r>
        <w:rPr>
          <w:spacing w:val="-69"/>
        </w:rPr>
        <w:t xml:space="preserve"> </w:t>
      </w:r>
      <w:r>
        <w:rPr>
          <w:spacing w:val="19"/>
        </w:rPr>
        <w:t>掌握线性无关向量组正交</w:t>
      </w:r>
      <w:r>
        <w:rPr>
          <w:spacing w:val="18"/>
        </w:rPr>
        <w:t>规范化的施密特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(Schmidt)</w:t>
      </w:r>
      <w:r>
        <w:rPr>
          <w:spacing w:val="-1"/>
        </w:rPr>
        <w:t>方法。</w:t>
      </w:r>
    </w:p>
    <w:p>
      <w:pPr>
        <w:pStyle w:val="BodyText"/>
        <w:ind w:left="31"/>
        <w:spacing w:before="178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"/>
        </w:rPr>
        <w:t>了解规范正交基、正交矩阵的概念以及它们的性质。</w:t>
      </w:r>
    </w:p>
    <w:p>
      <w:pPr>
        <w:pStyle w:val="BodyText"/>
        <w:ind w:left="51"/>
        <w:spacing w:before="165" w:line="221" w:lineRule="auto"/>
        <w:rPr/>
      </w:pPr>
      <w:r>
        <w:rPr>
          <w:spacing w:val="-5"/>
        </w:rPr>
        <w:t>四、线性方程组</w:t>
      </w:r>
    </w:p>
    <w:p>
      <w:pPr>
        <w:pStyle w:val="BodyText"/>
        <w:ind w:left="22"/>
        <w:spacing w:before="164" w:line="233" w:lineRule="auto"/>
        <w:rPr/>
      </w:pPr>
      <w:r>
        <w:rPr>
          <w:rFonts w:ascii="Times New Roman" w:hAnsi="Times New Roman" w:eastAsia="Times New Roman" w:cs="Times New Roman"/>
          <w:spacing w:val="-1"/>
        </w:rPr>
        <w:t>l.  </w:t>
      </w:r>
      <w:r>
        <w:rPr>
          <w:spacing w:val="-1"/>
        </w:rPr>
        <w:t>会用克拉默法则。</w:t>
      </w:r>
    </w:p>
    <w:p>
      <w:pPr>
        <w:pStyle w:val="BodyText"/>
        <w:ind w:left="28" w:right="83" w:hanging="8"/>
        <w:spacing w:before="147" w:line="275" w:lineRule="auto"/>
        <w:rPr/>
      </w:pPr>
      <w:r>
        <w:rPr>
          <w:rFonts w:ascii="Times New Roman" w:hAnsi="Times New Roman" w:eastAsia="Times New Roman" w:cs="Times New Roman"/>
          <w:spacing w:val="3"/>
        </w:rPr>
        <w:t>2.  </w:t>
      </w:r>
      <w:r>
        <w:rPr>
          <w:spacing w:val="3"/>
        </w:rPr>
        <w:t>理解齐次线性方程组有非零解的充分必要条件及非齐次线性方程</w:t>
      </w:r>
      <w:r>
        <w:rPr>
          <w:spacing w:val="7"/>
        </w:rPr>
        <w:t xml:space="preserve"> </w:t>
      </w:r>
      <w:r>
        <w:rPr>
          <w:spacing w:val="-2"/>
        </w:rPr>
        <w:t>组有解的充分必要条件。</w:t>
      </w:r>
    </w:p>
    <w:p>
      <w:pPr>
        <w:pStyle w:val="BodyText"/>
        <w:ind w:left="33" w:right="83" w:hanging="7"/>
        <w:spacing w:before="166" w:line="275" w:lineRule="auto"/>
        <w:rPr/>
      </w:pPr>
      <w:r>
        <w:rPr>
          <w:rFonts w:ascii="Times New Roman" w:hAnsi="Times New Roman" w:eastAsia="Times New Roman" w:cs="Times New Roman"/>
          <w:spacing w:val="3"/>
        </w:rPr>
        <w:t>3.  </w:t>
      </w:r>
      <w:r>
        <w:rPr>
          <w:spacing w:val="3"/>
        </w:rPr>
        <w:t>理解齐次线性方程组的基础解系、通解及解空间的概念，掌握齐</w:t>
      </w:r>
      <w:r>
        <w:rPr>
          <w:spacing w:val="2"/>
        </w:rPr>
        <w:t xml:space="preserve"> </w:t>
      </w:r>
      <w:r>
        <w:rPr>
          <w:spacing w:val="-2"/>
        </w:rPr>
        <w:t>次线性方程组的基础解系和通解的求法。</w:t>
      </w:r>
    </w:p>
    <w:p>
      <w:pPr>
        <w:pStyle w:val="BodyText"/>
        <w:ind w:left="19"/>
        <w:spacing w:before="165" w:line="220" w:lineRule="auto"/>
        <w:rPr/>
      </w:pPr>
      <w:r>
        <w:rPr>
          <w:rFonts w:ascii="Times New Roman" w:hAnsi="Times New Roman" w:eastAsia="Times New Roman" w:cs="Times New Roman"/>
        </w:rPr>
        <w:t>4.  </w:t>
      </w:r>
      <w:r>
        <w:rPr/>
        <w:t>理解非齐次线性方程组解的结构及通解</w:t>
      </w:r>
      <w:r>
        <w:rPr>
          <w:spacing w:val="-1"/>
        </w:rPr>
        <w:t>的概念。</w:t>
      </w:r>
    </w:p>
    <w:p>
      <w:pPr>
        <w:pStyle w:val="BodyText"/>
        <w:ind w:left="27"/>
        <w:spacing w:before="16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掌握用初等行变换求解线性方程组的方法。</w:t>
      </w:r>
    </w:p>
    <w:p>
      <w:pPr>
        <w:pStyle w:val="BodyText"/>
        <w:ind w:left="29"/>
        <w:spacing w:before="168" w:line="220" w:lineRule="auto"/>
        <w:outlineLvl w:val="1"/>
        <w:rPr/>
      </w:pPr>
      <w:r>
        <w:rPr>
          <w:spacing w:val="-3"/>
        </w:rPr>
        <w:t>五、相似矩阵</w:t>
      </w:r>
    </w:p>
    <w:p>
      <w:pPr>
        <w:pStyle w:val="BodyText"/>
        <w:ind w:left="26" w:right="83" w:firstLine="20"/>
        <w:spacing w:before="164" w:line="275" w:lineRule="auto"/>
        <w:rPr/>
      </w:pPr>
      <w:r>
        <w:rPr>
          <w:rFonts w:ascii="Times New Roman" w:hAnsi="Times New Roman" w:eastAsia="Times New Roman" w:cs="Times New Roman"/>
          <w:spacing w:val="2"/>
        </w:rPr>
        <w:t>1.  </w:t>
      </w:r>
      <w:r>
        <w:rPr>
          <w:spacing w:val="2"/>
        </w:rPr>
        <w:t>理解矩阵的特征值和特征向量的概念及性质，会求矩阵的特征值</w:t>
      </w:r>
      <w:r>
        <w:rPr>
          <w:spacing w:val="12"/>
        </w:rPr>
        <w:t xml:space="preserve"> </w:t>
      </w:r>
      <w:r>
        <w:rPr>
          <w:spacing w:val="-2"/>
        </w:rPr>
        <w:t>和特征向量。</w:t>
      </w:r>
    </w:p>
    <w:p>
      <w:pPr>
        <w:pStyle w:val="BodyText"/>
        <w:ind w:left="32" w:hanging="12"/>
        <w:spacing w:before="169" w:line="274" w:lineRule="auto"/>
        <w:rPr/>
      </w:pPr>
      <w:r>
        <w:rPr>
          <w:rFonts w:ascii="Times New Roman" w:hAnsi="Times New Roman" w:eastAsia="Times New Roman" w:cs="Times New Roman"/>
          <w:spacing w:val="-3"/>
        </w:rPr>
        <w:t>2.  </w:t>
      </w:r>
      <w:r>
        <w:rPr>
          <w:spacing w:val="-3"/>
        </w:rPr>
        <w:t>理解相似矩阵的概念、性质及矩阵可相似对角化的充分必要条件，</w:t>
      </w:r>
      <w:r>
        <w:rPr>
          <w:spacing w:val="5"/>
        </w:rPr>
        <w:t xml:space="preserve"> </w:t>
      </w:r>
      <w:r>
        <w:rPr>
          <w:spacing w:val="-2"/>
        </w:rPr>
        <w:t>掌握将矩阵化为相似对角矩阵的方法。</w:t>
      </w:r>
    </w:p>
    <w:p>
      <w:pPr>
        <w:pStyle w:val="BodyText"/>
        <w:ind w:left="26"/>
        <w:spacing w:before="16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掌握实对称矩阵的特征值和特征向量的性质。</w:t>
      </w:r>
    </w:p>
    <w:p>
      <w:pPr>
        <w:pStyle w:val="BodyText"/>
        <w:ind w:left="27"/>
        <w:spacing w:before="168" w:line="220" w:lineRule="auto"/>
        <w:outlineLvl w:val="1"/>
        <w:rPr/>
      </w:pPr>
      <w:r>
        <w:rPr>
          <w:spacing w:val="-2"/>
        </w:rPr>
        <w:t>六、二次型</w:t>
      </w:r>
    </w:p>
    <w:p>
      <w:pPr>
        <w:pStyle w:val="BodyText"/>
        <w:ind w:left="28" w:right="76" w:firstLine="18"/>
        <w:spacing w:before="164" w:line="297" w:lineRule="auto"/>
        <w:rPr/>
      </w:pPr>
      <w:r>
        <w:rPr>
          <w:rFonts w:ascii="Times New Roman" w:hAnsi="Times New Roman" w:eastAsia="Times New Roman" w:cs="Times New Roman"/>
          <w:spacing w:val="2"/>
        </w:rPr>
        <w:t>1.  </w:t>
      </w:r>
      <w:r>
        <w:rPr>
          <w:spacing w:val="2"/>
        </w:rPr>
        <w:t>掌握二次型及其矩阵表示，了解二次型秩的概念，了解合同变换</w:t>
      </w:r>
      <w:r>
        <w:rPr>
          <w:spacing w:val="12"/>
        </w:rPr>
        <w:t xml:space="preserve"> </w:t>
      </w:r>
      <w:r>
        <w:rPr>
          <w:spacing w:val="-4"/>
        </w:rPr>
        <w:t>与合同矩阵的概念，了解二次型的标准形、规范形的概念以及惯性定</w:t>
      </w:r>
      <w:r>
        <w:rPr>
          <w:spacing w:val="12"/>
        </w:rPr>
        <w:t xml:space="preserve"> </w:t>
      </w:r>
      <w:r>
        <w:rPr>
          <w:spacing w:val="-7"/>
        </w:rPr>
        <w:t>理。</w:t>
      </w:r>
    </w:p>
    <w:p>
      <w:pPr>
        <w:pStyle w:val="BodyText"/>
        <w:ind w:left="28" w:right="76" w:hanging="8"/>
        <w:spacing w:before="150" w:line="275" w:lineRule="auto"/>
        <w:rPr/>
      </w:pPr>
      <w:r>
        <w:rPr>
          <w:rFonts w:ascii="Times New Roman" w:hAnsi="Times New Roman" w:eastAsia="Times New Roman" w:cs="Times New Roman"/>
          <w:spacing w:val="3"/>
        </w:rPr>
        <w:t>2.  </w:t>
      </w:r>
      <w:r>
        <w:rPr>
          <w:spacing w:val="3"/>
        </w:rPr>
        <w:t>掌握用正交变换化二次型为标准形的方法，会用配方法化二次型</w:t>
      </w:r>
      <w:r>
        <w:rPr>
          <w:spacing w:val="14"/>
        </w:rPr>
        <w:t xml:space="preserve"> </w:t>
      </w:r>
      <w:r>
        <w:rPr>
          <w:spacing w:val="-3"/>
        </w:rPr>
        <w:t>为标准形。</w:t>
      </w:r>
    </w:p>
    <w:p>
      <w:pPr>
        <w:pStyle w:val="BodyText"/>
        <w:ind w:left="26"/>
        <w:spacing w:before="16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理解正定二次型、正定矩阵的概念，并掌握其判别法。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2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概率论</w:t>
      </w:r>
    </w:p>
    <w:p>
      <w:pPr>
        <w:spacing w:line="219" w:lineRule="auto"/>
        <w:sectPr>
          <w:pgSz w:w="11907" w:h="16839"/>
          <w:pgMar w:top="1431" w:right="1722" w:bottom="0" w:left="1785" w:header="0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ind w:left="29"/>
        <w:spacing w:before="169" w:line="219" w:lineRule="auto"/>
        <w:outlineLvl w:val="1"/>
        <w:rPr/>
      </w:pPr>
      <w:r>
        <w:rPr>
          <w:b/>
          <w:bCs/>
          <w:color w:val="333333"/>
          <w:spacing w:val="-2"/>
        </w:rPr>
        <w:t>一、概率论的基本概念</w:t>
      </w:r>
    </w:p>
    <w:p>
      <w:pPr>
        <w:pStyle w:val="BodyText"/>
        <w:ind w:left="25" w:right="100" w:firstLine="20"/>
        <w:spacing w:before="167" w:line="275" w:lineRule="auto"/>
        <w:rPr/>
      </w:pPr>
      <w:r>
        <w:rPr>
          <w:color w:val="333333"/>
          <w:spacing w:val="-1"/>
        </w:rPr>
        <w:t>1．了解样本空间的概念，理解随机事件的概念，掌握事件</w:t>
      </w:r>
      <w:r>
        <w:rPr>
          <w:color w:val="333333"/>
          <w:spacing w:val="-2"/>
        </w:rPr>
        <w:t>的关系与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运算。</w:t>
      </w:r>
    </w:p>
    <w:p>
      <w:pPr>
        <w:pStyle w:val="BodyText"/>
        <w:ind w:left="25" w:firstLine="3"/>
        <w:spacing w:before="164" w:line="292" w:lineRule="auto"/>
        <w:rPr/>
      </w:pPr>
      <w:r>
        <w:rPr>
          <w:color w:val="333333"/>
          <w:spacing w:val="-1"/>
        </w:rPr>
        <w:t>2．理解概率、条件概率的概念，掌握概率的基本性质，会计算古典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型概率和几何型概率，掌握概率的加法公式、减法公式、</w:t>
      </w:r>
      <w:r>
        <w:rPr>
          <w:spacing w:val="-2"/>
        </w:rPr>
        <w:t>乘法公式、</w:t>
      </w:r>
      <w:r>
        <w:rPr>
          <w:spacing w:val="8"/>
        </w:rPr>
        <w:t xml:space="preserve"> </w:t>
      </w:r>
      <w:r>
        <w:rPr>
          <w:spacing w:val="-1"/>
        </w:rPr>
        <w:t>全概率公式</w:t>
      </w:r>
      <w:r>
        <w:rPr>
          <w:color w:val="333333"/>
          <w:spacing w:val="-1"/>
        </w:rPr>
        <w:t>，以及贝叶斯(Bayes)公式。</w:t>
      </w:r>
    </w:p>
    <w:p>
      <w:pPr>
        <w:pStyle w:val="BodyText"/>
        <w:ind w:left="24" w:right="100" w:firstLine="6"/>
        <w:spacing w:before="171" w:line="275" w:lineRule="auto"/>
        <w:rPr/>
      </w:pPr>
      <w:r>
        <w:rPr>
          <w:color w:val="333333"/>
          <w:spacing w:val="-1"/>
        </w:rPr>
        <w:t>3．理解事件的独立性的概念，掌握用事件独立性进行概率计算；理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解独立重复试验的概念，掌握计算有关事件概率的方法。</w:t>
      </w:r>
    </w:p>
    <w:p>
      <w:pPr>
        <w:pStyle w:val="BodyText"/>
        <w:ind w:left="29"/>
        <w:spacing w:before="168" w:line="219" w:lineRule="auto"/>
        <w:outlineLvl w:val="1"/>
        <w:rPr/>
      </w:pPr>
      <w:r>
        <w:rPr>
          <w:b/>
          <w:bCs/>
          <w:color w:val="333333"/>
          <w:spacing w:val="-4"/>
        </w:rPr>
        <w:t>二、随机变量及其分布</w:t>
      </w:r>
    </w:p>
    <w:p>
      <w:pPr>
        <w:pStyle w:val="BodyText"/>
        <w:ind w:left="24" w:right="98" w:firstLine="21"/>
        <w:spacing w:before="167" w:line="274" w:lineRule="auto"/>
        <w:rPr/>
      </w:pPr>
      <w:r>
        <w:rPr>
          <w:color w:val="333333"/>
          <w:spacing w:val="-1"/>
        </w:rPr>
        <w:t>1．理解随机变量的概念，理解分布函数的概念及性质，会计算</w:t>
      </w:r>
      <w:r>
        <w:rPr>
          <w:color w:val="333333"/>
          <w:spacing w:val="-2"/>
        </w:rPr>
        <w:t>与随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机变量相联系的事件的概率。</w:t>
      </w:r>
    </w:p>
    <w:p>
      <w:pPr>
        <w:pStyle w:val="BodyText"/>
        <w:ind w:left="28" w:right="50"/>
        <w:spacing w:before="170" w:line="274" w:lineRule="auto"/>
        <w:rPr/>
      </w:pPr>
      <w:r>
        <w:rPr>
          <w:color w:val="333333"/>
          <w:spacing w:val="-2"/>
        </w:rPr>
        <w:t>2．理解离散型随机变量及其概率分布的概念，掌握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2"/>
        </w:rPr>
        <w:t>0－1分布、二项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分布、几何分布、</w:t>
      </w:r>
      <w:r>
        <w:rPr>
          <w:spacing w:val="-1"/>
        </w:rPr>
        <w:t>超几何分布</w:t>
      </w:r>
      <w:r>
        <w:rPr>
          <w:color w:val="333333"/>
          <w:spacing w:val="-1"/>
        </w:rPr>
        <w:t>、泊松（Poisson）分布及其应用。</w:t>
      </w:r>
    </w:p>
    <w:p>
      <w:pPr>
        <w:pStyle w:val="BodyText"/>
        <w:ind w:left="25" w:right="100" w:firstLine="5"/>
        <w:spacing w:before="167" w:line="275" w:lineRule="auto"/>
        <w:rPr/>
      </w:pPr>
      <w:r>
        <w:rPr>
          <w:color w:val="333333"/>
          <w:spacing w:val="-2"/>
        </w:rPr>
        <w:t>3.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2"/>
        </w:rPr>
        <w:t>了解泊松定理的结论和应用条件，会用泊松分布近似表示二项分</w:t>
      </w:r>
      <w:r>
        <w:rPr>
          <w:color w:val="333333"/>
        </w:rPr>
        <w:t xml:space="preserve"> </w:t>
      </w:r>
      <w:r>
        <w:rPr>
          <w:color w:val="333333"/>
          <w:spacing w:val="-6"/>
        </w:rPr>
        <w:t>布。</w:t>
      </w:r>
    </w:p>
    <w:p>
      <w:pPr>
        <w:pStyle w:val="BodyText"/>
        <w:ind w:left="28" w:right="100" w:hanging="4"/>
        <w:spacing w:before="167" w:line="274" w:lineRule="auto"/>
        <w:rPr/>
      </w:pPr>
      <w:r>
        <w:rPr>
          <w:color w:val="333333"/>
          <w:spacing w:val="-1"/>
        </w:rPr>
        <w:t>4．理解连续型随机变量及其概率密度的概念，掌握均匀分布、正态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2"/>
        </w:rPr>
        <w:t>分布、指数分布及其应用。</w:t>
      </w:r>
    </w:p>
    <w:p>
      <w:pPr>
        <w:pStyle w:val="BodyText"/>
        <w:ind w:left="31"/>
        <w:spacing w:before="170" w:line="219" w:lineRule="auto"/>
        <w:rPr/>
      </w:pPr>
      <w:r>
        <w:rPr>
          <w:color w:val="333333"/>
          <w:spacing w:val="-1"/>
        </w:rPr>
        <w:t>5．会求随机变量函数的分布。</w:t>
      </w:r>
    </w:p>
    <w:p>
      <w:pPr>
        <w:pStyle w:val="BodyText"/>
        <w:ind w:left="25"/>
        <w:spacing w:before="167" w:line="219" w:lineRule="auto"/>
        <w:outlineLvl w:val="1"/>
        <w:rPr/>
      </w:pPr>
      <w:r>
        <w:rPr>
          <w:b/>
          <w:bCs/>
          <w:color w:val="333333"/>
          <w:spacing w:val="-3"/>
        </w:rPr>
        <w:t>三、多维随机变量及其分布</w:t>
      </w:r>
    </w:p>
    <w:p>
      <w:pPr>
        <w:pStyle w:val="BodyText"/>
        <w:ind w:left="24" w:right="54" w:firstLine="21"/>
        <w:spacing w:before="167" w:line="302" w:lineRule="auto"/>
        <w:rPr/>
      </w:pPr>
      <w:r>
        <w:rPr>
          <w:color w:val="333333"/>
          <w:spacing w:val="-1"/>
        </w:rPr>
        <w:t>1．理解多维随机变量的概念，理解多维随机变量的分布的</w:t>
      </w:r>
      <w:r>
        <w:rPr>
          <w:color w:val="333333"/>
          <w:spacing w:val="-2"/>
        </w:rPr>
        <w:t>概念和性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质。理解二维离散型随机变量的概率分布、边缘分布和条件分布，理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4"/>
        </w:rPr>
        <w:t>解二维连续型随机变量的概率密度、边缘密度和条件密度，会求与二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维随机变量相关事件的概率。</w:t>
      </w:r>
    </w:p>
    <w:p>
      <w:pPr>
        <w:pStyle w:val="BodyText"/>
        <w:ind w:left="25" w:right="100" w:firstLine="3"/>
        <w:spacing w:before="168" w:line="275" w:lineRule="auto"/>
        <w:rPr/>
      </w:pPr>
      <w:r>
        <w:rPr>
          <w:color w:val="333333"/>
          <w:spacing w:val="-1"/>
        </w:rPr>
        <w:t>2．理解随机变量的独立性及不相关性的概念，掌握随机变量相互独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立的条件。</w:t>
      </w:r>
    </w:p>
    <w:p>
      <w:pPr>
        <w:pStyle w:val="BodyText"/>
        <w:ind w:left="27" w:right="99" w:firstLine="3"/>
        <w:spacing w:before="164" w:line="276" w:lineRule="auto"/>
        <w:rPr/>
      </w:pPr>
      <w:r>
        <w:rPr>
          <w:color w:val="333333"/>
          <w:spacing w:val="-1"/>
        </w:rPr>
        <w:t>3．掌握二维均匀分布，了</w:t>
      </w:r>
      <w:r>
        <w:rPr>
          <w:spacing w:val="-1"/>
        </w:rPr>
        <w:t>解二维正态分布</w:t>
      </w:r>
      <w:r>
        <w:rPr>
          <w:color w:val="333333"/>
          <w:spacing w:val="-1"/>
        </w:rPr>
        <w:t>的概率密度，理解其中参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数的概率意义。</w:t>
      </w:r>
    </w:p>
    <w:p>
      <w:pPr>
        <w:spacing w:line="276" w:lineRule="auto"/>
        <w:sectPr>
          <w:pgSz w:w="11907" w:h="16839"/>
          <w:pgMar w:top="1431" w:right="1745" w:bottom="0" w:left="1785" w:header="0" w:footer="0" w:gutter="0"/>
        </w:sectPr>
        <w:rPr/>
      </w:pPr>
    </w:p>
    <w:p>
      <w:pPr>
        <w:pStyle w:val="BodyText"/>
        <w:ind w:left="30" w:right="121" w:hanging="6"/>
        <w:spacing w:before="169" w:line="315" w:lineRule="auto"/>
        <w:rPr/>
      </w:pPr>
      <w:r>
        <w:rPr>
          <w:color w:val="333333"/>
        </w:rPr>
        <w:t>4．会求两个随机变量简单函数的分布，会求多个相互独立随机变量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简单函数的分布。</w:t>
      </w:r>
    </w:p>
    <w:p>
      <w:pPr>
        <w:pStyle w:val="BodyText"/>
        <w:ind w:left="51"/>
        <w:spacing w:before="44" w:line="219" w:lineRule="auto"/>
        <w:outlineLvl w:val="1"/>
        <w:rPr/>
      </w:pPr>
      <w:r>
        <w:rPr>
          <w:b/>
          <w:bCs/>
          <w:color w:val="333333"/>
          <w:spacing w:val="-6"/>
        </w:rPr>
        <w:t>四、随机变量的数字特征</w:t>
      </w:r>
    </w:p>
    <w:p>
      <w:pPr>
        <w:pStyle w:val="BodyText"/>
        <w:ind w:left="25" w:firstLine="20"/>
        <w:spacing w:before="167" w:line="293" w:lineRule="auto"/>
        <w:rPr/>
      </w:pPr>
      <w:r>
        <w:rPr>
          <w:color w:val="333333"/>
          <w:spacing w:val="-5"/>
        </w:rPr>
        <w:t>1．理解随机变量数字特征（数学期望、方</w:t>
      </w:r>
      <w:r>
        <w:rPr>
          <w:color w:val="333333"/>
          <w:spacing w:val="-6"/>
        </w:rPr>
        <w:t>差、标准差、矩、协方差、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相关系数）的概念，会运用数字特征的基本性质，并掌握常用分布的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数字特征。</w:t>
      </w:r>
    </w:p>
    <w:p>
      <w:pPr>
        <w:pStyle w:val="BodyText"/>
        <w:ind w:left="28"/>
        <w:spacing w:before="167" w:line="219" w:lineRule="auto"/>
        <w:rPr/>
      </w:pPr>
      <w:r>
        <w:rPr>
          <w:color w:val="333333"/>
          <w:spacing w:val="-1"/>
        </w:rPr>
        <w:t>2. 会求随机变量函数的数学期望。</w:t>
      </w:r>
    </w:p>
    <w:p>
      <w:pPr>
        <w:pStyle w:val="BodyText"/>
        <w:ind w:left="29"/>
        <w:spacing w:before="6" w:line="500" w:lineRule="exact"/>
        <w:outlineLvl w:val="1"/>
        <w:rPr/>
      </w:pPr>
      <w:r>
        <w:rPr>
          <w:b/>
          <w:bCs/>
          <w:color w:val="333333"/>
          <w:spacing w:val="-3"/>
          <w:position w:val="5"/>
        </w:rPr>
        <w:t>五、大</w:t>
      </w:r>
      <w:hyperlink w:history="true" r:id="rId1">
        <w:r>
          <w:rPr>
            <w:b/>
            <w:bCs/>
            <w:color w:val="333333"/>
            <w:spacing w:val="-3"/>
            <w:position w:val="5"/>
          </w:rPr>
          <w:t>数定律和</w:t>
        </w:r>
        <w:r>
          <w:rPr>
            <w:b/>
            <w:bCs/>
            <w:spacing w:val="-3"/>
            <w:position w:val="5"/>
          </w:rPr>
          <w:t>中心极限定理</w:t>
        </w:r>
      </w:hyperlink>
    </w:p>
    <w:p>
      <w:pPr>
        <w:pStyle w:val="BodyText"/>
        <w:ind w:left="46"/>
        <w:spacing w:before="162" w:line="220" w:lineRule="auto"/>
        <w:rPr/>
      </w:pPr>
      <w:r>
        <w:rPr>
          <w:color w:val="333333"/>
          <w:spacing w:val="-3"/>
        </w:rPr>
        <w:t>1．了解</w:t>
      </w:r>
      <w:r>
        <w:rPr>
          <w:spacing w:val="-3"/>
        </w:rPr>
        <w:t>切比雪夫不等式</w:t>
      </w:r>
      <w:r>
        <w:rPr>
          <w:color w:val="333333"/>
          <w:spacing w:val="-3"/>
        </w:rPr>
        <w:t>。</w:t>
      </w:r>
    </w:p>
    <w:p>
      <w:pPr>
        <w:pStyle w:val="BodyText"/>
        <w:ind w:left="28" w:right="95"/>
        <w:spacing w:before="166" w:line="274" w:lineRule="auto"/>
        <w:rPr/>
      </w:pPr>
      <w:r>
        <w:rPr>
          <w:color w:val="333333"/>
          <w:spacing w:val="-3"/>
        </w:rPr>
        <w:t>2．了解切比雪夫大数定律、</w:t>
      </w:r>
      <w:r>
        <w:rPr>
          <w:spacing w:val="-3"/>
        </w:rPr>
        <w:t>伯努利大数</w:t>
      </w:r>
      <w:r>
        <w:rPr>
          <w:spacing w:val="-4"/>
        </w:rPr>
        <w:t>定律和辛钦大数定律</w:t>
      </w:r>
      <w:r>
        <w:rPr>
          <w:color w:val="333333"/>
          <w:spacing w:val="-4"/>
        </w:rPr>
        <w:t>(独立同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分布随机变量序列的大数定律)。</w:t>
      </w:r>
    </w:p>
    <w:p>
      <w:pPr>
        <w:pStyle w:val="BodyText"/>
        <w:ind w:left="29" w:right="95" w:firstLine="1"/>
        <w:spacing w:before="170" w:line="274" w:lineRule="auto"/>
        <w:rPr/>
      </w:pPr>
      <w:r>
        <w:rPr>
          <w:color w:val="333333"/>
          <w:spacing w:val="-3"/>
        </w:rPr>
        <w:t>3．了解棣莫弗-</w:t>
      </w:r>
      <w:r>
        <w:rPr>
          <w:spacing w:val="-3"/>
        </w:rPr>
        <w:t>拉普拉斯定理</w:t>
      </w:r>
      <w:r>
        <w:rPr>
          <w:color w:val="333333"/>
          <w:spacing w:val="-3"/>
        </w:rPr>
        <w:t>(二项分布以</w:t>
      </w:r>
      <w:r>
        <w:rPr>
          <w:color w:val="333333"/>
          <w:spacing w:val="-4"/>
        </w:rPr>
        <w:t>正态分布为极限分布)和列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维-林德伯格定理(独立同分布随机变量序列的中心极限定理)。</w:t>
      </w:r>
    </w:p>
    <w:sectPr>
      <w:pgSz w:w="11907" w:h="16839"/>
      <w:pgMar w:top="1431" w:right="169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baike.baidu.com/item/%E4%B8%AD%E5%BF%83%E6%9E%81%E9%99%90%E5%AE%9A%E7%90%86?fromModule=lemma_inlink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2022-09-27T09:19:49Z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2024-10-14T10:24:43</vt:filetime>
  </property>
</Properties>
</file>