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C10F4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3C99E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224237E4">
      <w:pPr>
        <w:spacing w:line="500" w:lineRule="exact"/>
        <w:ind w:right="-386" w:rightChars="-184" w:firstLine="420" w:firstLineChars="15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考试科目：</w:t>
      </w:r>
      <w:r>
        <w:rPr>
          <w:rFonts w:hint="eastAsia" w:ascii="仿宋_GB2312" w:hAnsi="仿宋_GB2312" w:eastAsia="仿宋_GB2312"/>
          <w:b/>
          <w:sz w:val="30"/>
          <w:szCs w:val="30"/>
          <w:u w:val="single"/>
        </w:rPr>
        <w:t>音乐作品分析</w:t>
      </w:r>
      <w:r>
        <w:rPr>
          <w:rFonts w:hint="eastAsia"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</w:rPr>
        <w:t xml:space="preserve"> 科目代码：  623       </w:t>
      </w:r>
      <w:r>
        <w:rPr>
          <w:rFonts w:hint="eastAsia" w:eastAsia="楷体_GB2312"/>
          <w:b/>
          <w:bCs/>
          <w:sz w:val="28"/>
          <w:szCs w:val="28"/>
        </w:rPr>
        <w:t xml:space="preserve">   </w:t>
      </w:r>
      <w:r>
        <w:rPr>
          <w:rFonts w:hint="eastAsia" w:eastAsia="楷体_GB2312"/>
          <w:b/>
          <w:bCs/>
          <w:sz w:val="28"/>
        </w:rPr>
        <w:t xml:space="preserve">                 </w:t>
      </w:r>
    </w:p>
    <w:p w14:paraId="644A087F">
      <w:pPr>
        <w:widowControl/>
        <w:numPr>
          <w:ilvl w:val="0"/>
          <w:numId w:val="1"/>
        </w:numPr>
        <w:jc w:val="left"/>
        <w:rPr>
          <w:rFonts w:hint="eastAsia" w:ascii="宋体" w:hAnsi="宋体" w:cs="Tahoma"/>
          <w:szCs w:val="21"/>
        </w:rPr>
      </w:pPr>
      <w:r>
        <w:rPr>
          <w:rFonts w:hint="eastAsia" w:ascii="仿宋_GB2312" w:eastAsia="仿宋_GB2312"/>
          <w:b/>
          <w:sz w:val="28"/>
          <w:szCs w:val="28"/>
        </w:rPr>
        <w:t>参考书目（所列参考书目仅供参考，非考试科目指定用书）：</w:t>
      </w:r>
    </w:p>
    <w:p w14:paraId="27C265CE">
      <w:pPr>
        <w:widowControl/>
        <w:numPr>
          <w:ilvl w:val="0"/>
          <w:numId w:val="2"/>
        </w:numPr>
        <w:ind w:firstLine="840" w:firstLineChars="400"/>
        <w:jc w:val="left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《和声学简明教程》，桑桐著，上海音乐学院出版社，2006年。</w:t>
      </w:r>
    </w:p>
    <w:p w14:paraId="1200F614">
      <w:pPr>
        <w:widowControl/>
        <w:numPr>
          <w:ilvl w:val="0"/>
          <w:numId w:val="2"/>
        </w:numPr>
        <w:ind w:firstLine="840" w:firstLineChars="400"/>
        <w:jc w:val="left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《音乐作品分析教程》</w:t>
      </w:r>
      <w:r>
        <w:rPr>
          <w:rFonts w:hint="eastAsia" w:ascii="宋体" w:hAnsi="宋体" w:cs="Tahoma"/>
          <w:szCs w:val="21"/>
        </w:rPr>
        <w:t>，</w:t>
      </w:r>
      <w:r>
        <w:rPr>
          <w:rFonts w:ascii="宋体" w:hAnsi="宋体" w:cs="Tahoma"/>
          <w:szCs w:val="21"/>
        </w:rPr>
        <w:t>钱仁康</w:t>
      </w:r>
      <w:r>
        <w:rPr>
          <w:rFonts w:hint="eastAsia" w:ascii="宋体" w:hAnsi="宋体" w:cs="Tahoma"/>
          <w:szCs w:val="21"/>
        </w:rPr>
        <w:t>、</w:t>
      </w:r>
      <w:r>
        <w:rPr>
          <w:rFonts w:ascii="宋体" w:hAnsi="宋体" w:cs="Tahoma"/>
          <w:szCs w:val="21"/>
        </w:rPr>
        <w:t>钱亦平著</w:t>
      </w:r>
      <w:r>
        <w:rPr>
          <w:rFonts w:hint="eastAsia" w:ascii="宋体" w:hAnsi="宋体" w:cs="Tahoma"/>
          <w:szCs w:val="21"/>
        </w:rPr>
        <w:t>,</w:t>
      </w:r>
      <w:r>
        <w:rPr>
          <w:rFonts w:ascii="宋体" w:hAnsi="宋体" w:cs="Tahoma"/>
          <w:szCs w:val="21"/>
        </w:rPr>
        <w:t>上海音乐出版社出版</w:t>
      </w:r>
      <w:r>
        <w:rPr>
          <w:rFonts w:hint="eastAsia" w:ascii="宋体" w:hAnsi="宋体" w:cs="Tahoma"/>
          <w:szCs w:val="21"/>
        </w:rPr>
        <w:t>，2003年。</w:t>
      </w:r>
    </w:p>
    <w:p w14:paraId="3A553D6F">
      <w:pPr>
        <w:ind w:firstLine="422" w:firstLineChars="15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二、考试形式：</w:t>
      </w:r>
    </w:p>
    <w:p w14:paraId="79D1C3FE">
      <w:pPr>
        <w:ind w:firstLine="735" w:firstLineChars="35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试卷满分：150分，考试时间：180分钟。</w:t>
      </w:r>
    </w:p>
    <w:p w14:paraId="22A3D81E">
      <w:pPr>
        <w:ind w:firstLine="735" w:firstLineChars="350"/>
        <w:rPr>
          <w:rFonts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答题方式：闭卷、笔试</w:t>
      </w:r>
    </w:p>
    <w:p w14:paraId="33F9326B">
      <w:pPr>
        <w:ind w:firstLine="735" w:firstLineChars="350"/>
        <w:rPr>
          <w:rFonts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各部分内容及占比（一个科目含多个方向内容的填写）</w:t>
      </w:r>
    </w:p>
    <w:p w14:paraId="4F8FFD25">
      <w:pPr>
        <w:ind w:firstLine="735" w:firstLineChars="350"/>
        <w:rPr>
          <w:rFonts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分析题</w:t>
      </w:r>
      <w:r>
        <w:rPr>
          <w:rFonts w:ascii="宋体" w:hAnsi="宋体" w:cs="Tahoma"/>
          <w:szCs w:val="21"/>
        </w:rPr>
        <w:t>：曲式分析、和声分析</w:t>
      </w:r>
    </w:p>
    <w:p w14:paraId="6598005F">
      <w:pPr>
        <w:ind w:firstLine="422" w:firstLineChars="15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三、考查范围：</w:t>
      </w:r>
    </w:p>
    <w:p w14:paraId="200C6ECE">
      <w:pPr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乐段与一部曲式、 单二部曲式、 单三部曲式、 复三部曲式、变奏曲式、回旋曲式、奏鸣曲式、奏鸣回旋曲式。</w:t>
      </w:r>
    </w:p>
    <w:p w14:paraId="71F12423">
      <w:pPr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</w:t>
      </w:r>
    </w:p>
    <w:p w14:paraId="4971594A">
      <w:pPr>
        <w:ind w:firstLine="315" w:firstLineChars="150"/>
        <w:rPr>
          <w:rFonts w:hint="eastAsia" w:ascii="宋体" w:hAnsi="宋体"/>
          <w:szCs w:val="21"/>
        </w:rPr>
      </w:pPr>
    </w:p>
    <w:p w14:paraId="5F445901">
      <w:pPr>
        <w:ind w:firstLine="315" w:firstLineChars="150"/>
        <w:rPr>
          <w:rFonts w:hint="eastAsia" w:ascii="宋体" w:hAnsi="宋体"/>
          <w:szCs w:val="21"/>
        </w:rPr>
      </w:pPr>
    </w:p>
    <w:p w14:paraId="794EEEF9">
      <w:pPr>
        <w:ind w:firstLine="315" w:firstLineChars="150"/>
        <w:rPr>
          <w:rFonts w:hint="eastAsia" w:ascii="宋体" w:hAnsi="宋体"/>
          <w:szCs w:val="21"/>
        </w:rPr>
      </w:pPr>
    </w:p>
    <w:p w14:paraId="01E2521B">
      <w:pPr>
        <w:ind w:firstLine="315" w:firstLineChars="150"/>
        <w:rPr>
          <w:rFonts w:hint="eastAsia" w:ascii="宋体" w:hAnsi="宋体"/>
          <w:szCs w:val="21"/>
        </w:rPr>
      </w:pPr>
    </w:p>
    <w:p w14:paraId="74752A53">
      <w:pPr>
        <w:ind w:firstLine="315" w:firstLineChars="150"/>
        <w:rPr>
          <w:rFonts w:hint="eastAsia" w:ascii="宋体" w:hAnsi="宋体"/>
          <w:szCs w:val="21"/>
        </w:rPr>
      </w:pPr>
    </w:p>
    <w:p w14:paraId="776D727D">
      <w:pPr>
        <w:rPr>
          <w:rFonts w:hint="eastAsia" w:ascii="宋体" w:hAnsi="宋体"/>
          <w:szCs w:val="21"/>
        </w:rPr>
      </w:pPr>
    </w:p>
    <w:p w14:paraId="4E9D4474">
      <w:pPr>
        <w:spacing w:line="500" w:lineRule="exact"/>
        <w:ind w:right="-386" w:rightChars="-184"/>
        <w:rPr>
          <w:rFonts w:hint="eastAsia" w:eastAsia="楷体_GB2312"/>
          <w:b/>
          <w:bCs/>
          <w:sz w:val="24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                                      </w:t>
      </w:r>
      <w:r>
        <w:rPr>
          <w:rFonts w:hint="eastAsia" w:eastAsia="楷体_GB2312"/>
          <w:b/>
          <w:bCs/>
          <w:sz w:val="28"/>
          <w:szCs w:val="28"/>
        </w:rPr>
        <w:t xml:space="preserve">  </w:t>
      </w:r>
    </w:p>
    <w:p w14:paraId="624732C4">
      <w:pPr>
        <w:spacing w:line="500" w:lineRule="exact"/>
        <w:ind w:left="-420" w:leftChars="-200" w:right="-386" w:rightChars="-184" w:firstLine="1299" w:firstLineChars="539"/>
      </w:pPr>
      <w:r>
        <w:rPr>
          <w:rFonts w:hint="eastAsia" w:eastAsia="楷体_GB2312"/>
          <w:b/>
          <w:bCs/>
          <w:sz w:val="24"/>
        </w:rPr>
        <w:t xml:space="preserve">                                              第  1 页，共 1  页</w:t>
      </w: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35B0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8D765"/>
    <w:multiLevelType w:val="singleLevel"/>
    <w:tmpl w:val="F7F8D7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C62467F"/>
    <w:multiLevelType w:val="multilevel"/>
    <w:tmpl w:val="3C62467F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 w:ascii="Times New Roman" w:hAnsi="Times New Roman" w:cs="Times New Roman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B5"/>
    <w:rsid w:val="00051F2D"/>
    <w:rsid w:val="000C28F2"/>
    <w:rsid w:val="000D0DB9"/>
    <w:rsid w:val="000D2140"/>
    <w:rsid w:val="000F6A29"/>
    <w:rsid w:val="001068B0"/>
    <w:rsid w:val="00113F4F"/>
    <w:rsid w:val="00126FE8"/>
    <w:rsid w:val="001447F3"/>
    <w:rsid w:val="0016646A"/>
    <w:rsid w:val="0019257F"/>
    <w:rsid w:val="001C1DD7"/>
    <w:rsid w:val="001D11EB"/>
    <w:rsid w:val="002268CE"/>
    <w:rsid w:val="002302CC"/>
    <w:rsid w:val="00245CCC"/>
    <w:rsid w:val="002A0093"/>
    <w:rsid w:val="002C535C"/>
    <w:rsid w:val="002C66A2"/>
    <w:rsid w:val="002D28F6"/>
    <w:rsid w:val="002D37B6"/>
    <w:rsid w:val="00354A73"/>
    <w:rsid w:val="00354CFB"/>
    <w:rsid w:val="0038105B"/>
    <w:rsid w:val="003820BF"/>
    <w:rsid w:val="00391EBC"/>
    <w:rsid w:val="003D446C"/>
    <w:rsid w:val="003E2311"/>
    <w:rsid w:val="003E648D"/>
    <w:rsid w:val="003E79FA"/>
    <w:rsid w:val="0040501C"/>
    <w:rsid w:val="00405FAD"/>
    <w:rsid w:val="00410BE4"/>
    <w:rsid w:val="00416204"/>
    <w:rsid w:val="00447B30"/>
    <w:rsid w:val="00463369"/>
    <w:rsid w:val="0054122C"/>
    <w:rsid w:val="005570BA"/>
    <w:rsid w:val="00565429"/>
    <w:rsid w:val="005775F7"/>
    <w:rsid w:val="005C6CBB"/>
    <w:rsid w:val="005D5230"/>
    <w:rsid w:val="00615C7F"/>
    <w:rsid w:val="0064492D"/>
    <w:rsid w:val="006A0E37"/>
    <w:rsid w:val="006A4183"/>
    <w:rsid w:val="007039A4"/>
    <w:rsid w:val="00712311"/>
    <w:rsid w:val="00763314"/>
    <w:rsid w:val="00772F76"/>
    <w:rsid w:val="00793308"/>
    <w:rsid w:val="007D71D4"/>
    <w:rsid w:val="0081766A"/>
    <w:rsid w:val="00835558"/>
    <w:rsid w:val="00874FAE"/>
    <w:rsid w:val="008B0BC0"/>
    <w:rsid w:val="008D5BE7"/>
    <w:rsid w:val="008D63CA"/>
    <w:rsid w:val="0090651D"/>
    <w:rsid w:val="00922143"/>
    <w:rsid w:val="00933A23"/>
    <w:rsid w:val="0094591D"/>
    <w:rsid w:val="00953185"/>
    <w:rsid w:val="00967730"/>
    <w:rsid w:val="009D7D7F"/>
    <w:rsid w:val="00A066BF"/>
    <w:rsid w:val="00A672EC"/>
    <w:rsid w:val="00B53D4A"/>
    <w:rsid w:val="00B6397B"/>
    <w:rsid w:val="00B72367"/>
    <w:rsid w:val="00B915E0"/>
    <w:rsid w:val="00BA6C38"/>
    <w:rsid w:val="00BB4350"/>
    <w:rsid w:val="00BC35D8"/>
    <w:rsid w:val="00C26453"/>
    <w:rsid w:val="00C73B2F"/>
    <w:rsid w:val="00C7555D"/>
    <w:rsid w:val="00C8790A"/>
    <w:rsid w:val="00CC3DD1"/>
    <w:rsid w:val="00CD2D39"/>
    <w:rsid w:val="00CF2C9D"/>
    <w:rsid w:val="00D41842"/>
    <w:rsid w:val="00D63E1B"/>
    <w:rsid w:val="00D759B5"/>
    <w:rsid w:val="00D83BCF"/>
    <w:rsid w:val="00DD5421"/>
    <w:rsid w:val="00DD5607"/>
    <w:rsid w:val="00E74A27"/>
    <w:rsid w:val="00EF3C18"/>
    <w:rsid w:val="00F00499"/>
    <w:rsid w:val="00F41DE0"/>
    <w:rsid w:val="00F57EED"/>
    <w:rsid w:val="00F725AF"/>
    <w:rsid w:val="00FF209C"/>
    <w:rsid w:val="3BEC7B1E"/>
    <w:rsid w:val="60132C6E"/>
    <w:rsid w:val="60C747D3"/>
    <w:rsid w:val="7FF85C9E"/>
    <w:rsid w:val="8F6F9AF6"/>
    <w:rsid w:val="A7F82B31"/>
    <w:rsid w:val="E7F7BF97"/>
    <w:rsid w:val="F4BB6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2012-06-27T13:07:00Z</dcterms:created>
  <dc:creator>FtpDown</dc:creator>
  <cp:lastModifiedBy>vertesyuan</cp:lastModifiedBy>
  <cp:lastPrinted>2023-06-20T21:46:00Z</cp:lastPrinted>
  <dcterms:modified xsi:type="dcterms:W3CDTF">2024-10-10T07:17:52Z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AEFCA79BE14E47F782CE723D8EED3DD3_13</vt:lpwstr>
  </property>
</Properties>
</file>