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3F841">
      <w:pPr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2" w:name="_GoBack"/>
      <w:bookmarkEnd w:id="2"/>
      <w:r>
        <w:rPr>
          <w:rFonts w:hint="eastAsia" w:ascii="黑体" w:hAnsi="黑体" w:eastAsia="黑体"/>
          <w:b/>
          <w:sz w:val="30"/>
          <w:szCs w:val="30"/>
        </w:rPr>
        <w:t>山东建筑大学</w:t>
      </w:r>
    </w:p>
    <w:p w14:paraId="0060DB5F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/>
          <w:b/>
          <w:sz w:val="30"/>
          <w:szCs w:val="30"/>
        </w:rPr>
        <w:t>研究生入学考试《桥梁工程》考试大纲</w:t>
      </w:r>
    </w:p>
    <w:p w14:paraId="22105013">
      <w:pPr>
        <w:rPr>
          <w:rFonts w:hint="eastAsia"/>
        </w:rPr>
      </w:pPr>
    </w:p>
    <w:p w14:paraId="6344D638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245A57A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了解桥梁设计规划的一般步骤与程序；</w:t>
      </w:r>
      <w:r>
        <w:rPr>
          <w:rFonts w:hint="eastAsia" w:ascii="宋体" w:hAnsi="宋体"/>
          <w:sz w:val="24"/>
        </w:rPr>
        <w:t>熟悉桥梁的组成和分类；</w:t>
      </w:r>
      <w:r>
        <w:rPr>
          <w:rFonts w:ascii="宋体" w:hAnsi="宋体"/>
          <w:sz w:val="24"/>
        </w:rPr>
        <w:t>了解各种桥梁的适用条件、经济跨度范围与桥型选择</w:t>
      </w:r>
      <w:r>
        <w:rPr>
          <w:rFonts w:hint="eastAsia" w:ascii="宋体" w:hAnsi="宋体"/>
          <w:sz w:val="24"/>
        </w:rPr>
        <w:t>步骤</w:t>
      </w:r>
      <w:r>
        <w:rPr>
          <w:rFonts w:ascii="宋体" w:hAnsi="宋体"/>
          <w:sz w:val="24"/>
        </w:rPr>
        <w:t>。</w:t>
      </w:r>
    </w:p>
    <w:p w14:paraId="522413C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了解桥梁上作用的分类；理解车道荷载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车辆荷载的性质和分类，以及荷载组合的</w:t>
      </w:r>
      <w:r>
        <w:rPr>
          <w:rFonts w:hint="eastAsia" w:ascii="宋体" w:hAnsi="宋体"/>
          <w:sz w:val="24"/>
        </w:rPr>
        <w:t>方法</w:t>
      </w:r>
      <w:r>
        <w:rPr>
          <w:rFonts w:ascii="宋体" w:hAnsi="宋体"/>
          <w:sz w:val="24"/>
        </w:rPr>
        <w:t>。</w:t>
      </w:r>
    </w:p>
    <w:p w14:paraId="1BDBE30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了解桥面铺装、伸缩缝、支座的一般构造与选择方法。</w:t>
      </w:r>
    </w:p>
    <w:p w14:paraId="624BFB2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>了解</w:t>
      </w:r>
      <w:r>
        <w:rPr>
          <w:rFonts w:hint="eastAsia" w:ascii="宋体" w:hAnsi="宋体"/>
          <w:sz w:val="24"/>
        </w:rPr>
        <w:t>简支梁桥、</w:t>
      </w:r>
      <w:r>
        <w:rPr>
          <w:rFonts w:ascii="宋体" w:hAnsi="宋体"/>
          <w:sz w:val="24"/>
        </w:rPr>
        <w:t>连续梁</w:t>
      </w:r>
      <w:r>
        <w:rPr>
          <w:rFonts w:hint="eastAsia" w:ascii="宋体" w:hAnsi="宋体"/>
          <w:sz w:val="24"/>
        </w:rPr>
        <w:t>桥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悬臂梁</w:t>
      </w:r>
      <w:r>
        <w:rPr>
          <w:rFonts w:ascii="宋体" w:hAnsi="宋体"/>
          <w:sz w:val="24"/>
        </w:rPr>
        <w:t>桥的</w:t>
      </w:r>
      <w:r>
        <w:rPr>
          <w:rFonts w:hint="eastAsia" w:ascii="宋体" w:hAnsi="宋体"/>
          <w:sz w:val="24"/>
        </w:rPr>
        <w:t>构造</w:t>
      </w:r>
      <w:r>
        <w:rPr>
          <w:rFonts w:ascii="宋体" w:hAnsi="宋体"/>
          <w:sz w:val="24"/>
        </w:rPr>
        <w:t>特点和适用范围；掌握行车道板的内力计算方法；掌握简支梁活载横向分布计算的杠杆法和偏心压力法，以及横向分布系数沿桥长的变化；掌握简支梁</w:t>
      </w:r>
      <w:r>
        <w:rPr>
          <w:rFonts w:hint="eastAsia" w:ascii="宋体" w:hAnsi="宋体"/>
          <w:sz w:val="24"/>
        </w:rPr>
        <w:t>主梁和</w:t>
      </w:r>
      <w:r>
        <w:rPr>
          <w:rFonts w:ascii="宋体" w:hAnsi="宋体"/>
          <w:sz w:val="24"/>
        </w:rPr>
        <w:t>横隔梁内力计算方法；掌握连续梁桥恒载内力</w:t>
      </w:r>
      <w:r>
        <w:rPr>
          <w:rFonts w:hint="eastAsia" w:ascii="宋体" w:hAnsi="宋体"/>
          <w:sz w:val="24"/>
        </w:rPr>
        <w:t>和活载内力</w:t>
      </w:r>
      <w:r>
        <w:rPr>
          <w:rFonts w:ascii="宋体" w:hAnsi="宋体"/>
          <w:sz w:val="24"/>
        </w:rPr>
        <w:t>计算方法；掌握预应力效应计算的等效荷载法原理；了解收缩、徐变及次内力的概念；了解温度内力计算的基本原理；了解斜板桥和斜梁桥的主要受力特点；了解弯梁桥的主要受力特点。</w:t>
      </w:r>
    </w:p>
    <w:p w14:paraId="6A66911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</w:t>
      </w:r>
      <w:r>
        <w:rPr>
          <w:rFonts w:ascii="宋体" w:hAnsi="宋体"/>
          <w:sz w:val="24"/>
        </w:rPr>
        <w:t>熟悉拱桥的分类、受力特点及常见构造</w:t>
      </w:r>
      <w:r>
        <w:rPr>
          <w:rFonts w:hint="eastAsia" w:ascii="宋体" w:hAnsi="宋体"/>
          <w:sz w:val="24"/>
        </w:rPr>
        <w:t>；掌握</w:t>
      </w:r>
      <w:r>
        <w:rPr>
          <w:rFonts w:ascii="宋体" w:hAnsi="宋体"/>
          <w:sz w:val="24"/>
        </w:rPr>
        <w:t>拱轴线形选择、拱圈应力调整的方法</w:t>
      </w:r>
      <w:r>
        <w:rPr>
          <w:rFonts w:hint="eastAsia" w:ascii="宋体" w:hAnsi="宋体"/>
          <w:sz w:val="24"/>
        </w:rPr>
        <w:t>；掌握简单体系拱桥、拱片桥和系杆拱桥</w:t>
      </w:r>
      <w:r>
        <w:rPr>
          <w:rFonts w:ascii="宋体" w:hAnsi="宋体"/>
          <w:sz w:val="24"/>
        </w:rPr>
        <w:t>的设计计算方法；掌握主拱圈均匀温变和拱脚变位时的内力计算方法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了解梁拱组合桥的分类、受力特点及常见构造。</w:t>
      </w:r>
    </w:p>
    <w:p w14:paraId="3F6D750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w:r>
        <w:rPr>
          <w:rFonts w:ascii="宋体" w:hAnsi="宋体"/>
          <w:sz w:val="24"/>
        </w:rPr>
        <w:t>了解斜拉桥的分类、受力特点及常见构造。</w:t>
      </w:r>
    </w:p>
    <w:p w14:paraId="12BBF5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</w:t>
      </w:r>
      <w:r>
        <w:rPr>
          <w:rFonts w:ascii="宋体" w:hAnsi="宋体"/>
          <w:sz w:val="24"/>
        </w:rPr>
        <w:t>了解桥梁基础类型，了解桥梁墩台的类型、构造与设计方法。</w:t>
      </w:r>
    </w:p>
    <w:p w14:paraId="49A77D2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</w:t>
      </w:r>
      <w:r>
        <w:rPr>
          <w:rFonts w:ascii="宋体" w:hAnsi="宋体"/>
          <w:sz w:val="24"/>
        </w:rPr>
        <w:t>熟悉预应力混凝土简支梁桥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连续梁桥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连续刚构桥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拱桥的常用施工方法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了解斜拉桥的常用施工方法。</w:t>
      </w:r>
    </w:p>
    <w:p w14:paraId="2775D68C"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674EC29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《桥</w:t>
      </w:r>
      <w:bookmarkStart w:id="0" w:name="_Hlt286827435"/>
      <w:bookmarkStart w:id="1" w:name="_Hlt286827434"/>
      <w:r>
        <w:rPr>
          <w:rFonts w:ascii="宋体" w:hAnsi="宋体"/>
          <w:sz w:val="24"/>
        </w:rPr>
        <w:t>梁</w:t>
      </w:r>
      <w:bookmarkEnd w:id="0"/>
      <w:bookmarkEnd w:id="1"/>
      <w:r>
        <w:rPr>
          <w:rFonts w:ascii="宋体" w:hAnsi="宋体"/>
          <w:sz w:val="24"/>
        </w:rPr>
        <w:t>工程》</w:t>
      </w:r>
      <w:r>
        <w:rPr>
          <w:rFonts w:hint="eastAsia" w:ascii="宋体" w:hAnsi="宋体"/>
          <w:sz w:val="24"/>
        </w:rPr>
        <w:t>(第六版)，邵旭东主编，人民交通出版社，2023年</w:t>
      </w:r>
    </w:p>
    <w:p w14:paraId="7D48CF48">
      <w:pPr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25C74FFD">
      <w:pPr>
        <w:spacing w:line="360" w:lineRule="auto"/>
        <w:rPr>
          <w:rFonts w:hint="eastAsia"/>
        </w:rPr>
      </w:pPr>
      <w:r>
        <w:rPr>
          <w:rFonts w:hint="eastAsia" w:ascii="宋体" w:hAnsi="宋体"/>
          <w:sz w:val="24"/>
        </w:rPr>
        <w:t xml:space="preserve">    无</w:t>
      </w:r>
    </w:p>
    <w:p w14:paraId="30075A34">
      <w:pPr>
        <w:rPr>
          <w:rFonts w:hint="eastAsia"/>
        </w:rPr>
      </w:pPr>
    </w:p>
    <w:p w14:paraId="7569AD40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2B6D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9F5E03"/>
    <w:rsid w:val="00010DA7"/>
    <w:rsid w:val="000C6FA0"/>
    <w:rsid w:val="000D325A"/>
    <w:rsid w:val="000F56EC"/>
    <w:rsid w:val="00116F3C"/>
    <w:rsid w:val="00193ABA"/>
    <w:rsid w:val="001B7D12"/>
    <w:rsid w:val="0020712C"/>
    <w:rsid w:val="00263B10"/>
    <w:rsid w:val="002A39DD"/>
    <w:rsid w:val="002C41F9"/>
    <w:rsid w:val="00330A19"/>
    <w:rsid w:val="00392AD9"/>
    <w:rsid w:val="00430A63"/>
    <w:rsid w:val="00435665"/>
    <w:rsid w:val="00501A63"/>
    <w:rsid w:val="00533A19"/>
    <w:rsid w:val="00547B47"/>
    <w:rsid w:val="00560032"/>
    <w:rsid w:val="00571D1B"/>
    <w:rsid w:val="00573E6B"/>
    <w:rsid w:val="00587E7F"/>
    <w:rsid w:val="006E6401"/>
    <w:rsid w:val="007146EF"/>
    <w:rsid w:val="00724803"/>
    <w:rsid w:val="008353F0"/>
    <w:rsid w:val="0087391C"/>
    <w:rsid w:val="008C69C3"/>
    <w:rsid w:val="00937352"/>
    <w:rsid w:val="0093776B"/>
    <w:rsid w:val="00943C95"/>
    <w:rsid w:val="00985A07"/>
    <w:rsid w:val="009B068B"/>
    <w:rsid w:val="009F06B1"/>
    <w:rsid w:val="009F5E03"/>
    <w:rsid w:val="00A32783"/>
    <w:rsid w:val="00A40AC8"/>
    <w:rsid w:val="00A77024"/>
    <w:rsid w:val="00B31577"/>
    <w:rsid w:val="00B431BF"/>
    <w:rsid w:val="00C757D0"/>
    <w:rsid w:val="00C91D30"/>
    <w:rsid w:val="00D01F93"/>
    <w:rsid w:val="00D70336"/>
    <w:rsid w:val="00DD487F"/>
    <w:rsid w:val="00E255CB"/>
    <w:rsid w:val="00EB36B9"/>
    <w:rsid w:val="00EE5AE4"/>
    <w:rsid w:val="00F1456D"/>
    <w:rsid w:val="00F82435"/>
    <w:rsid w:val="06277F6C"/>
    <w:rsid w:val="0E1559ED"/>
    <w:rsid w:val="11F61E9E"/>
    <w:rsid w:val="172E5352"/>
    <w:rsid w:val="4A0D1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qkrcb1"/>
    <w:uiPriority w:val="0"/>
    <w:rPr>
      <w:color w:val="F2F2F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sdjz</Company>
  <Pages>1</Pages>
  <Words>596</Words>
  <Characters>602</Characters>
  <Lines>4</Lines>
  <Paragraphs>1</Paragraphs>
  <TotalTime>0</TotalTime>
  <ScaleCrop>false</ScaleCrop>
  <LinksUpToDate>false</LinksUpToDate>
  <CharactersWithSpaces>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2008-04-01T15:26:00Z</dcterms:created>
  <dc:creator>fw</dc:creator>
  <cp:lastModifiedBy>vertesyuan</cp:lastModifiedBy>
  <dcterms:modified xsi:type="dcterms:W3CDTF">2024-10-12T10:40:48Z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C8E99AB069BE46D587BE4D57F29E6009_13</vt:lpwstr>
  </property>
</Properties>
</file>