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C111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</w:rPr>
        <w:t>湖南农业大学202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年硕士研究生招生考试</w:t>
      </w:r>
    </w:p>
    <w:p w14:paraId="53470E90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《数据结构》考试大纲</w:t>
      </w:r>
    </w:p>
    <w:p w14:paraId="5AC40CA7">
      <w:pPr>
        <w:spacing w:after="240" w:line="420" w:lineRule="exact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I.考试性质</w:t>
      </w:r>
    </w:p>
    <w:p w14:paraId="2CBD4050">
      <w:pPr>
        <w:pStyle w:val="18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《数据结构》</w:t>
      </w:r>
      <w:r>
        <w:rPr>
          <w:sz w:val="24"/>
          <w:szCs w:val="24"/>
        </w:rPr>
        <w:t>是一门专业基础课</w:t>
      </w:r>
      <w:r>
        <w:rPr>
          <w:rFonts w:hint="eastAsia" w:ascii="宋体" w:hAnsi="宋体"/>
          <w:sz w:val="24"/>
          <w:szCs w:val="24"/>
        </w:rPr>
        <w:t>，要求考生能够</w:t>
      </w:r>
      <w:r>
        <w:rPr>
          <w:sz w:val="24"/>
          <w:szCs w:val="24"/>
        </w:rPr>
        <w:t>理解数据结构的基本概念;</w:t>
      </w:r>
      <w:r>
        <w:rPr>
          <w:rFonts w:ascii="宋体" w:hAnsi="宋体"/>
          <w:sz w:val="24"/>
          <w:szCs w:val="24"/>
        </w:rPr>
        <w:t>掌握数据</w:t>
      </w:r>
      <w:r>
        <w:rPr>
          <w:rFonts w:hint="eastAsia" w:ascii="宋体" w:hAnsi="宋体"/>
          <w:sz w:val="24"/>
          <w:szCs w:val="24"/>
        </w:rPr>
        <w:t>结构中</w:t>
      </w:r>
      <w:r>
        <w:rPr>
          <w:sz w:val="24"/>
          <w:szCs w:val="24"/>
        </w:rPr>
        <w:t>逻辑结构、存储结构</w:t>
      </w:r>
      <w:r>
        <w:rPr>
          <w:rFonts w:hint="eastAsia" w:ascii="宋体" w:hAnsi="宋体"/>
          <w:sz w:val="24"/>
          <w:szCs w:val="24"/>
        </w:rPr>
        <w:t>的基本概念和</w:t>
      </w:r>
      <w:r>
        <w:rPr>
          <w:sz w:val="24"/>
          <w:szCs w:val="24"/>
        </w:rPr>
        <w:t>差异，以及各种基本操作的实现</w:t>
      </w:r>
      <w:r>
        <w:rPr>
          <w:rFonts w:hint="eastAsia" w:ascii="宋体" w:hAnsi="宋体"/>
          <w:sz w:val="24"/>
          <w:szCs w:val="24"/>
        </w:rPr>
        <w:t>；在</w:t>
      </w:r>
      <w:r>
        <w:rPr>
          <w:sz w:val="24"/>
          <w:szCs w:val="24"/>
        </w:rPr>
        <w:t>掌握基本的数据处理原理和方法的基础上，能够对算法进行设计与分析</w:t>
      </w:r>
      <w:r>
        <w:rPr>
          <w:rFonts w:hint="eastAsia" w:ascii="宋体" w:hAnsi="宋体"/>
          <w:sz w:val="24"/>
          <w:szCs w:val="24"/>
        </w:rPr>
        <w:t>；</w:t>
      </w:r>
      <w:r>
        <w:rPr>
          <w:sz w:val="24"/>
          <w:szCs w:val="24"/>
        </w:rPr>
        <w:t>能够选择合适的数据结构和方法进行问题求解</w:t>
      </w:r>
      <w:r>
        <w:rPr>
          <w:rFonts w:hint="eastAsia" w:ascii="宋体" w:hAnsi="宋体"/>
          <w:sz w:val="24"/>
          <w:szCs w:val="24"/>
        </w:rPr>
        <w:t>；能够针对具体问题设计正确的数据结构加以应用；具备采用类</w:t>
      </w:r>
      <w:r>
        <w:rPr>
          <w:rFonts w:hint="eastAsia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hint="eastAsia"/>
          <w:sz w:val="24"/>
          <w:szCs w:val="24"/>
        </w:rPr>
        <w:t>c++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hint="eastAsia"/>
          <w:sz w:val="24"/>
          <w:szCs w:val="24"/>
        </w:rPr>
        <w:t>JAVA</w:t>
      </w:r>
      <w:r>
        <w:rPr>
          <w:rFonts w:hint="eastAsia" w:ascii="宋体" w:hAnsi="宋体"/>
          <w:sz w:val="24"/>
          <w:szCs w:val="24"/>
        </w:rPr>
        <w:t>语言设计与实现算法的能力。</w:t>
      </w:r>
    </w:p>
    <w:p w14:paraId="11C0EA58">
      <w:pPr>
        <w:pStyle w:val="18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课程包括：算法的基本概念、分析和设计方法；软件开发中常用的各类结构，包括线性结构、树结构、图结构；查找、排序等各类常用算法。主要考察学生对数据结构基础知识的理解、是否具备对现有常用结构和算法的应用能力、是否具备针对具体应用设计合适数据结构的能力。</w:t>
      </w:r>
    </w:p>
    <w:p w14:paraId="57A32AC2">
      <w:pPr>
        <w:spacing w:after="240" w:line="42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II.考查目标</w:t>
      </w:r>
    </w:p>
    <w:p w14:paraId="4A663B29">
      <w:pPr>
        <w:spacing w:after="24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考试目标是</w:t>
      </w:r>
      <w:r>
        <w:rPr>
          <w:rFonts w:hint="eastAsia" w:ascii="Times New Roman" w:hAnsi="Times New Roman"/>
          <w:sz w:val="24"/>
          <w:szCs w:val="24"/>
        </w:rPr>
        <w:t>了解常见数据结构的概念，掌握数据结构的构造方法以及相应的算法思想，会对重点数据结构的操作方法和算法进行简单的伪代码编写。</w:t>
      </w:r>
    </w:p>
    <w:p w14:paraId="00655CA0">
      <w:pPr>
        <w:spacing w:after="240" w:line="420" w:lineRule="exac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III</w:t>
      </w:r>
      <w:r>
        <w:rPr>
          <w:rFonts w:hint="eastAsia" w:ascii="宋体" w:hAnsi="宋体" w:cs="宋体"/>
          <w:b/>
          <w:bCs/>
          <w:sz w:val="30"/>
          <w:szCs w:val="30"/>
        </w:rPr>
        <w:t>.考试形式和试卷结构</w:t>
      </w:r>
    </w:p>
    <w:p w14:paraId="4FD2C18B">
      <w:pPr>
        <w:spacing w:line="30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一、试卷总分及考试时间</w:t>
      </w:r>
    </w:p>
    <w:p w14:paraId="4EA8D6BA">
      <w:pPr>
        <w:spacing w:line="300" w:lineRule="auto"/>
        <w:ind w:left="21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试卷总分为1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0分，考试时间180分钟。</w:t>
      </w:r>
    </w:p>
    <w:p w14:paraId="1514F993">
      <w:pPr>
        <w:spacing w:line="30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二、答题方式</w:t>
      </w:r>
    </w:p>
    <w:p w14:paraId="1D82F134">
      <w:pPr>
        <w:spacing w:line="300" w:lineRule="auto"/>
        <w:ind w:left="21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答题方式为闭卷、笔试。</w:t>
      </w:r>
    </w:p>
    <w:p w14:paraId="176798E8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三、试卷内容结构</w:t>
      </w:r>
    </w:p>
    <w:p w14:paraId="296C0A4A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基本概念理解 </w:t>
      </w:r>
      <w:r>
        <w:rPr>
          <w:rFonts w:ascii="Times New Roman" w:hAnsi="Times New Roman"/>
          <w:sz w:val="24"/>
          <w:szCs w:val="24"/>
        </w:rPr>
        <w:t>70%</w:t>
      </w:r>
    </w:p>
    <w:p w14:paraId="18AF3B91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算法的应用 </w:t>
      </w:r>
      <w:r>
        <w:rPr>
          <w:rFonts w:ascii="Times New Roman" w:hAnsi="Times New Roman"/>
          <w:sz w:val="24"/>
          <w:szCs w:val="24"/>
        </w:rPr>
        <w:t>50%</w:t>
      </w:r>
    </w:p>
    <w:p w14:paraId="4E5F4F4F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算法设计 </w:t>
      </w:r>
      <w:r>
        <w:rPr>
          <w:rFonts w:ascii="Times New Roman" w:hAnsi="Times New Roman"/>
          <w:sz w:val="24"/>
          <w:szCs w:val="24"/>
        </w:rPr>
        <w:t>30%</w:t>
      </w:r>
    </w:p>
    <w:p w14:paraId="7B75543A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四、试卷题型结构</w:t>
      </w:r>
    </w:p>
    <w:p w14:paraId="244A976A">
      <w:pPr>
        <w:pStyle w:val="18"/>
        <w:spacing w:line="360" w:lineRule="auto"/>
        <w:ind w:firstLine="5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⑴选择: 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0分；</w:t>
      </w:r>
    </w:p>
    <w:p w14:paraId="27A1F204">
      <w:pPr>
        <w:pStyle w:val="18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2)</w:t>
      </w:r>
      <w:r>
        <w:rPr>
          <w:rFonts w:hint="eastAsia" w:ascii="宋体" w:hAnsi="宋体"/>
          <w:sz w:val="24"/>
          <w:szCs w:val="24"/>
        </w:rPr>
        <w:t xml:space="preserve">填空题 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分</w:t>
      </w:r>
    </w:p>
    <w:p w14:paraId="442565E9">
      <w:pPr>
        <w:pStyle w:val="18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⑶简答题: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分；</w:t>
      </w:r>
    </w:p>
    <w:p w14:paraId="2BE3B5D8">
      <w:pPr>
        <w:pStyle w:val="18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⑷算法应用题: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0分；</w:t>
      </w:r>
    </w:p>
    <w:p w14:paraId="0A5522E3">
      <w:pPr>
        <w:pStyle w:val="18"/>
        <w:spacing w:line="360" w:lineRule="auto"/>
        <w:ind w:firstLine="54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⑸算法设计题: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0分。</w:t>
      </w:r>
    </w:p>
    <w:p w14:paraId="6C192639">
      <w:pPr>
        <w:spacing w:line="300" w:lineRule="auto"/>
        <w:rPr>
          <w:rFonts w:hint="eastAsia" w:ascii="Times New Roman" w:hAnsi="Times New Roman"/>
          <w:sz w:val="24"/>
          <w:szCs w:val="24"/>
        </w:rPr>
      </w:pPr>
    </w:p>
    <w:p w14:paraId="5E7EC54A">
      <w:pPr>
        <w:spacing w:line="420" w:lineRule="exact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Ⅳ．考查内容</w:t>
      </w:r>
    </w:p>
    <w:p w14:paraId="2EE1C26C">
      <w:pPr>
        <w:pStyle w:val="16"/>
        <w:numPr>
          <w:ilvl w:val="0"/>
          <w:numId w:val="1"/>
        </w:numPr>
        <w:spacing w:before="156" w:after="156" w:line="300" w:lineRule="auto"/>
        <w:ind w:left="1077" w:hanging="10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线性表</w:t>
      </w:r>
    </w:p>
    <w:p w14:paraId="5B7FA0B9">
      <w:pPr>
        <w:pStyle w:val="16"/>
        <w:numPr>
          <w:ilvl w:val="1"/>
          <w:numId w:val="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线性表的逻辑结构</w:t>
      </w:r>
    </w:p>
    <w:p w14:paraId="776262D2">
      <w:pPr>
        <w:pStyle w:val="16"/>
        <w:numPr>
          <w:ilvl w:val="1"/>
          <w:numId w:val="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线性表的顺序存储结构</w:t>
      </w:r>
    </w:p>
    <w:p w14:paraId="48025E28">
      <w:pPr>
        <w:pStyle w:val="16"/>
        <w:numPr>
          <w:ilvl w:val="1"/>
          <w:numId w:val="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线性表的链式存储结构</w:t>
      </w:r>
    </w:p>
    <w:p w14:paraId="22D5BF2F">
      <w:pPr>
        <w:pStyle w:val="16"/>
        <w:numPr>
          <w:ilvl w:val="1"/>
          <w:numId w:val="3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单链表</w:t>
      </w:r>
    </w:p>
    <w:p w14:paraId="5470106B">
      <w:pPr>
        <w:pStyle w:val="16"/>
        <w:numPr>
          <w:ilvl w:val="1"/>
          <w:numId w:val="3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循环链表</w:t>
      </w:r>
    </w:p>
    <w:p w14:paraId="0D376CFD">
      <w:pPr>
        <w:pStyle w:val="16"/>
        <w:numPr>
          <w:ilvl w:val="1"/>
          <w:numId w:val="3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双向链表</w:t>
      </w:r>
    </w:p>
    <w:p w14:paraId="54DEF5A4">
      <w:pPr>
        <w:pStyle w:val="16"/>
        <w:numPr>
          <w:ilvl w:val="0"/>
          <w:numId w:val="1"/>
        </w:numPr>
        <w:spacing w:before="156" w:after="156" w:line="300" w:lineRule="auto"/>
        <w:ind w:left="1077" w:hanging="10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栈与队列</w:t>
      </w:r>
    </w:p>
    <w:p w14:paraId="31D45CA7">
      <w:pPr>
        <w:pStyle w:val="16"/>
        <w:numPr>
          <w:ilvl w:val="0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栈</w:t>
      </w:r>
    </w:p>
    <w:p w14:paraId="4AE0E675">
      <w:pPr>
        <w:pStyle w:val="16"/>
        <w:numPr>
          <w:ilvl w:val="1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栈的基本概念</w:t>
      </w:r>
    </w:p>
    <w:p w14:paraId="452AF51F">
      <w:pPr>
        <w:pStyle w:val="16"/>
        <w:numPr>
          <w:ilvl w:val="1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顺序栈</w:t>
      </w:r>
    </w:p>
    <w:p w14:paraId="46C4A506">
      <w:pPr>
        <w:spacing w:line="30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1.3链式栈</w:t>
      </w:r>
    </w:p>
    <w:p w14:paraId="232C1DB9">
      <w:pPr>
        <w:pStyle w:val="16"/>
        <w:numPr>
          <w:ilvl w:val="0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队列</w:t>
      </w:r>
    </w:p>
    <w:p w14:paraId="7D6501B7">
      <w:pPr>
        <w:pStyle w:val="16"/>
        <w:numPr>
          <w:ilvl w:val="1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队列的基本概念</w:t>
      </w:r>
    </w:p>
    <w:p w14:paraId="28560D04">
      <w:pPr>
        <w:pStyle w:val="16"/>
        <w:numPr>
          <w:ilvl w:val="1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链队列</w:t>
      </w:r>
    </w:p>
    <w:p w14:paraId="748A525A">
      <w:pPr>
        <w:pStyle w:val="16"/>
        <w:numPr>
          <w:ilvl w:val="1"/>
          <w:numId w:val="4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循环队列——队列的顺序存储结构</w:t>
      </w:r>
    </w:p>
    <w:p w14:paraId="2FA4BE9C">
      <w:pPr>
        <w:pStyle w:val="16"/>
        <w:numPr>
          <w:ilvl w:val="0"/>
          <w:numId w:val="1"/>
        </w:numPr>
        <w:spacing w:before="156" w:after="156" w:line="300" w:lineRule="auto"/>
        <w:ind w:left="1077" w:hanging="10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串</w:t>
      </w:r>
    </w:p>
    <w:p w14:paraId="74BEAEAD">
      <w:pPr>
        <w:pStyle w:val="16"/>
        <w:numPr>
          <w:ilvl w:val="0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串类型的定义</w:t>
      </w:r>
    </w:p>
    <w:p w14:paraId="48130D3D">
      <w:pPr>
        <w:pStyle w:val="16"/>
        <w:numPr>
          <w:ilvl w:val="0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字符串的实现</w:t>
      </w:r>
    </w:p>
    <w:p w14:paraId="7EA5434A">
      <w:pPr>
        <w:pStyle w:val="16"/>
        <w:numPr>
          <w:ilvl w:val="0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字符串模式匹配算法</w:t>
      </w:r>
    </w:p>
    <w:p w14:paraId="757356CA">
      <w:pPr>
        <w:pStyle w:val="16"/>
        <w:numPr>
          <w:ilvl w:val="1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简单字符串模式匹配算法</w:t>
      </w:r>
    </w:p>
    <w:p w14:paraId="1C8B9B06">
      <w:pPr>
        <w:pStyle w:val="16"/>
        <w:numPr>
          <w:ilvl w:val="1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首尾字符串模式匹配算法</w:t>
      </w:r>
    </w:p>
    <w:p w14:paraId="529313E8">
      <w:pPr>
        <w:pStyle w:val="16"/>
        <w:numPr>
          <w:ilvl w:val="1"/>
          <w:numId w:val="5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KMP模式匹配算法</w:t>
      </w:r>
    </w:p>
    <w:p w14:paraId="1AFC65BC">
      <w:pPr>
        <w:pStyle w:val="16"/>
        <w:numPr>
          <w:ilvl w:val="0"/>
          <w:numId w:val="1"/>
        </w:numPr>
        <w:spacing w:before="156" w:after="156" w:line="300" w:lineRule="auto"/>
        <w:ind w:left="1077" w:hanging="1077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数组和广义表</w:t>
      </w:r>
    </w:p>
    <w:p w14:paraId="4AB7C941">
      <w:pPr>
        <w:pStyle w:val="16"/>
        <w:numPr>
          <w:ilvl w:val="0"/>
          <w:numId w:val="6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数组</w:t>
      </w:r>
    </w:p>
    <w:p w14:paraId="40150407">
      <w:pPr>
        <w:pStyle w:val="16"/>
        <w:numPr>
          <w:ilvl w:val="1"/>
          <w:numId w:val="7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数组的基本概念</w:t>
      </w:r>
    </w:p>
    <w:p w14:paraId="25291B17">
      <w:pPr>
        <w:pStyle w:val="16"/>
        <w:numPr>
          <w:ilvl w:val="1"/>
          <w:numId w:val="7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数组的顺序存储方式</w:t>
      </w:r>
    </w:p>
    <w:p w14:paraId="608B8864">
      <w:pPr>
        <w:pStyle w:val="16"/>
        <w:numPr>
          <w:ilvl w:val="0"/>
          <w:numId w:val="6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矩阵</w:t>
      </w:r>
    </w:p>
    <w:p w14:paraId="6985404A">
      <w:pPr>
        <w:pStyle w:val="16"/>
        <w:numPr>
          <w:ilvl w:val="1"/>
          <w:numId w:val="8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矩阵的定义和操作</w:t>
      </w:r>
    </w:p>
    <w:p w14:paraId="51ACF724">
      <w:pPr>
        <w:pStyle w:val="16"/>
        <w:numPr>
          <w:ilvl w:val="1"/>
          <w:numId w:val="8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特殊矩阵</w:t>
      </w:r>
    </w:p>
    <w:p w14:paraId="5561DF82">
      <w:pPr>
        <w:pStyle w:val="16"/>
        <w:numPr>
          <w:ilvl w:val="1"/>
          <w:numId w:val="8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稀疏矩阵</w:t>
      </w:r>
    </w:p>
    <w:p w14:paraId="0C19D856">
      <w:pPr>
        <w:pStyle w:val="16"/>
        <w:numPr>
          <w:ilvl w:val="0"/>
          <w:numId w:val="6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广义表</w:t>
      </w:r>
    </w:p>
    <w:p w14:paraId="44B02ACE">
      <w:pPr>
        <w:pStyle w:val="16"/>
        <w:numPr>
          <w:ilvl w:val="1"/>
          <w:numId w:val="9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基本概念</w:t>
      </w:r>
    </w:p>
    <w:p w14:paraId="36554912">
      <w:pPr>
        <w:pStyle w:val="16"/>
        <w:numPr>
          <w:ilvl w:val="1"/>
          <w:numId w:val="9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广义表的存储结构</w:t>
      </w:r>
    </w:p>
    <w:p w14:paraId="208224CE">
      <w:pPr>
        <w:spacing w:before="156" w:after="156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第五章、 树和二叉树</w:t>
      </w:r>
    </w:p>
    <w:p w14:paraId="028F352B">
      <w:pPr>
        <w:pStyle w:val="16"/>
        <w:numPr>
          <w:ilvl w:val="0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树的基本概念</w:t>
      </w:r>
    </w:p>
    <w:p w14:paraId="1812F925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树的定义</w:t>
      </w:r>
    </w:p>
    <w:p w14:paraId="40BC5916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基本术语</w:t>
      </w:r>
    </w:p>
    <w:p w14:paraId="5C65ED6C">
      <w:pPr>
        <w:pStyle w:val="16"/>
        <w:numPr>
          <w:ilvl w:val="0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二叉树</w:t>
      </w:r>
    </w:p>
    <w:p w14:paraId="5535A61D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二叉树的定义</w:t>
      </w:r>
    </w:p>
    <w:p w14:paraId="632A1A88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二叉树的性质</w:t>
      </w:r>
    </w:p>
    <w:p w14:paraId="0C2E0B75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二叉树的存储结构</w:t>
      </w:r>
    </w:p>
    <w:p w14:paraId="14E54238">
      <w:pPr>
        <w:pStyle w:val="16"/>
        <w:numPr>
          <w:ilvl w:val="0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二叉树的遍历</w:t>
      </w:r>
    </w:p>
    <w:p w14:paraId="078682F1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遍历的定义</w:t>
      </w:r>
    </w:p>
    <w:p w14:paraId="28129A9A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遍历算法</w:t>
      </w:r>
    </w:p>
    <w:p w14:paraId="719DBD93">
      <w:pPr>
        <w:pStyle w:val="16"/>
        <w:numPr>
          <w:ilvl w:val="0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树和森林</w:t>
      </w:r>
    </w:p>
    <w:p w14:paraId="0390E05F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树的存储表示</w:t>
      </w:r>
    </w:p>
    <w:p w14:paraId="7562614A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森林的存储表示</w:t>
      </w:r>
    </w:p>
    <w:p w14:paraId="4020251E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树和森林的遍历</w:t>
      </w:r>
    </w:p>
    <w:p w14:paraId="47F50094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树和森林与二叉树的转换</w:t>
      </w:r>
    </w:p>
    <w:p w14:paraId="3E354D1C">
      <w:pPr>
        <w:pStyle w:val="16"/>
        <w:numPr>
          <w:ilvl w:val="0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哈夫曼树与哈夫曼编码</w:t>
      </w:r>
    </w:p>
    <w:p w14:paraId="2084E303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哈夫曼树的基本概念</w:t>
      </w:r>
    </w:p>
    <w:p w14:paraId="66481CE3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哈夫曼树构造算法</w:t>
      </w:r>
    </w:p>
    <w:p w14:paraId="693235A2">
      <w:pPr>
        <w:pStyle w:val="16"/>
        <w:numPr>
          <w:ilvl w:val="1"/>
          <w:numId w:val="10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哈夫曼树编码</w:t>
      </w:r>
    </w:p>
    <w:p w14:paraId="16A4002A">
      <w:pPr>
        <w:spacing w:before="156" w:after="156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第六章、图</w:t>
      </w:r>
    </w:p>
    <w:p w14:paraId="66B929FF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图的定义和术语</w:t>
      </w:r>
    </w:p>
    <w:p w14:paraId="3D35DF8F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图的存储表示</w:t>
      </w:r>
    </w:p>
    <w:p w14:paraId="20204356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邻接矩阵</w:t>
      </w:r>
    </w:p>
    <w:p w14:paraId="7E0C70B6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邻接表</w:t>
      </w:r>
    </w:p>
    <w:p w14:paraId="044BFFE6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图的遍历</w:t>
      </w:r>
    </w:p>
    <w:p w14:paraId="6280D298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深度优先搜索</w:t>
      </w:r>
    </w:p>
    <w:p w14:paraId="0514E1CA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广度优先搜索</w:t>
      </w:r>
    </w:p>
    <w:p w14:paraId="74FF66D3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图的最小代价生成树</w:t>
      </w:r>
    </w:p>
    <w:p w14:paraId="6FDED133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Prim算法</w:t>
      </w:r>
    </w:p>
    <w:p w14:paraId="49508709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Kruskal算法</w:t>
      </w:r>
    </w:p>
    <w:p w14:paraId="434CA47E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有向无环图的应用</w:t>
      </w:r>
    </w:p>
    <w:p w14:paraId="10828547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拓扑排序</w:t>
      </w:r>
    </w:p>
    <w:p w14:paraId="6E9D9577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关键路径</w:t>
      </w:r>
    </w:p>
    <w:p w14:paraId="1FE81B50">
      <w:pPr>
        <w:pStyle w:val="16"/>
        <w:numPr>
          <w:ilvl w:val="0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最短路径问题</w:t>
      </w:r>
    </w:p>
    <w:p w14:paraId="544F7868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单源点最短路径</w:t>
      </w:r>
    </w:p>
    <w:p w14:paraId="27D65811">
      <w:pPr>
        <w:pStyle w:val="16"/>
        <w:numPr>
          <w:ilvl w:val="1"/>
          <w:numId w:val="11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所有顶点之间的最短路径</w:t>
      </w:r>
    </w:p>
    <w:p w14:paraId="16F860D7">
      <w:pPr>
        <w:spacing w:before="156" w:after="156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第七章、 查找</w:t>
      </w:r>
    </w:p>
    <w:p w14:paraId="48AEAB5B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查找的基本概念</w:t>
      </w:r>
    </w:p>
    <w:p w14:paraId="1F24D56C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静态表的查找</w:t>
      </w:r>
    </w:p>
    <w:p w14:paraId="2E79D038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2.1 顺序查找</w:t>
      </w:r>
    </w:p>
    <w:p w14:paraId="54045CD5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2.2 有序表的查找</w:t>
      </w:r>
    </w:p>
    <w:p w14:paraId="38EA5355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动态查找表</w:t>
      </w:r>
    </w:p>
    <w:p w14:paraId="217039DB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3.1 二叉排序树</w:t>
      </w:r>
    </w:p>
    <w:p w14:paraId="6CF1BB82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散列表</w:t>
      </w:r>
    </w:p>
    <w:p w14:paraId="3B1970F8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4.1 散列表的概念</w:t>
      </w:r>
    </w:p>
    <w:p w14:paraId="08403A60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4.2 构造散列函数的方法</w:t>
      </w:r>
    </w:p>
    <w:p w14:paraId="5897DFB7">
      <w:pPr>
        <w:spacing w:line="300" w:lineRule="auto"/>
        <w:ind w:firstLine="24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4.3 处理冲突的方法</w:t>
      </w:r>
    </w:p>
    <w:p w14:paraId="20E3139F">
      <w:pPr>
        <w:spacing w:before="156" w:after="156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第八章、 排序</w:t>
      </w:r>
    </w:p>
    <w:p w14:paraId="06F1D2D0">
      <w:pPr>
        <w:pStyle w:val="16"/>
        <w:numPr>
          <w:ilvl w:val="0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排序概述</w:t>
      </w:r>
    </w:p>
    <w:p w14:paraId="2977A2BD">
      <w:pPr>
        <w:pStyle w:val="16"/>
        <w:numPr>
          <w:ilvl w:val="0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插入排序</w:t>
      </w:r>
    </w:p>
    <w:p w14:paraId="52A62428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直接插入排序</w:t>
      </w:r>
    </w:p>
    <w:p w14:paraId="4052F368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Shell排序</w:t>
      </w:r>
    </w:p>
    <w:p w14:paraId="2884FCCE">
      <w:pPr>
        <w:pStyle w:val="16"/>
        <w:numPr>
          <w:ilvl w:val="0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交换排序</w:t>
      </w:r>
    </w:p>
    <w:p w14:paraId="2700C556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冒泡排序</w:t>
      </w:r>
    </w:p>
    <w:p w14:paraId="6DE83E8B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快速排序</w:t>
      </w:r>
    </w:p>
    <w:p w14:paraId="28978597">
      <w:pPr>
        <w:pStyle w:val="16"/>
        <w:numPr>
          <w:ilvl w:val="0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选择排序</w:t>
      </w:r>
    </w:p>
    <w:p w14:paraId="34223845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普通选择排序</w:t>
      </w:r>
    </w:p>
    <w:p w14:paraId="0A205AA1">
      <w:pPr>
        <w:pStyle w:val="16"/>
        <w:numPr>
          <w:ilvl w:val="1"/>
          <w:numId w:val="12"/>
        </w:num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堆排序</w:t>
      </w:r>
    </w:p>
    <w:p w14:paraId="0352833B">
      <w:pPr>
        <w:pStyle w:val="16"/>
        <w:numPr>
          <w:ilvl w:val="0"/>
          <w:numId w:val="12"/>
        </w:numPr>
        <w:spacing w:line="30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归并排序</w:t>
      </w:r>
    </w:p>
    <w:p w14:paraId="5494725F">
      <w:pPr>
        <w:pStyle w:val="16"/>
        <w:spacing w:line="300" w:lineRule="auto"/>
        <w:ind w:left="360" w:firstLine="0"/>
        <w:rPr>
          <w:rFonts w:hint="eastAsia" w:ascii="Times New Roman" w:hAnsi="Times New Roman"/>
          <w:sz w:val="24"/>
          <w:szCs w:val="24"/>
        </w:rPr>
      </w:pPr>
    </w:p>
    <w:p w14:paraId="01156908">
      <w:pPr>
        <w:pStyle w:val="7"/>
        <w:spacing w:before="156" w:beforeAutospacing="0" w:after="156" w:afterAutospacing="0" w:line="380" w:lineRule="exact"/>
        <w:ind w:left="602" w:hanging="602"/>
        <w:jc w:val="both"/>
        <w:rPr>
          <w:rFonts w:hint="eastAsia" w:cs="宋体"/>
          <w:b/>
          <w:bCs/>
          <w:kern w:val="2"/>
          <w:sz w:val="30"/>
          <w:szCs w:val="30"/>
        </w:rPr>
      </w:pPr>
      <w:r>
        <w:rPr>
          <w:rFonts w:hint="eastAsia" w:cs="宋体"/>
          <w:b/>
          <w:bCs/>
          <w:kern w:val="2"/>
          <w:sz w:val="30"/>
          <w:szCs w:val="30"/>
        </w:rPr>
        <w:t>Ⅴ主要参考书籍</w:t>
      </w:r>
    </w:p>
    <w:p w14:paraId="54362CEE">
      <w:pPr>
        <w:spacing w:line="300" w:lineRule="auto"/>
        <w:ind w:left="2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 李春葆、尹为民、蒋晶珏、喻丹丹、蒋林 数据结构（第5版）。北京，清华大学出版，2</w:t>
      </w:r>
      <w:r>
        <w:rPr>
          <w:rFonts w:ascii="宋体" w:hAnsi="宋体"/>
          <w:sz w:val="24"/>
        </w:rPr>
        <w:t>017</w:t>
      </w:r>
    </w:p>
    <w:p w14:paraId="7C504725">
      <w:pPr>
        <w:spacing w:line="300" w:lineRule="auto"/>
        <w:ind w:left="21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</w:rPr>
        <w:t xml:space="preserve">[2] </w:t>
      </w:r>
      <w:r>
        <w:rPr>
          <w:rFonts w:ascii="Times New Roman" w:hAnsi="Times New Roman"/>
          <w:sz w:val="24"/>
          <w:szCs w:val="24"/>
        </w:rPr>
        <w:t>严蔚敏,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吴伟民</w:t>
      </w:r>
      <w:r>
        <w:rPr>
          <w:rFonts w:hint="eastAsia" w:ascii="Times New Roman" w:hAnsi="Times New Roman"/>
          <w:sz w:val="24"/>
          <w:szCs w:val="24"/>
        </w:rPr>
        <w:t>. 数据结构。 北京：清华大学出版社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hint="eastAsia" w:ascii="Times New Roman" w:hAnsi="Times New Roman"/>
          <w:sz w:val="24"/>
          <w:szCs w:val="24"/>
        </w:rPr>
        <w:t>，20</w:t>
      </w:r>
      <w:r>
        <w:rPr>
          <w:rFonts w:ascii="Times New Roman" w:hAnsi="Times New Roman"/>
          <w:sz w:val="24"/>
          <w:szCs w:val="24"/>
        </w:rPr>
        <w:t>15</w:t>
      </w:r>
    </w:p>
    <w:p w14:paraId="03507BF0">
      <w:pPr>
        <w:pStyle w:val="16"/>
        <w:spacing w:line="300" w:lineRule="auto"/>
        <w:ind w:left="360" w:firstLine="0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Grande">
    <w:altName w:val="Microsoft Sans Serif"/>
    <w:panose1 w:val="020B0600040502020204"/>
    <w:charset w:val="00"/>
    <w:family w:val="auto"/>
    <w:pitch w:val="default"/>
    <w:sig w:usb0="E1000AEF" w:usb1="5000A1FF" w:usb2="00000000" w:usb3="00000000" w:csb0="000001B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1106F"/>
    <w:multiLevelType w:val="multilevel"/>
    <w:tmpl w:val="0E31106F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7B01E8"/>
    <w:multiLevelType w:val="multilevel"/>
    <w:tmpl w:val="107B01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E23040"/>
    <w:multiLevelType w:val="multilevel"/>
    <w:tmpl w:val="2BE2304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B270E3"/>
    <w:multiLevelType w:val="multilevel"/>
    <w:tmpl w:val="33B270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A674DE8"/>
    <w:multiLevelType w:val="multilevel"/>
    <w:tmpl w:val="3A674DE8"/>
    <w:lvl w:ilvl="0" w:tentative="0">
      <w:start w:val="1"/>
      <w:numFmt w:val="japaneseCounting"/>
      <w:lvlText w:val="第%1章、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4725DA"/>
    <w:multiLevelType w:val="multilevel"/>
    <w:tmpl w:val="404725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2."/>
      <w:lvlJc w:val="left"/>
      <w:pPr>
        <w:ind w:left="420" w:hanging="420"/>
      </w:pPr>
      <w:rPr>
        <w:rFonts w:ascii="Times New Roman" w:hAnsi="Times New Roman" w:eastAsia="宋体" w:cs="Times New Roman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6E6E87"/>
    <w:multiLevelType w:val="multilevel"/>
    <w:tmpl w:val="4B6E6E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4B3119D"/>
    <w:multiLevelType w:val="multilevel"/>
    <w:tmpl w:val="54B311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D6094C"/>
    <w:multiLevelType w:val="multilevel"/>
    <w:tmpl w:val="56D609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DC519D3"/>
    <w:multiLevelType w:val="multilevel"/>
    <w:tmpl w:val="5DC519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AD068BE"/>
    <w:multiLevelType w:val="multilevel"/>
    <w:tmpl w:val="6AD068BE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EE056D7"/>
    <w:multiLevelType w:val="multilevel"/>
    <w:tmpl w:val="6EE056D7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4F6DFC"/>
    <w:rsid w:val="000122A8"/>
    <w:rsid w:val="00212BE6"/>
    <w:rsid w:val="00563E1B"/>
    <w:rsid w:val="00931E08"/>
    <w:rsid w:val="009A1F23"/>
    <w:rsid w:val="009D1E9C"/>
    <w:rsid w:val="00A449EE"/>
    <w:rsid w:val="00A5257A"/>
    <w:rsid w:val="00BE2896"/>
    <w:rsid w:val="00C7289F"/>
    <w:rsid w:val="12134958"/>
    <w:rsid w:val="13E600FE"/>
    <w:rsid w:val="219E6104"/>
    <w:rsid w:val="26916285"/>
    <w:rsid w:val="514C2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rPr>
      <w:rFonts w:ascii="Lucida Grande" w:hAnsi="Lucida Grande"/>
      <w:kern w:val="0"/>
      <w:sz w:val="18"/>
      <w:szCs w:val="18"/>
    </w:rPr>
  </w:style>
  <w:style w:type="paragraph" w:styleId="5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Emphasis"/>
    <w:qFormat/>
    <w:uiPriority w:val="20"/>
    <w:rPr>
      <w:i/>
      <w:iCs/>
    </w:rPr>
  </w:style>
  <w:style w:type="character" w:customStyle="1" w:styleId="11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3">
    <w:name w:val="批注框文本 Char"/>
    <w:link w:val="4"/>
    <w:semiHidden/>
    <w:uiPriority w:val="99"/>
    <w:rPr>
      <w:rFonts w:ascii="Lucida Grande" w:hAnsi="Lucida Grande" w:cs="Lucida Grande"/>
      <w:sz w:val="18"/>
      <w:szCs w:val="18"/>
    </w:rPr>
  </w:style>
  <w:style w:type="character" w:customStyle="1" w:styleId="14">
    <w:name w:val="页脚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/>
    </w:pPr>
  </w:style>
  <w:style w:type="character" w:customStyle="1" w:styleId="17">
    <w:name w:val="apple-converted-space"/>
    <w:basedOn w:val="9"/>
    <w:uiPriority w:val="0"/>
  </w:style>
  <w:style w:type="paragraph" w:customStyle="1" w:styleId="18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1146</Words>
  <Characters>1223</Characters>
  <Lines>9</Lines>
  <Paragraphs>2</Paragraphs>
  <TotalTime>0</TotalTime>
  <ScaleCrop>false</ScaleCrop>
  <LinksUpToDate>false</LinksUpToDate>
  <CharactersWithSpaces>1267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2016-07-06T07:51:00Z</dcterms:created>
  <dc:creator>user</dc:creator>
  <cp:lastModifiedBy>vertesyuan</cp:lastModifiedBy>
  <dcterms:modified xsi:type="dcterms:W3CDTF">2024-10-11T14:30:24Z</dcterms:modified>
  <dc:title>数据结构与算法考试大纲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92401367878D4B6489AC6FBE4620B9C8_13</vt:lpwstr>
  </property>
</Properties>
</file>