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99BA">
      <w:pPr>
        <w:tabs>
          <w:tab w:val="center" w:pos="1620"/>
          <w:tab w:val="right" w:pos="3240"/>
        </w:tabs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w:drawing>
          <wp:inline distT="0" distB="0" distL="114300" distR="114300">
            <wp:extent cx="1733550" cy="409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1F6A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3B12F74A">
      <w:pPr>
        <w:spacing w:line="500" w:lineRule="exact"/>
        <w:jc w:val="left"/>
        <w:rPr>
          <w:rFonts w:hint="eastAsia"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b/>
          <w:bCs/>
          <w:sz w:val="28"/>
          <w:u w:val="single"/>
        </w:rPr>
        <w:t>考试科目：中外设计史          科目代码：</w:t>
      </w:r>
      <w:r>
        <w:rPr>
          <w:rFonts w:ascii="宋体" w:hAnsi="宋体"/>
          <w:b/>
          <w:bCs/>
          <w:sz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u w:val="single"/>
        </w:rPr>
        <w:t>62</w:t>
      </w:r>
      <w:r>
        <w:rPr>
          <w:rFonts w:ascii="宋体" w:hAnsi="宋体"/>
          <w:b/>
          <w:bCs/>
          <w:sz w:val="28"/>
          <w:u w:val="single"/>
        </w:rPr>
        <w:t>5</w:t>
      </w:r>
      <w:r>
        <w:rPr>
          <w:rFonts w:hint="eastAsia" w:ascii="宋体" w:hAnsi="宋体"/>
          <w:b/>
          <w:bCs/>
          <w:sz w:val="28"/>
          <w:u w:val="single"/>
        </w:rPr>
        <w:t xml:space="preserve">   </w:t>
      </w:r>
    </w:p>
    <w:p w14:paraId="69A44917"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1.参考书目</w:t>
      </w:r>
      <w:r>
        <w:rPr>
          <w:rFonts w:hint="eastAsia" w:ascii="宋体" w:hAnsi="宋体"/>
          <w:b/>
          <w:bCs/>
          <w:sz w:val="24"/>
        </w:rPr>
        <w:t>（所列参考书目仅供参考，非考试科目指定用书）</w:t>
      </w:r>
    </w:p>
    <w:p w14:paraId="6B0A8DCB">
      <w:pPr>
        <w:numPr>
          <w:ilvl w:val="0"/>
          <w:numId w:val="2"/>
        </w:num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《世界现代设计史》（第二版），王受之，中国青年出版社，2015年</w:t>
      </w:r>
    </w:p>
    <w:p w14:paraId="0614A52F">
      <w:pPr>
        <w:numPr>
          <w:ilvl w:val="0"/>
          <w:numId w:val="2"/>
        </w:num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《中国工艺美术史》，田自秉编著，商务印书馆，2014</w:t>
      </w:r>
    </w:p>
    <w:p w14:paraId="1B7CD3CC"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2.考试内容</w:t>
      </w:r>
    </w:p>
    <w:p w14:paraId="55164CFE"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中国部分</w:t>
      </w:r>
    </w:p>
    <w:p w14:paraId="402C549D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 原始社会的工艺美术</w:t>
      </w:r>
    </w:p>
    <w:p w14:paraId="681232B9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商代的工艺美术</w:t>
      </w:r>
    </w:p>
    <w:p w14:paraId="7DA94F13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周代的工艺美术</w:t>
      </w:r>
    </w:p>
    <w:p w14:paraId="29AC53B3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春秋战国的工艺美术</w:t>
      </w:r>
    </w:p>
    <w:p w14:paraId="6232AC7C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第五章 秦汉的工艺美术</w:t>
      </w:r>
    </w:p>
    <w:p w14:paraId="0BAAA61D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第六章 六朝的工艺美术</w:t>
      </w:r>
    </w:p>
    <w:p w14:paraId="05F9AA4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第七章 隋唐的工艺美术</w:t>
      </w:r>
    </w:p>
    <w:p w14:paraId="1EFAF265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第八章 宋代的工艺美术</w:t>
      </w:r>
    </w:p>
    <w:p w14:paraId="3E65D739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第九章 元代的工艺美术</w:t>
      </w:r>
    </w:p>
    <w:p w14:paraId="69554EAF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第十章 明代的工艺美术</w:t>
      </w:r>
    </w:p>
    <w:p w14:paraId="2D15D75E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第十一章 清代的工艺美术</w:t>
      </w:r>
    </w:p>
    <w:p w14:paraId="1CB1ED3E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第十二章 近代的工艺美术</w:t>
      </w:r>
    </w:p>
    <w:p w14:paraId="03AAF688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第十三章 新中国的工艺美术</w:t>
      </w:r>
    </w:p>
    <w:p w14:paraId="021AFC03"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外国部分</w:t>
      </w:r>
    </w:p>
    <w:p w14:paraId="720F9F37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 现代设计概述</w:t>
      </w:r>
    </w:p>
    <w:p w14:paraId="07C2585D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工业革命前的设计</w:t>
      </w:r>
    </w:p>
    <w:p w14:paraId="4EB272E1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现代设计的前奏：“工艺美术”与“新艺术”运动</w:t>
      </w:r>
    </w:p>
    <w:p w14:paraId="42320877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带装饰的现代设计：“装饰艺术”运动</w:t>
      </w:r>
    </w:p>
    <w:p w14:paraId="2F4942A8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第五章 现代主义设计运动的萌起</w:t>
      </w:r>
    </w:p>
    <w:p w14:paraId="06B1E24D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第六章 工业设计的兴起</w:t>
      </w:r>
    </w:p>
    <w:p w14:paraId="1926A046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第七章 消费时代的设计</w:t>
      </w:r>
    </w:p>
    <w:p w14:paraId="02055DB5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第八章 后现代主义设计运动</w:t>
      </w:r>
    </w:p>
    <w:p w14:paraId="2744969C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第九章 当代汽车设计</w:t>
      </w:r>
    </w:p>
    <w:p w14:paraId="57A36608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第十章 各国设计简史</w:t>
      </w:r>
      <w:r>
        <w:rPr>
          <w:rFonts w:ascii="Helvetica" w:hAnsi="Helvetica"/>
          <w:szCs w:val="21"/>
          <w:shd w:val="clear" w:color="auto" w:fill="FFFFFF"/>
        </w:rPr>
        <w:t>（之一）</w:t>
      </w:r>
    </w:p>
    <w:p w14:paraId="2BAE0288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第十一章 各国设计简史</w:t>
      </w:r>
      <w:r>
        <w:rPr>
          <w:rFonts w:ascii="Helvetica" w:hAnsi="Helvetica"/>
          <w:szCs w:val="21"/>
          <w:shd w:val="clear" w:color="auto" w:fill="FFFFFF"/>
        </w:rPr>
        <w:t>（之</w:t>
      </w:r>
      <w:r>
        <w:rPr>
          <w:rFonts w:hint="eastAsia" w:ascii="Helvetica" w:hAnsi="Helvetica"/>
          <w:szCs w:val="21"/>
          <w:shd w:val="clear" w:color="auto" w:fill="FFFFFF"/>
        </w:rPr>
        <w:t>二</w:t>
      </w:r>
      <w:r>
        <w:rPr>
          <w:rFonts w:ascii="Helvetica" w:hAnsi="Helvetica"/>
          <w:szCs w:val="21"/>
          <w:shd w:val="clear" w:color="auto" w:fill="FFFFFF"/>
        </w:rPr>
        <w:t>）</w:t>
      </w:r>
    </w:p>
    <w:p w14:paraId="0C6C3C5D">
      <w:pPr>
        <w:spacing w:line="360" w:lineRule="exact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3、试卷结构及题型比例</w:t>
      </w:r>
      <w:r>
        <w:rPr>
          <w:rFonts w:hint="eastAsia"/>
          <w:b/>
          <w:sz w:val="24"/>
        </w:rPr>
        <w:t xml:space="preserve"> </w:t>
      </w:r>
    </w:p>
    <w:p w14:paraId="2097AFB6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试卷结构一般包括两类，分别是问答题、论述与写作题。</w:t>
      </w:r>
    </w:p>
    <w:p w14:paraId="61DDF226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4、卷面分值150分，考试时间3小时。</w:t>
      </w:r>
    </w:p>
    <w:sectPr>
      <w:footerReference r:id="rId3" w:type="default"/>
      <w:pgSz w:w="10433" w:h="14742"/>
      <w:pgMar w:top="567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56DA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B26F4"/>
    <w:multiLevelType w:val="multilevel"/>
    <w:tmpl w:val="046B26F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27ACE"/>
    <w:multiLevelType w:val="multilevel"/>
    <w:tmpl w:val="09827AC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 w:ascii="宋体" w:hAnsi="宋体"/>
      </w:rPr>
    </w:lvl>
    <w:lvl w:ilvl="2" w:tentative="0">
      <w:start w:val="1"/>
      <w:numFmt w:val="upperLetter"/>
      <w:pStyle w:val="2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  <w:b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92"/>
    <w:rsid w:val="00006EDE"/>
    <w:rsid w:val="000466B5"/>
    <w:rsid w:val="00053336"/>
    <w:rsid w:val="00076401"/>
    <w:rsid w:val="000B1585"/>
    <w:rsid w:val="000C356D"/>
    <w:rsid w:val="000D5555"/>
    <w:rsid w:val="000F1B6E"/>
    <w:rsid w:val="000F5347"/>
    <w:rsid w:val="00101F8B"/>
    <w:rsid w:val="00106A5D"/>
    <w:rsid w:val="00140F1E"/>
    <w:rsid w:val="00143E30"/>
    <w:rsid w:val="00152319"/>
    <w:rsid w:val="001709C5"/>
    <w:rsid w:val="001867F1"/>
    <w:rsid w:val="00187F92"/>
    <w:rsid w:val="00196FEB"/>
    <w:rsid w:val="001B73F8"/>
    <w:rsid w:val="001C05F0"/>
    <w:rsid w:val="001C5F7B"/>
    <w:rsid w:val="001C7826"/>
    <w:rsid w:val="001F0B91"/>
    <w:rsid w:val="00205C50"/>
    <w:rsid w:val="002304ED"/>
    <w:rsid w:val="00243A7B"/>
    <w:rsid w:val="0024492F"/>
    <w:rsid w:val="002743FA"/>
    <w:rsid w:val="002A112F"/>
    <w:rsid w:val="002D6F29"/>
    <w:rsid w:val="002F4A5F"/>
    <w:rsid w:val="002F5B14"/>
    <w:rsid w:val="00301BF2"/>
    <w:rsid w:val="00306338"/>
    <w:rsid w:val="003768D4"/>
    <w:rsid w:val="00381E73"/>
    <w:rsid w:val="00391654"/>
    <w:rsid w:val="003C2DDB"/>
    <w:rsid w:val="003C5A2F"/>
    <w:rsid w:val="003E2091"/>
    <w:rsid w:val="003F59CB"/>
    <w:rsid w:val="004047FA"/>
    <w:rsid w:val="00407720"/>
    <w:rsid w:val="00461AE4"/>
    <w:rsid w:val="0046418D"/>
    <w:rsid w:val="0049026E"/>
    <w:rsid w:val="00496526"/>
    <w:rsid w:val="004A7443"/>
    <w:rsid w:val="004C4751"/>
    <w:rsid w:val="004D6401"/>
    <w:rsid w:val="004E22EC"/>
    <w:rsid w:val="00533407"/>
    <w:rsid w:val="00552A98"/>
    <w:rsid w:val="00563C54"/>
    <w:rsid w:val="005C3C6B"/>
    <w:rsid w:val="005E1FF7"/>
    <w:rsid w:val="005E380F"/>
    <w:rsid w:val="005F02C1"/>
    <w:rsid w:val="005F21EE"/>
    <w:rsid w:val="00606355"/>
    <w:rsid w:val="00606934"/>
    <w:rsid w:val="00617ED2"/>
    <w:rsid w:val="0062330D"/>
    <w:rsid w:val="006267FD"/>
    <w:rsid w:val="00633B4B"/>
    <w:rsid w:val="0064233D"/>
    <w:rsid w:val="006558B5"/>
    <w:rsid w:val="00663EB4"/>
    <w:rsid w:val="00680FA2"/>
    <w:rsid w:val="00690BB9"/>
    <w:rsid w:val="006D3F66"/>
    <w:rsid w:val="006F6A65"/>
    <w:rsid w:val="00701DB3"/>
    <w:rsid w:val="007110D8"/>
    <w:rsid w:val="00734C84"/>
    <w:rsid w:val="00774949"/>
    <w:rsid w:val="0077783F"/>
    <w:rsid w:val="007830A4"/>
    <w:rsid w:val="00783756"/>
    <w:rsid w:val="0079484F"/>
    <w:rsid w:val="00795760"/>
    <w:rsid w:val="007A4A16"/>
    <w:rsid w:val="007B2E28"/>
    <w:rsid w:val="007D018C"/>
    <w:rsid w:val="007F2E10"/>
    <w:rsid w:val="008103D3"/>
    <w:rsid w:val="00824D56"/>
    <w:rsid w:val="008360A2"/>
    <w:rsid w:val="00883595"/>
    <w:rsid w:val="008A1948"/>
    <w:rsid w:val="008A5C07"/>
    <w:rsid w:val="008D7D25"/>
    <w:rsid w:val="00910E32"/>
    <w:rsid w:val="00911249"/>
    <w:rsid w:val="00933A9B"/>
    <w:rsid w:val="00946EE5"/>
    <w:rsid w:val="009849CF"/>
    <w:rsid w:val="009C1B37"/>
    <w:rsid w:val="009F4E21"/>
    <w:rsid w:val="00A000B2"/>
    <w:rsid w:val="00A0062F"/>
    <w:rsid w:val="00A156D2"/>
    <w:rsid w:val="00A4241D"/>
    <w:rsid w:val="00A42AFC"/>
    <w:rsid w:val="00A476FB"/>
    <w:rsid w:val="00AE3898"/>
    <w:rsid w:val="00AF4A55"/>
    <w:rsid w:val="00B079EF"/>
    <w:rsid w:val="00B26576"/>
    <w:rsid w:val="00B35833"/>
    <w:rsid w:val="00B43D35"/>
    <w:rsid w:val="00B45050"/>
    <w:rsid w:val="00B45688"/>
    <w:rsid w:val="00B5720E"/>
    <w:rsid w:val="00B93F71"/>
    <w:rsid w:val="00B96B2E"/>
    <w:rsid w:val="00BC75FA"/>
    <w:rsid w:val="00BF5B86"/>
    <w:rsid w:val="00BF6877"/>
    <w:rsid w:val="00C12F3F"/>
    <w:rsid w:val="00C77771"/>
    <w:rsid w:val="00C83E00"/>
    <w:rsid w:val="00C85D67"/>
    <w:rsid w:val="00C94E23"/>
    <w:rsid w:val="00D342B6"/>
    <w:rsid w:val="00D432C5"/>
    <w:rsid w:val="00D61C5F"/>
    <w:rsid w:val="00D66BB5"/>
    <w:rsid w:val="00D72B5A"/>
    <w:rsid w:val="00D85DAF"/>
    <w:rsid w:val="00DD165D"/>
    <w:rsid w:val="00DF490A"/>
    <w:rsid w:val="00E07E19"/>
    <w:rsid w:val="00E168B0"/>
    <w:rsid w:val="00E40808"/>
    <w:rsid w:val="00E52650"/>
    <w:rsid w:val="00E73673"/>
    <w:rsid w:val="00E81604"/>
    <w:rsid w:val="00E92E8D"/>
    <w:rsid w:val="00EC056D"/>
    <w:rsid w:val="00EE0EA0"/>
    <w:rsid w:val="00F03078"/>
    <w:rsid w:val="00F314EA"/>
    <w:rsid w:val="00F409FA"/>
    <w:rsid w:val="00F44F50"/>
    <w:rsid w:val="00F536C9"/>
    <w:rsid w:val="00F7177E"/>
    <w:rsid w:val="00F9031D"/>
    <w:rsid w:val="00FA6093"/>
    <w:rsid w:val="00FB260C"/>
    <w:rsid w:val="00FC3280"/>
    <w:rsid w:val="285A69ED"/>
    <w:rsid w:val="2C954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2"/>
        <w:numId w:val="1"/>
      </w:numPr>
      <w:spacing w:line="400" w:lineRule="exact"/>
      <w:outlineLvl w:val="0"/>
    </w:pPr>
    <w:rPr>
      <w:rFonts w:ascii="宋体" w:hAnsi="宋体"/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2019-06-28T05:39:00Z</dcterms:created>
  <dc:creator>Lenovo User</dc:creator>
  <cp:lastModifiedBy>vertesyuan</cp:lastModifiedBy>
  <cp:lastPrinted>2018-05-14T03:00:00Z</cp:lastPrinted>
  <dcterms:modified xsi:type="dcterms:W3CDTF">2024-10-10T07:18:05Z</dcterms:modified>
  <dc:title>浙江理工大学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B03B4D83B2224C6E9B1BB7A14A131890_13</vt:lpwstr>
  </property>
</Properties>
</file>