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26694">
      <w:pPr>
        <w:ind w:right="571" w:firstLine="480"/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609 数学专业基础课考试大纲</w:t>
      </w:r>
    </w:p>
    <w:p w14:paraId="3D152E8D">
      <w:pPr>
        <w:ind w:right="571" w:firstLine="480"/>
        <w:jc w:val="center"/>
        <w:rPr>
          <w:rFonts w:hint="eastAsia" w:ascii="黑体" w:eastAsia="黑体"/>
          <w:sz w:val="24"/>
          <w:szCs w:val="30"/>
        </w:rPr>
      </w:pPr>
    </w:p>
    <w:p w14:paraId="68648B39">
      <w:pPr>
        <w:spacing w:line="240" w:lineRule="atLeas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请考生注意：</w:t>
      </w:r>
    </w:p>
    <w:p w14:paraId="651573DD">
      <w:pPr>
        <w:tabs>
          <w:tab w:val="left" w:pos="720"/>
          <w:tab w:val="left" w:pos="5940"/>
        </w:tabs>
        <w:spacing w:line="360" w:lineRule="auto"/>
        <w:ind w:left="716" w:leftChars="283" w:hanging="122" w:hangingChars="58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1、数学专业基础课试题含</w:t>
      </w:r>
      <w:r>
        <w:rPr>
          <w:rFonts w:hint="eastAsia" w:ascii="宋体" w:hAnsi="宋体"/>
          <w:b/>
          <w:szCs w:val="21"/>
        </w:rPr>
        <w:t>数学分析、高等代数二门课程的内容。</w:t>
      </w:r>
      <w:r>
        <w:rPr>
          <w:rFonts w:hint="eastAsia" w:ascii="宋体" w:hAnsi="宋体"/>
          <w:b/>
          <w:bCs/>
          <w:szCs w:val="21"/>
        </w:rPr>
        <w:t xml:space="preserve"> </w:t>
      </w:r>
    </w:p>
    <w:p w14:paraId="1C884358">
      <w:pPr>
        <w:spacing w:line="360" w:lineRule="auto"/>
        <w:ind w:left="538" w:leftChars="25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2、每门课试题满分75分。</w:t>
      </w:r>
    </w:p>
    <w:p w14:paraId="3B42095D">
      <w:pPr>
        <w:spacing w:line="360" w:lineRule="auto"/>
        <w:ind w:left="538" w:leftChars="256"/>
        <w:rPr>
          <w:rFonts w:hint="eastAsia" w:ascii="宋体" w:hAnsi="宋体"/>
          <w:b/>
          <w:bCs/>
          <w:szCs w:val="21"/>
        </w:rPr>
      </w:pPr>
    </w:p>
    <w:p w14:paraId="4EE3DBFF">
      <w:pPr>
        <w:spacing w:line="240" w:lineRule="atLeast"/>
        <w:jc w:val="center"/>
        <w:rPr>
          <w:rFonts w:hint="eastAsia" w:ascii="黑体" w:eastAsia="黑体"/>
          <w:sz w:val="24"/>
          <w:szCs w:val="44"/>
        </w:rPr>
      </w:pPr>
      <w:r>
        <w:rPr>
          <w:rFonts w:hint="eastAsia" w:ascii="黑体" w:eastAsia="黑体"/>
          <w:sz w:val="24"/>
          <w:szCs w:val="44"/>
        </w:rPr>
        <w:t>数学分析考试大纲</w:t>
      </w:r>
    </w:p>
    <w:p w14:paraId="3A72B290">
      <w:pPr>
        <w:spacing w:line="240" w:lineRule="atLeast"/>
        <w:jc w:val="center"/>
        <w:rPr>
          <w:rFonts w:ascii="黑体" w:eastAsia="黑体"/>
          <w:sz w:val="24"/>
          <w:szCs w:val="44"/>
        </w:rPr>
      </w:pPr>
    </w:p>
    <w:p w14:paraId="567B2921">
      <w:pPr>
        <w:snapToGrid w:val="0"/>
        <w:spacing w:after="120" w:afterLines="50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一、基本内容与要求</w:t>
      </w:r>
    </w:p>
    <w:p w14:paraId="0DBE6495">
      <w:pPr>
        <w:snapToGrid w:val="0"/>
        <w:spacing w:after="50"/>
        <w:ind w:firstLine="422" w:firstLineChars="200"/>
        <w:rPr>
          <w:rFonts w:hint="eastAsia" w:ascii="宋体"/>
          <w:szCs w:val="21"/>
        </w:rPr>
      </w:pPr>
      <w:r>
        <w:rPr>
          <w:rFonts w:hint="eastAsia" w:ascii="宋体" w:hAnsi="宋体"/>
          <w:b/>
        </w:rPr>
        <w:t>(一)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/>
          <w:b/>
          <w:szCs w:val="21"/>
        </w:rPr>
        <w:t>极限论</w:t>
      </w:r>
    </w:p>
    <w:p w14:paraId="5815444B">
      <w:pPr>
        <w:snapToGrid w:val="0"/>
        <w:spacing w:after="50"/>
        <w:ind w:firstLine="420" w:firstLineChars="200"/>
        <w:rPr>
          <w:rFonts w:hint="eastAsia"/>
          <w:szCs w:val="24"/>
        </w:rPr>
      </w:pPr>
      <w:r>
        <w:t>1</w:t>
      </w:r>
      <w:r>
        <w:rPr>
          <w:rFonts w:hint="eastAsia"/>
        </w:rPr>
        <w:t>、透彻理解和掌握数列极限，函数极限的概念。掌握并能运用</w:t>
      </w:r>
      <w:r>
        <w:rPr>
          <w:rFonts w:ascii="_x000B__x000C_" w:hAnsi="_x000B__x000C_"/>
          <w:szCs w:val="18"/>
        </w:rPr>
        <w:t>ε</w:t>
      </w:r>
      <w:r>
        <w:t>-N</w:t>
      </w:r>
      <w:r>
        <w:rPr>
          <w:rFonts w:hint="eastAsia"/>
        </w:rPr>
        <w:t>，</w:t>
      </w:r>
      <w:r>
        <w:rPr>
          <w:rFonts w:ascii="_x000B__x000C_" w:hAnsi="_x000B__x000C_"/>
          <w:szCs w:val="18"/>
        </w:rPr>
        <w:t>ε</w:t>
      </w:r>
      <w:r>
        <w:t>-X</w:t>
      </w:r>
      <w:r>
        <w:rPr>
          <w:rFonts w:hint="eastAsia"/>
        </w:rPr>
        <w:t>，</w:t>
      </w:r>
      <w:r>
        <w:rPr>
          <w:rFonts w:ascii="_x000B__x000C_" w:hAnsi="_x000B__x000C_"/>
          <w:szCs w:val="18"/>
        </w:rPr>
        <w:t>ε-δ</w:t>
      </w:r>
      <w:r>
        <w:rPr>
          <w:rFonts w:hint="eastAsia"/>
        </w:rPr>
        <w:t>语言处理极限问题。</w:t>
      </w:r>
    </w:p>
    <w:p w14:paraId="564E1059">
      <w:pPr>
        <w:snapToGrid w:val="0"/>
        <w:spacing w:after="50"/>
        <w:ind w:firstLine="420" w:firstLineChars="200"/>
      </w:pPr>
      <w:r>
        <w:t>2</w:t>
      </w:r>
      <w:r>
        <w:rPr>
          <w:rFonts w:hint="eastAsia"/>
        </w:rPr>
        <w:t>、掌握收敛数列的性质及运算。掌握数列极限的存在条件</w:t>
      </w:r>
      <w:r>
        <w:t>(</w:t>
      </w:r>
      <w:r>
        <w:rPr>
          <w:rFonts w:hint="eastAsia"/>
        </w:rPr>
        <w:t>单调有界准则，迫敛性法则，柯西准则</w:t>
      </w:r>
      <w:r>
        <w:t>)</w:t>
      </w:r>
      <w:r>
        <w:rPr>
          <w:rFonts w:hint="eastAsia"/>
        </w:rPr>
        <w:t>；掌握函数极限的性质和归结原则；熟练掌握利用两个重要极限处理极限问题。</w:t>
      </w:r>
    </w:p>
    <w:p w14:paraId="33A1B80E">
      <w:pPr>
        <w:snapToGrid w:val="0"/>
        <w:spacing w:after="50"/>
        <w:ind w:firstLine="420" w:firstLineChars="200"/>
      </w:pPr>
      <w:r>
        <w:t>3</w:t>
      </w:r>
      <w:r>
        <w:rPr>
          <w:rFonts w:hint="eastAsia"/>
        </w:rPr>
        <w:t>、理解无穷小量和无穷大量的定义、性质和关系，掌握无穷小量阶的比较和方法。</w:t>
      </w:r>
    </w:p>
    <w:p w14:paraId="1D15B0CC">
      <w:pPr>
        <w:snapToGrid w:val="0"/>
        <w:spacing w:after="50"/>
        <w:ind w:firstLine="420" w:firstLineChars="200"/>
      </w:pPr>
      <w:r>
        <w:t>4</w:t>
      </w:r>
      <w:r>
        <w:rPr>
          <w:rFonts w:hint="eastAsia"/>
        </w:rPr>
        <w:t>、理解与掌握一元函数连续性的定义</w:t>
      </w:r>
      <w:r>
        <w:t>(</w:t>
      </w:r>
      <w:r>
        <w:rPr>
          <w:rFonts w:hint="eastAsia"/>
        </w:rPr>
        <w:t>点，区间</w:t>
      </w:r>
      <w:r>
        <w:t>)</w:t>
      </w:r>
      <w:r>
        <w:rPr>
          <w:rFonts w:hint="eastAsia"/>
        </w:rPr>
        <w:t>，间断点及其分类，连续函数的局部性质；理解单侧连续的概念。</w:t>
      </w:r>
    </w:p>
    <w:p w14:paraId="6F6E305E">
      <w:pPr>
        <w:snapToGrid w:val="0"/>
        <w:spacing w:after="50"/>
        <w:ind w:firstLine="420" w:firstLineChars="200"/>
      </w:pPr>
      <w:r>
        <w:t>5</w:t>
      </w:r>
      <w:r>
        <w:rPr>
          <w:rFonts w:hint="eastAsia"/>
        </w:rPr>
        <w:t>、掌握和应用闭区间上连续函数的性质（最大最小值性、有界性、介值性、一致连续性）；掌握初等函数的连续性，理解复合函数的连续性，反函数的连续性。</w:t>
      </w:r>
    </w:p>
    <w:p w14:paraId="45AFB968">
      <w:pPr>
        <w:snapToGrid w:val="0"/>
        <w:spacing w:after="50"/>
        <w:ind w:firstLine="420" w:firstLineChars="200"/>
        <w:rPr>
          <w:rFonts w:ascii="_x000B__x000C_" w:hAnsi="_x000B__x000C_"/>
        </w:rPr>
      </w:pPr>
      <w:r>
        <w:t>6</w:t>
      </w:r>
      <w:r>
        <w:rPr>
          <w:rFonts w:hint="eastAsia"/>
        </w:rPr>
        <w:t>、</w:t>
      </w:r>
      <w:r>
        <w:rPr>
          <w:rFonts w:hint="eastAsia" w:ascii="_x000B__x000C_" w:hAnsi="_x000B__x000C_"/>
        </w:rPr>
        <w:t>掌握实数连续性定理：闭区间套定理、单调有界定理、柯西收敛准则、确界存在定理、聚点定理、有限覆盖定理。</w:t>
      </w:r>
    </w:p>
    <w:p w14:paraId="37CF3240">
      <w:pPr>
        <w:snapToGrid w:val="0"/>
        <w:spacing w:after="50"/>
        <w:ind w:firstLine="420" w:firstLineChars="200"/>
        <w:rPr>
          <w:rFonts w:hint="eastAsia" w:ascii="_x000B__x000C_" w:hAnsi="_x000B__x000C_"/>
        </w:rPr>
      </w:pPr>
      <w:r>
        <w:rPr>
          <w:rFonts w:hint="eastAsia" w:ascii="_x000B__x000C_" w:hAnsi="_x000B__x000C_"/>
        </w:rPr>
        <w:t>7、理解平面点集的基本概念，二元函数的极限，累次极限，连续性概念；了解闭区间的套定理，有限覆盖定理，多元连续函数的性质。</w:t>
      </w:r>
      <w:r>
        <w:rPr>
          <w:rFonts w:ascii="_x000B__x000C_" w:hAnsi="_x000B__x000C_"/>
        </w:rPr>
        <w:t xml:space="preserve"> </w:t>
      </w:r>
    </w:p>
    <w:p w14:paraId="2C8977E6">
      <w:pPr>
        <w:snapToGrid w:val="0"/>
        <w:spacing w:after="50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(二)</w:t>
      </w:r>
      <w:r>
        <w:rPr>
          <w:rFonts w:hint="eastAsia" w:ascii="宋体"/>
          <w:b/>
          <w:szCs w:val="21"/>
        </w:rPr>
        <w:t xml:space="preserve"> 微分学</w:t>
      </w:r>
    </w:p>
    <w:p w14:paraId="79723041">
      <w:pPr>
        <w:snapToGrid w:val="0"/>
        <w:spacing w:after="50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1、</w:t>
      </w:r>
      <w:r>
        <w:rPr>
          <w:rFonts w:hint="eastAsia"/>
        </w:rPr>
        <w:t>理解和掌握导数与微分概念及其几何意义；能熟练地运用导数的运算性质和求导法则求函数的导数</w:t>
      </w:r>
      <w:r>
        <w:t>(</w:t>
      </w:r>
      <w:r>
        <w:rPr>
          <w:rFonts w:hint="eastAsia"/>
        </w:rPr>
        <w:t>特别是复合函数</w:t>
      </w:r>
      <w:r>
        <w:t>)</w:t>
      </w:r>
      <w:r>
        <w:rPr>
          <w:rFonts w:hint="eastAsia"/>
        </w:rPr>
        <w:t>。</w:t>
      </w:r>
    </w:p>
    <w:p w14:paraId="090BF5F7">
      <w:pPr>
        <w:snapToGrid w:val="0"/>
        <w:spacing w:after="50"/>
        <w:ind w:firstLine="420" w:firstLineChars="200"/>
        <w:rPr>
          <w:rFonts w:ascii="宋体" w:hAnsi="宋体"/>
        </w:rPr>
      </w:pPr>
      <w:r>
        <w:t>2</w:t>
      </w:r>
      <w:r>
        <w:rPr>
          <w:rFonts w:hint="eastAsia"/>
        </w:rPr>
        <w:t>、理解单侧导数、可导性与连续性的关系；掌握高阶导数的求法，导数的几何应用，微分在近似计算中的应用。</w:t>
      </w:r>
    </w:p>
    <w:p w14:paraId="11D2D322">
      <w:pPr>
        <w:snapToGrid w:val="0"/>
        <w:spacing w:after="5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3、熟练</w:t>
      </w:r>
      <w:r>
        <w:rPr>
          <w:rFonts w:hint="eastAsia"/>
        </w:rPr>
        <w:t>掌握中值定理的内容、证明及其应用；熟练掌握泰勒公式及在近似计算中的应用，能够把某些函数按泰勒公式展开。</w:t>
      </w:r>
    </w:p>
    <w:p w14:paraId="6298AEE3">
      <w:pPr>
        <w:snapToGrid w:val="0"/>
        <w:spacing w:after="50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4、</w:t>
      </w:r>
      <w:r>
        <w:rPr>
          <w:rFonts w:hint="eastAsia"/>
        </w:rPr>
        <w:t>能熟练地运用罗必达法则求不定式的极限；掌握函数的某些基本特性</w:t>
      </w:r>
      <w:r>
        <w:t>(</w:t>
      </w:r>
      <w:r>
        <w:rPr>
          <w:rFonts w:hint="eastAsia"/>
        </w:rPr>
        <w:t>单调性、极值与最值、凹凸性、拐点及渐近线</w:t>
      </w:r>
      <w:r>
        <w:t>)</w:t>
      </w:r>
      <w:r>
        <w:rPr>
          <w:rFonts w:hint="eastAsia"/>
        </w:rPr>
        <w:t>，能较正确地作出某些函数的图象。</w:t>
      </w:r>
    </w:p>
    <w:p w14:paraId="263E11B9">
      <w:pPr>
        <w:snapToGrid w:val="0"/>
        <w:spacing w:after="50"/>
        <w:ind w:firstLine="420" w:firstLineChars="200"/>
        <w:rPr>
          <w:rFonts w:ascii="_x000B__x000C_" w:hAnsi="_x000B__x000C_"/>
        </w:rPr>
      </w:pPr>
      <w:r>
        <w:t>5</w:t>
      </w:r>
      <w:r>
        <w:rPr>
          <w:rFonts w:hint="eastAsia"/>
        </w:rPr>
        <w:t>、</w:t>
      </w:r>
      <w:r>
        <w:rPr>
          <w:rFonts w:hint="eastAsia" w:ascii="_x000B__x000C_" w:hAnsi="_x000B__x000C_"/>
        </w:rPr>
        <w:t>掌握偏导数、全微分、方向导数、高阶偏导数、极值等概念；搞清全微分、偏导数、连续之间的关系；掌握多元函数泰勒公式；会求多元函数的极值。</w:t>
      </w:r>
    </w:p>
    <w:p w14:paraId="3721379D">
      <w:pPr>
        <w:snapToGrid w:val="0"/>
        <w:spacing w:after="50"/>
        <w:ind w:firstLine="420" w:firstLineChars="200"/>
        <w:rPr>
          <w:rFonts w:ascii="宋体" w:hAnsi="宋体"/>
        </w:rPr>
      </w:pPr>
      <w:r>
        <w:rPr>
          <w:rFonts w:ascii="_x000B__x000C_" w:hAnsi="_x000B__x000C_"/>
        </w:rPr>
        <w:t>6</w:t>
      </w:r>
      <w:r>
        <w:rPr>
          <w:rFonts w:hint="eastAsia" w:ascii="_x000B__x000C_" w:hAnsi="_x000B__x000C_"/>
        </w:rPr>
        <w:t>、掌握隐函数的概念及隐函数的存在定理；会求隐函数的导数；会求曲线的切线方程，法平面方程，曲面的切平面方程和法线方程；掌握条件极值概念及求法。</w:t>
      </w:r>
    </w:p>
    <w:p w14:paraId="0A78041B">
      <w:pPr>
        <w:snapToGrid w:val="0"/>
        <w:spacing w:after="50"/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 w:hAnsi="宋体"/>
          <w:b/>
        </w:rPr>
        <w:t xml:space="preserve"> (三)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/>
          <w:b/>
          <w:szCs w:val="21"/>
        </w:rPr>
        <w:t>积分学</w:t>
      </w:r>
    </w:p>
    <w:p w14:paraId="5C367845">
      <w:pPr>
        <w:snapToGrid w:val="0"/>
        <w:spacing w:after="50"/>
        <w:ind w:firstLine="420" w:firstLineChars="200"/>
        <w:rPr>
          <w:rFonts w:hint="eastAsia" w:ascii="_x000B__x000C_" w:hAnsi="_x000B__x000C_"/>
          <w:szCs w:val="24"/>
        </w:rPr>
      </w:pPr>
      <w:r>
        <w:rPr>
          <w:rFonts w:hint="eastAsia" w:ascii="宋体"/>
          <w:szCs w:val="21"/>
        </w:rPr>
        <w:t>1、</w:t>
      </w:r>
      <w:r>
        <w:rPr>
          <w:rFonts w:hint="eastAsia" w:ascii="_x000B__x000C_" w:hAnsi="_x000B__x000C_"/>
        </w:rPr>
        <w:t>掌握原函数和不定积分概念；熟练掌握换元积分法、分部积分法、有理式积分法和三角有理式积分法，并能利用它们来求函数的积分；会计算简单的无理函数的积分。</w:t>
      </w:r>
      <w:r>
        <w:rPr>
          <w:rFonts w:ascii="_x000B__x000C_" w:hAnsi="_x000B__x000C_"/>
        </w:rPr>
        <w:t xml:space="preserve"> </w:t>
      </w:r>
    </w:p>
    <w:p w14:paraId="21FE10BF">
      <w:pPr>
        <w:snapToGrid w:val="0"/>
        <w:spacing w:after="50"/>
        <w:ind w:firstLine="420" w:firstLineChars="200"/>
        <w:rPr>
          <w:rFonts w:ascii="_x000B__x000C_" w:hAnsi="_x000B__x000C_"/>
        </w:rPr>
      </w:pPr>
      <w:r>
        <w:rPr>
          <w:rFonts w:ascii="_x000B__x000C_" w:hAnsi="_x000B__x000C_"/>
        </w:rPr>
        <w:t>2</w:t>
      </w:r>
      <w:r>
        <w:rPr>
          <w:rFonts w:hint="eastAsia" w:ascii="_x000B__x000C_" w:hAnsi="_x000B__x000C_"/>
        </w:rPr>
        <w:t>、掌握定积分概念及函数可积的条件；熟悉一些可积分函数类；</w:t>
      </w:r>
      <w:r>
        <w:rPr>
          <w:rFonts w:ascii="_x000B__x000C_" w:hAnsi="_x000B__x000C_"/>
        </w:rPr>
        <w:t xml:space="preserve"> </w:t>
      </w:r>
      <w:r>
        <w:rPr>
          <w:rFonts w:hint="eastAsia" w:ascii="_x000B__x000C_" w:hAnsi="_x000B__x000C_"/>
        </w:rPr>
        <w:t>掌握定积分与可变上限积分的性质；能熟练地运用牛顿</w:t>
      </w:r>
      <w:r>
        <w:rPr>
          <w:rFonts w:ascii="_x000B__x000C_" w:hAnsi="_x000B__x000C_"/>
        </w:rPr>
        <w:t>-</w:t>
      </w:r>
      <w:r>
        <w:rPr>
          <w:rFonts w:hint="eastAsia" w:ascii="_x000B__x000C_" w:hAnsi="_x000B__x000C_"/>
        </w:rPr>
        <w:t>莱布尼兹公式，换元积分法，分部积分法计算一些定积分。</w:t>
      </w:r>
    </w:p>
    <w:p w14:paraId="4129028D">
      <w:pPr>
        <w:snapToGrid w:val="0"/>
        <w:spacing w:after="50"/>
        <w:ind w:firstLine="420" w:firstLineChars="200"/>
        <w:rPr>
          <w:rFonts w:ascii="_x000B__x000C_" w:hAnsi="_x000B__x000C_"/>
        </w:rPr>
      </w:pPr>
      <w:r>
        <w:rPr>
          <w:rFonts w:ascii="_x000B__x000C_" w:hAnsi="_x000B__x000C_"/>
        </w:rPr>
        <w:t>3</w:t>
      </w:r>
      <w:r>
        <w:rPr>
          <w:rFonts w:hint="eastAsia" w:ascii="_x000B__x000C_" w:hAnsi="_x000B__x000C_"/>
        </w:rPr>
        <w:t>、掌握定积分的几何应用；掌握定积分在物理上的应用；掌握</w:t>
      </w:r>
      <w:r>
        <w:rPr>
          <w:rFonts w:ascii="_x000B__x000C_" w:hAnsi="_x000B__x000C_"/>
        </w:rPr>
        <w:t>"</w:t>
      </w:r>
      <w:r>
        <w:rPr>
          <w:rFonts w:hint="eastAsia" w:ascii="_x000B__x000C_" w:hAnsi="_x000B__x000C_"/>
        </w:rPr>
        <w:t>微元法</w:t>
      </w:r>
      <w:r>
        <w:rPr>
          <w:rFonts w:ascii="_x000B__x000C_" w:hAnsi="_x000B__x000C_"/>
        </w:rPr>
        <w:t>"</w:t>
      </w:r>
      <w:r>
        <w:rPr>
          <w:rFonts w:hint="eastAsia" w:ascii="_x000B__x000C_" w:hAnsi="_x000B__x000C_"/>
        </w:rPr>
        <w:t>。</w:t>
      </w:r>
    </w:p>
    <w:p w14:paraId="40DAFD42">
      <w:pPr>
        <w:snapToGrid w:val="0"/>
        <w:spacing w:after="50"/>
        <w:ind w:firstLine="420" w:firstLineChars="200"/>
        <w:rPr>
          <w:rFonts w:ascii="_x000B__x000C_" w:hAnsi="_x000B__x000C_"/>
        </w:rPr>
      </w:pPr>
      <w:r>
        <w:rPr>
          <w:rFonts w:ascii="_x000B__x000C_" w:hAnsi="_x000B__x000C_"/>
        </w:rPr>
        <w:t>4</w:t>
      </w:r>
      <w:r>
        <w:rPr>
          <w:rFonts w:hint="eastAsia" w:ascii="_x000B__x000C_" w:hAnsi="_x000B__x000C_"/>
        </w:rPr>
        <w:t>、掌握广义积分的收敛、发散、绝对收敛与条件收敛等概念；</w:t>
      </w:r>
      <w:r>
        <w:rPr>
          <w:rFonts w:ascii="_x000B__x000C_" w:hAnsi="_x000B__x000C_"/>
        </w:rPr>
        <w:t>.</w:t>
      </w:r>
      <w:r>
        <w:rPr>
          <w:rFonts w:hint="eastAsia" w:ascii="_x000B__x000C_" w:hAnsi="_x000B__x000C_"/>
        </w:rPr>
        <w:t>能用收敛性判别法判断某些反常积分的收敛性。</w:t>
      </w:r>
    </w:p>
    <w:p w14:paraId="75B1635C">
      <w:pPr>
        <w:snapToGrid w:val="0"/>
        <w:spacing w:after="50"/>
        <w:ind w:firstLine="420" w:firstLineChars="200"/>
        <w:rPr>
          <w:rFonts w:ascii="_x000B__x000C_" w:hAnsi="_x000B__x000C_"/>
        </w:rPr>
      </w:pPr>
      <w:r>
        <w:rPr>
          <w:rFonts w:ascii="_x000B__x000C_" w:hAnsi="_x000B__x000C_"/>
        </w:rPr>
        <w:t>5</w:t>
      </w:r>
      <w:r>
        <w:rPr>
          <w:rFonts w:hint="eastAsia" w:ascii="_x000B__x000C_" w:hAnsi="_x000B__x000C_"/>
        </w:rPr>
        <w:t>、掌握含参变量定积分的概念与性质；</w:t>
      </w:r>
      <w:r>
        <w:rPr>
          <w:rFonts w:ascii="_x000B__x000C_" w:hAnsi="_x000B__x000C_"/>
        </w:rPr>
        <w:t xml:space="preserve"> </w:t>
      </w:r>
      <w:r>
        <w:rPr>
          <w:rFonts w:hint="eastAsia" w:ascii="_x000B__x000C_" w:hAnsi="_x000B__x000C_"/>
        </w:rPr>
        <w:t>掌握含参变量广义积分的收敛与一致收敛的概念；掌握含参变量广义积分一致收敛的判别法；熟练应用欧拉公式。</w:t>
      </w:r>
    </w:p>
    <w:p w14:paraId="290FD303">
      <w:pPr>
        <w:snapToGrid w:val="0"/>
        <w:spacing w:after="50"/>
        <w:ind w:firstLine="420" w:firstLineChars="200"/>
      </w:pPr>
      <w:r>
        <w:rPr>
          <w:rFonts w:ascii="_x000B__x000C_" w:hAnsi="_x000B__x000C_"/>
        </w:rPr>
        <w:t>6</w:t>
      </w:r>
      <w:r>
        <w:rPr>
          <w:rFonts w:hint="eastAsia" w:ascii="_x000B__x000C_" w:hAnsi="_x000B__x000C_"/>
        </w:rPr>
        <w:t>、</w:t>
      </w:r>
      <w:r>
        <w:rPr>
          <w:rFonts w:hint="eastAsia"/>
        </w:rPr>
        <w:t>掌握两类曲线积分的概念及计算；掌握两类曲线积分的性质；掌握两类曲线积分的关系；掌握格林公式的证明某些应用</w:t>
      </w:r>
      <w:r>
        <w:t xml:space="preserve"> </w:t>
      </w:r>
      <w:r>
        <w:rPr>
          <w:rFonts w:hint="eastAsia"/>
        </w:rPr>
        <w:t>；会计算曲线积分。</w:t>
      </w:r>
    </w:p>
    <w:p w14:paraId="7E5F2A1E">
      <w:pPr>
        <w:snapToGrid w:val="0"/>
        <w:spacing w:after="50"/>
        <w:ind w:firstLine="420" w:firstLineChars="200"/>
      </w:pPr>
      <w:r>
        <w:t>7</w:t>
      </w:r>
      <w:r>
        <w:rPr>
          <w:rFonts w:hint="eastAsia"/>
        </w:rPr>
        <w:t>、掌握二重、三重积分的概念、性质；会计算重积分；会求图形的面积，体积及物体的质量与重心。</w:t>
      </w:r>
    </w:p>
    <w:p w14:paraId="77A26DC3">
      <w:pPr>
        <w:snapToGrid w:val="0"/>
        <w:spacing w:after="50"/>
        <w:ind w:firstLine="420" w:firstLineChars="200"/>
      </w:pPr>
      <w:r>
        <w:t>8</w:t>
      </w:r>
      <w:r>
        <w:rPr>
          <w:rFonts w:hint="eastAsia"/>
        </w:rPr>
        <w:t>、掌握两类曲面积分的概念及计算；掌握两类曲面积分的性质；</w:t>
      </w:r>
      <w:r>
        <w:t xml:space="preserve"> </w:t>
      </w:r>
      <w:r>
        <w:rPr>
          <w:rFonts w:hint="eastAsia"/>
        </w:rPr>
        <w:t>掌握两类两类曲面积分的关系；会计算曲面积分。</w:t>
      </w:r>
    </w:p>
    <w:p w14:paraId="625C379B">
      <w:pPr>
        <w:snapToGrid w:val="0"/>
        <w:spacing w:after="50"/>
        <w:ind w:firstLine="420" w:firstLineChars="200"/>
      </w:pPr>
      <w:r>
        <w:t>9</w:t>
      </w:r>
      <w:r>
        <w:rPr>
          <w:rFonts w:hint="eastAsia"/>
        </w:rPr>
        <w:t>、掌握</w:t>
      </w:r>
      <w:r>
        <w:t>Gauss</w:t>
      </w:r>
      <w:r>
        <w:rPr>
          <w:rFonts w:hint="eastAsia"/>
        </w:rPr>
        <w:t>公式、</w:t>
      </w:r>
      <w:r>
        <w:t>Stokes</w:t>
      </w:r>
      <w:r>
        <w:rPr>
          <w:rFonts w:hint="eastAsia"/>
        </w:rPr>
        <w:t>公式及其应用。</w:t>
      </w:r>
    </w:p>
    <w:p w14:paraId="3309029D">
      <w:pPr>
        <w:snapToGrid w:val="0"/>
        <w:spacing w:after="50"/>
        <w:ind w:firstLine="420" w:firstLineChars="200"/>
        <w:rPr>
          <w:rFonts w:ascii="宋体"/>
          <w:szCs w:val="21"/>
        </w:rPr>
      </w:pPr>
      <w:r>
        <w:t>10</w:t>
      </w:r>
      <w:r>
        <w:rPr>
          <w:rFonts w:hint="eastAsia"/>
        </w:rPr>
        <w:t>、理解场论中的基本概念（梯度、散度、环量、旋度、保守场和势函数），掌握保守场的判别条件。</w:t>
      </w:r>
    </w:p>
    <w:p w14:paraId="3CDAE7B1">
      <w:pPr>
        <w:snapToGrid w:val="0"/>
        <w:spacing w:after="50"/>
        <w:ind w:firstLine="310" w:firstLineChars="147"/>
        <w:rPr>
          <w:rFonts w:hint="eastAsia" w:ascii="宋体"/>
          <w:b/>
          <w:szCs w:val="21"/>
        </w:rPr>
      </w:pPr>
      <w:r>
        <w:rPr>
          <w:rFonts w:hint="eastAsia" w:ascii="宋体" w:hAnsi="宋体"/>
          <w:b/>
        </w:rPr>
        <w:t>（四）</w:t>
      </w:r>
      <w:r>
        <w:rPr>
          <w:rFonts w:hint="eastAsia" w:ascii="宋体"/>
          <w:b/>
          <w:szCs w:val="21"/>
        </w:rPr>
        <w:t>级数论</w:t>
      </w:r>
    </w:p>
    <w:p w14:paraId="78D5C55A">
      <w:pPr>
        <w:snapToGrid w:val="0"/>
        <w:spacing w:after="50"/>
        <w:ind w:firstLine="308" w:firstLineChars="147"/>
        <w:rPr>
          <w:rFonts w:hint="eastAsia" w:ascii="_x000B__x000C_" w:hAnsi="_x000B__x000C_"/>
          <w:szCs w:val="24"/>
        </w:rPr>
      </w:pPr>
      <w:r>
        <w:rPr>
          <w:rFonts w:hint="eastAsia" w:ascii="宋体"/>
          <w:szCs w:val="21"/>
        </w:rPr>
        <w:t>1、</w:t>
      </w:r>
      <w:r>
        <w:rPr>
          <w:rFonts w:hint="eastAsia" w:ascii="_x000B__x000C_" w:hAnsi="_x000B__x000C_"/>
        </w:rPr>
        <w:t>理解无穷级数的收敛，发散，绝对收敛与条件收敛等概念；掌握收敛级数的性质；能熟练应用正项级数与任意项级数的敛散性判别法判断级数的（绝对）敛散性；熟悉几何级数、调和级数与</w:t>
      </w:r>
      <w:r>
        <w:rPr>
          <w:rFonts w:ascii="_x000B__x000C_" w:hAnsi="_x000B__x000C_"/>
        </w:rPr>
        <w:t>p</w:t>
      </w:r>
      <w:r>
        <w:rPr>
          <w:rFonts w:hint="eastAsia" w:ascii="_x000B__x000C_" w:hAnsi="_x000B__x000C_"/>
        </w:rPr>
        <w:t>级数。</w:t>
      </w:r>
    </w:p>
    <w:p w14:paraId="0D790581">
      <w:pPr>
        <w:snapToGrid w:val="0"/>
        <w:spacing w:after="50"/>
        <w:ind w:firstLine="308" w:firstLineChars="147"/>
        <w:rPr>
          <w:rFonts w:ascii="_x000B__x000C_" w:hAnsi="_x000B__x000C_"/>
        </w:rPr>
      </w:pPr>
      <w:r>
        <w:rPr>
          <w:rFonts w:ascii="_x000B__x000C_" w:hAnsi="_x000B__x000C_"/>
        </w:rPr>
        <w:t>2</w:t>
      </w:r>
      <w:r>
        <w:rPr>
          <w:rFonts w:hint="eastAsia" w:ascii="_x000B__x000C_" w:hAnsi="_x000B__x000C_"/>
        </w:rPr>
        <w:t>、掌握收敛域、极限函数与和函数、函数项级数与函数列的一致收敛等概念；掌握极限函数与和函数的分析性质</w:t>
      </w:r>
      <w:r>
        <w:rPr>
          <w:rFonts w:ascii="_x000B__x000C_" w:hAnsi="_x000B__x000C_"/>
        </w:rPr>
        <w:t>(</w:t>
      </w:r>
      <w:r>
        <w:rPr>
          <w:rFonts w:hint="eastAsia" w:ascii="_x000B__x000C_" w:hAnsi="_x000B__x000C_"/>
        </w:rPr>
        <w:t>会证明</w:t>
      </w:r>
      <w:r>
        <w:rPr>
          <w:rFonts w:ascii="_x000B__x000C_" w:hAnsi="_x000B__x000C_"/>
        </w:rPr>
        <w:t>)</w:t>
      </w:r>
      <w:r>
        <w:rPr>
          <w:rFonts w:hint="eastAsia" w:ascii="_x000B__x000C_" w:hAnsi="_x000B__x000C_"/>
        </w:rPr>
        <w:t>；能够比较熟练地判断一些函数项级数与函数列的一致收敛。</w:t>
      </w:r>
    </w:p>
    <w:p w14:paraId="4124A178">
      <w:pPr>
        <w:snapToGrid w:val="0"/>
        <w:spacing w:after="50"/>
        <w:ind w:firstLine="308" w:firstLineChars="147"/>
        <w:rPr>
          <w:rFonts w:ascii="_x000B__x000C_" w:hAnsi="_x000B__x000C_"/>
        </w:rPr>
      </w:pPr>
      <w:r>
        <w:rPr>
          <w:rFonts w:ascii="_x000B__x000C_" w:hAnsi="_x000B__x000C_"/>
        </w:rPr>
        <w:t>3</w:t>
      </w:r>
      <w:r>
        <w:rPr>
          <w:rFonts w:hint="eastAsia" w:ascii="_x000B__x000C_" w:hAnsi="_x000B__x000C_"/>
        </w:rPr>
        <w:t>、掌握幂级数，函数的幂级数及函数的可展成幂级数等概念；掌握幂级数的性质；会求幂级数的收敛半径与一些幂级数的收敛域；会把一些函数展开成幂级数，包括会用间接展开法求函数的泰勒展开式。</w:t>
      </w:r>
    </w:p>
    <w:p w14:paraId="6D7589F1">
      <w:pPr>
        <w:snapToGrid w:val="0"/>
        <w:spacing w:after="50"/>
        <w:ind w:firstLine="308" w:firstLineChars="147"/>
        <w:rPr>
          <w:rFonts w:hint="eastAsia" w:ascii="_x000B__x000C_" w:hAnsi="_x000B__x000C_"/>
        </w:rPr>
      </w:pPr>
      <w:r>
        <w:rPr>
          <w:rFonts w:ascii="_x000B__x000C_" w:hAnsi="_x000B__x000C_"/>
        </w:rPr>
        <w:t>4</w:t>
      </w:r>
      <w:r>
        <w:rPr>
          <w:rFonts w:hint="eastAsia" w:ascii="_x000B__x000C_" w:hAnsi="_x000B__x000C_"/>
        </w:rPr>
        <w:t>、掌握三角函数系的正交性与函数的傅里叶级数的概念；能正确地叙述傅里叶级数收敛性判别法；能将一些函数展开成傅里叶级数。</w:t>
      </w:r>
    </w:p>
    <w:p w14:paraId="3687129A">
      <w:pPr>
        <w:snapToGrid w:val="0"/>
        <w:spacing w:after="50"/>
        <w:ind w:firstLine="308" w:firstLineChars="147"/>
        <w:rPr>
          <w:rFonts w:ascii="宋体"/>
          <w:szCs w:val="21"/>
        </w:rPr>
      </w:pPr>
    </w:p>
    <w:p w14:paraId="5B195C79">
      <w:pPr>
        <w:snapToGrid w:val="0"/>
        <w:spacing w:line="360" w:lineRule="auto"/>
        <w:ind w:left="420" w:leftChars="150" w:right="573" w:hanging="105" w:hangingChars="50"/>
        <w:rPr>
          <w:rFonts w:hint="eastAsia"/>
          <w:szCs w:val="21"/>
        </w:rPr>
      </w:pPr>
    </w:p>
    <w:p w14:paraId="394A6814"/>
    <w:p w14:paraId="2FB7900C">
      <w:pPr>
        <w:rPr>
          <w:rFonts w:hint="eastAsia"/>
        </w:rPr>
      </w:pPr>
    </w:p>
    <w:p w14:paraId="0134494E">
      <w:pPr>
        <w:rPr>
          <w:rFonts w:hint="eastAsia"/>
        </w:rPr>
      </w:pPr>
    </w:p>
    <w:p w14:paraId="488C5837">
      <w:pPr>
        <w:rPr>
          <w:rFonts w:hint="eastAsia"/>
        </w:rPr>
      </w:pPr>
    </w:p>
    <w:p w14:paraId="0249E0AB">
      <w:pPr>
        <w:rPr>
          <w:rFonts w:hint="eastAsia"/>
        </w:rPr>
      </w:pPr>
    </w:p>
    <w:p w14:paraId="6F180A96">
      <w:pPr>
        <w:rPr>
          <w:rFonts w:hint="eastAsia"/>
        </w:rPr>
      </w:pPr>
    </w:p>
    <w:p w14:paraId="5A202326">
      <w:pPr>
        <w:spacing w:line="360" w:lineRule="auto"/>
        <w:ind w:left="538" w:leftChars="256" w:firstLine="2821" w:firstLineChars="1338"/>
        <w:rPr>
          <w:rFonts w:hint="eastAsia" w:ascii="黑体" w:eastAsia="黑体"/>
          <w:sz w:val="24"/>
          <w:szCs w:val="30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hint="eastAsia" w:ascii="黑体" w:eastAsia="黑体"/>
          <w:sz w:val="24"/>
          <w:szCs w:val="30"/>
        </w:rPr>
        <w:t>高等代数考试大纲</w:t>
      </w:r>
    </w:p>
    <w:p w14:paraId="2FFA3B55">
      <w:pPr>
        <w:snapToGrid w:val="0"/>
        <w:spacing w:after="120" w:afterLines="50"/>
        <w:rPr>
          <w:rFonts w:hint="eastAsia" w:ascii="宋体" w:hAnsi="宋体"/>
          <w:b/>
          <w:bCs/>
          <w:szCs w:val="28"/>
        </w:rPr>
      </w:pPr>
    </w:p>
    <w:p w14:paraId="2C85DB07">
      <w:pPr>
        <w:snapToGrid w:val="0"/>
        <w:spacing w:after="120" w:afterLines="50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一、基本内容与要求</w:t>
      </w:r>
    </w:p>
    <w:p w14:paraId="500BD698">
      <w:pPr>
        <w:snapToGrid w:val="0"/>
        <w:spacing w:after="50"/>
        <w:ind w:firstLine="420" w:firstLineChars="200"/>
        <w:rPr>
          <w:rFonts w:hint="eastAsia" w:ascii="宋体"/>
          <w:szCs w:val="21"/>
        </w:rPr>
      </w:pPr>
      <w:r>
        <w:rPr>
          <w:rFonts w:hint="eastAsia" w:ascii="宋体" w:hAnsi="宋体"/>
        </w:rPr>
        <w:t>1、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 w:hAnsi="宋体"/>
          <w:kern w:val="2"/>
        </w:rPr>
        <w:t>整数与数域上多项式的基本理论</w:t>
      </w:r>
    </w:p>
    <w:p w14:paraId="25FC7884">
      <w:pPr>
        <w:snapToGrid w:val="0"/>
        <w:spacing w:after="50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掌</w:t>
      </w:r>
      <w:r>
        <w:rPr>
          <w:rFonts w:hint="eastAsia" w:ascii="宋体" w:hAnsi="宋体"/>
          <w:kern w:val="2"/>
        </w:rPr>
        <w:t>握整数与多项式（包括对称多项式）的基本概念和求最大公因式的Euclid算法，整除与最大公因式的基本性质, 复数域及实数域上的多项式因式分解定理, 多项式函数的特点及根与系数的关系，有理系数多项式基本性质及Eisenstein准则，了解多元多项式基本概念, 代数基本定理及其应用。</w:t>
      </w:r>
    </w:p>
    <w:p w14:paraId="712411A6">
      <w:pPr>
        <w:snapToGrid w:val="0"/>
        <w:spacing w:after="50"/>
        <w:ind w:firstLine="420" w:firstLineChars="200"/>
        <w:rPr>
          <w:rFonts w:hint="eastAsia" w:ascii="宋体" w:hAnsi="宋体"/>
          <w:b/>
        </w:rPr>
      </w:pPr>
      <w:r>
        <w:rPr>
          <w:rFonts w:hint="eastAsia" w:ascii="宋体" w:hAnsi="宋体"/>
        </w:rPr>
        <w:t>2、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kern w:val="2"/>
        </w:rPr>
        <w:t>线性方程组</w:t>
      </w:r>
    </w:p>
    <w:p w14:paraId="42EABBCB">
      <w:pPr>
        <w:snapToGrid w:val="0"/>
        <w:spacing w:after="5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kern w:val="2"/>
        </w:rPr>
        <w:t>掌握求解线性方程组的Guass消元法，有解判定准则和解的结构定理；熟练掌握行列式性质与运算, 用行列式解线性方程组的方法, 初等变换的性质,运算以及在求秩、逆矩阵及解线性方程组等方面的应用。熟练掌握线性方程组的秩, 齐次线性方程组的解空间维数, 非齐次线性方程组的一般解之间的关系,性质及求法.</w:t>
      </w:r>
    </w:p>
    <w:p w14:paraId="716B473F">
      <w:pPr>
        <w:snapToGrid w:val="0"/>
        <w:spacing w:after="5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3、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kern w:val="2"/>
        </w:rPr>
        <w:t>矩阵运算</w:t>
      </w:r>
    </w:p>
    <w:p w14:paraId="021F352A">
      <w:pPr>
        <w:snapToGrid w:val="0"/>
        <w:spacing w:after="50"/>
        <w:ind w:firstLine="420" w:firstLineChars="200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了解矩阵及其运算以及和数域</w:t>
      </w:r>
      <w:r>
        <w:rPr>
          <w:rFonts w:ascii="宋体" w:hAnsi="宋体"/>
          <w:kern w:val="2"/>
          <w:vertAlign w:val="subscript"/>
        </w:rPr>
        <w:drawing>
          <wp:inline distT="0" distB="0" distL="114300" distR="114300">
            <wp:extent cx="161925" cy="152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2"/>
        </w:rPr>
        <w:t>上向量空间</w:t>
      </w:r>
      <w:r>
        <w:rPr>
          <w:rFonts w:ascii="宋体" w:hAnsi="宋体"/>
          <w:kern w:val="2"/>
          <w:vertAlign w:val="subscript"/>
        </w:rPr>
        <w:drawing>
          <wp:inline distT="0" distB="0" distL="114300" distR="114300">
            <wp:extent cx="219075" cy="190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2"/>
        </w:rPr>
        <w:t>上的线性映射的关系；熟练掌握矩阵的计算方法和基本性质及计算技巧, 矩阵的秩与线性方程组的秩的关系, 矩阵法解线性方程组的技巧；初等矩阵与初等变换的关系及运用技巧,学会线性方程组问题和矩阵问题的对应关系。熟练掌握矩阵的等价、相似、合同的概念和性质，以及与线性方程组、线性变换、二次型的关系，会利用它们解决相关问题。</w:t>
      </w:r>
    </w:p>
    <w:p w14:paraId="0065F93A">
      <w:pPr>
        <w:snapToGrid w:val="0"/>
        <w:spacing w:after="50"/>
        <w:ind w:firstLine="308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4、</w:t>
      </w:r>
      <w:r>
        <w:rPr>
          <w:rFonts w:hint="eastAsia" w:ascii="宋体" w:hAnsi="宋体"/>
          <w:kern w:val="2"/>
        </w:rPr>
        <w:t>线性空间基本理论</w:t>
      </w:r>
    </w:p>
    <w:p w14:paraId="2ECB584F">
      <w:pPr>
        <w:snapToGrid w:val="0"/>
        <w:spacing w:after="50"/>
        <w:ind w:firstLine="413" w:firstLineChars="197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熟练掌握线性空间、线性映射的基本概念和理论，如向量的线性相关与线性无关及其性质、判断条件，向量组的秩相关性质及其灵活运用，子空间、不变子空间和直和的定义与性质，空间的同态、同构、向量的坐标及其在线性映射的性质。掌握空间的分解和分块阵的关系，线性空间在解线性方程组中的应用。</w:t>
      </w:r>
    </w:p>
    <w:p w14:paraId="4A7AA4B0">
      <w:pPr>
        <w:snapToGrid w:val="0"/>
        <w:spacing w:after="50"/>
        <w:ind w:firstLine="308" w:firstLineChars="147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5、线性变换的基本性质和理论</w:t>
      </w:r>
    </w:p>
    <w:p w14:paraId="13BA12C8">
      <w:pPr>
        <w:snapToGrid w:val="0"/>
        <w:spacing w:after="50"/>
        <w:ind w:firstLine="413" w:firstLineChars="197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2"/>
        </w:rPr>
        <w:t>熟练掌握线性变换的运算性质及特征值、特征向量和特征多项式的定义和计算，线性变换与矩阵的关系，矩阵相似的概念和判定方法，Jordan标准形的计算应用，矩阵对角化的条件和判定方法；掌握线性变换的像与核的概念、性质，维数定理及其应用；了解线性变换的最小多项式、</w:t>
      </w:r>
      <w:r>
        <w:rPr>
          <w:rFonts w:ascii="宋体" w:hAnsi="宋体"/>
          <w:kern w:val="2"/>
          <w:vertAlign w:val="subscript"/>
        </w:rPr>
        <w:drawing>
          <wp:inline distT="0" distB="0" distL="114300" distR="114300">
            <wp:extent cx="257175" cy="180975"/>
            <wp:effectExtent l="0" t="0" r="952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2"/>
        </w:rPr>
        <w:t>矩阵的性质和应用及有理标准形的定义。</w:t>
      </w:r>
    </w:p>
    <w:p w14:paraId="136E0040">
      <w:pPr>
        <w:rPr>
          <w:rFonts w:hint="eastAsia" w:ascii="宋体" w:hAnsi="宋体"/>
          <w:kern w:val="2"/>
        </w:rPr>
      </w:pPr>
      <w:r>
        <w:rPr>
          <w:rFonts w:hint="eastAsia"/>
        </w:rPr>
        <w:t xml:space="preserve">   6、</w:t>
      </w:r>
      <w:r>
        <w:rPr>
          <w:rFonts w:hint="eastAsia" w:ascii="宋体" w:hAnsi="宋体"/>
          <w:kern w:val="2"/>
        </w:rPr>
        <w:t>欧几里得空间基本理论</w:t>
      </w:r>
    </w:p>
    <w:p w14:paraId="2575C7F1">
      <w:pPr>
        <w:ind w:firstLine="420" w:firstLineChars="200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掌握欧几里得空间的基本性质，正交基和Schmidt正交化方法以及实对称矩阵的基本性质，正交变换的性质及应用，掌握将实对称矩阵通过正交变换化成对角阵的方法；了解最小二乘法及酉空间的定义；学会将线性方程组问题，矩阵问题，线性变换问题的相互转化，</w:t>
      </w:r>
      <w:r>
        <w:rPr>
          <w:rFonts w:ascii="宋体" w:hAnsi="宋体"/>
          <w:kern w:val="2"/>
        </w:rPr>
        <w:t>“</w:t>
      </w:r>
      <w:r>
        <w:rPr>
          <w:rFonts w:hint="eastAsia" w:ascii="宋体" w:hAnsi="宋体"/>
          <w:kern w:val="2"/>
        </w:rPr>
        <w:t>几何地</w:t>
      </w:r>
      <w:r>
        <w:rPr>
          <w:rFonts w:ascii="宋体" w:hAnsi="宋体"/>
          <w:kern w:val="2"/>
        </w:rPr>
        <w:t>”</w:t>
      </w:r>
      <w:r>
        <w:rPr>
          <w:rFonts w:hint="eastAsia" w:ascii="宋体" w:hAnsi="宋体"/>
          <w:kern w:val="2"/>
        </w:rPr>
        <w:t>思考理解线性代数问题。</w:t>
      </w:r>
    </w:p>
    <w:p w14:paraId="276A2D96">
      <w:pPr>
        <w:ind w:firstLine="315" w:firstLineChars="150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7、对称矩阵和二次型理论</w:t>
      </w:r>
    </w:p>
    <w:p w14:paraId="0D2A859F">
      <w:pPr>
        <w:ind w:firstLine="420" w:firstLineChars="200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掌握二次型的基本理论及与矩阵理论的对应关系，掌握正定二次型的性质和应用及将实二次型化成标准型的方法，以及相应的矩阵合同、正定矩阵、对称方阵的性质和运用。了解多重线性代数的基本概念。</w:t>
      </w:r>
    </w:p>
    <w:p w14:paraId="780C01A7">
      <w:pPr>
        <w:rPr>
          <w:rFonts w:hint="eastAsia" w:ascii="宋体" w:hAnsi="宋体"/>
        </w:rPr>
      </w:pPr>
    </w:p>
    <w:sectPr>
      <w:footerReference r:id="rId5" w:type="default"/>
      <w:footerReference r:id="rId6" w:type="even"/>
      <w:pgSz w:w="11907" w:h="16840"/>
      <w:pgMar w:top="1402" w:right="1467" w:bottom="1134" w:left="1440" w:header="851" w:footer="567" w:gutter="0"/>
      <w:paperSrc w:first="15" w:other="15"/>
      <w:pgNumType w:start="3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391E">
    <w:pPr>
      <w:pStyle w:val="2"/>
      <w:framePr w:wrap="around" w:vAnchor="text" w:hAnchor="margin" w:xAlign="center" w:y="1"/>
      <w:rPr>
        <w:rStyle w:val="6"/>
      </w:rPr>
    </w:pPr>
  </w:p>
  <w:p w14:paraId="7C6C5F6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3A1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68BBCF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05"/>
    <w:rsid w:val="00035945"/>
    <w:rsid w:val="00082BAB"/>
    <w:rsid w:val="000B7AB2"/>
    <w:rsid w:val="00105F3F"/>
    <w:rsid w:val="00181F83"/>
    <w:rsid w:val="001E24CE"/>
    <w:rsid w:val="001F7791"/>
    <w:rsid w:val="00206A24"/>
    <w:rsid w:val="00231D2A"/>
    <w:rsid w:val="00252905"/>
    <w:rsid w:val="002A7E75"/>
    <w:rsid w:val="002D0E80"/>
    <w:rsid w:val="002F0785"/>
    <w:rsid w:val="003834FF"/>
    <w:rsid w:val="004400A2"/>
    <w:rsid w:val="00451BDF"/>
    <w:rsid w:val="00490197"/>
    <w:rsid w:val="004B3B45"/>
    <w:rsid w:val="00540391"/>
    <w:rsid w:val="005647D6"/>
    <w:rsid w:val="005E57C5"/>
    <w:rsid w:val="005F0705"/>
    <w:rsid w:val="00625DD5"/>
    <w:rsid w:val="006331B9"/>
    <w:rsid w:val="00675293"/>
    <w:rsid w:val="006C46E0"/>
    <w:rsid w:val="006D703F"/>
    <w:rsid w:val="006E6778"/>
    <w:rsid w:val="00755BF2"/>
    <w:rsid w:val="007C09F9"/>
    <w:rsid w:val="008248E6"/>
    <w:rsid w:val="00876125"/>
    <w:rsid w:val="00897E08"/>
    <w:rsid w:val="008E173E"/>
    <w:rsid w:val="00990F40"/>
    <w:rsid w:val="00A86507"/>
    <w:rsid w:val="00B1378A"/>
    <w:rsid w:val="00B559C1"/>
    <w:rsid w:val="00B721A7"/>
    <w:rsid w:val="00B752C4"/>
    <w:rsid w:val="00BC79F6"/>
    <w:rsid w:val="00BF4C32"/>
    <w:rsid w:val="00C36A3A"/>
    <w:rsid w:val="00C8439F"/>
    <w:rsid w:val="00CC3F1D"/>
    <w:rsid w:val="00CC423D"/>
    <w:rsid w:val="00D54000"/>
    <w:rsid w:val="00D5510F"/>
    <w:rsid w:val="00DA1376"/>
    <w:rsid w:val="00E11442"/>
    <w:rsid w:val="00E13FE5"/>
    <w:rsid w:val="00E20D58"/>
    <w:rsid w:val="00E5551E"/>
    <w:rsid w:val="00E82702"/>
    <w:rsid w:val="00EB76BC"/>
    <w:rsid w:val="00F17AC0"/>
    <w:rsid w:val="00F2564D"/>
    <w:rsid w:val="00F3584A"/>
    <w:rsid w:val="00F41BC1"/>
    <w:rsid w:val="00F51B05"/>
    <w:rsid w:val="00F63E57"/>
    <w:rsid w:val="00FC0F0E"/>
    <w:rsid w:val="095A4F9A"/>
    <w:rsid w:val="79EE4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429</Words>
  <Characters>2451</Characters>
  <Lines>20</Lines>
  <Paragraphs>5</Paragraphs>
  <TotalTime>0</TotalTime>
  <ScaleCrop>false</ScaleCrop>
  <LinksUpToDate>false</LinksUpToDate>
  <CharactersWithSpaces>2875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2011-09-09T10:16:00Z</dcterms:created>
  <dc:creator>微软用户</dc:creator>
  <cp:lastModifiedBy>vertesyuan</cp:lastModifiedBy>
  <dcterms:modified xsi:type="dcterms:W3CDTF">2024-10-12T01:16:37Z</dcterms:modified>
  <dc:title>360 数学专业基础课（2009版）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C62A129200B7428BB44441374D78FE62_13</vt:lpwstr>
  </property>
</Properties>
</file>