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860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77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432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统计学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7"/>
        <w:spacing w:before="263" w:line="370" w:lineRule="auto"/>
        <w:rPr/>
      </w:pPr>
      <w:r>
        <w:rPr>
          <w:spacing w:val="6"/>
        </w:rPr>
        <w:t>统计学是[025200]应用统计专业硕士生入学考试的业务课。</w:t>
      </w:r>
      <w:r>
        <w:rPr>
          <w:spacing w:val="2"/>
        </w:rPr>
        <w:t xml:space="preserve"> </w:t>
      </w:r>
      <w:r>
        <w:rPr>
          <w:spacing w:val="7"/>
        </w:rPr>
        <w:t>考试对象为参加[025200]应用统计专业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年全国硕士研究生</w:t>
      </w:r>
      <w:r>
        <w:rPr/>
        <w:t xml:space="preserve"> </w:t>
      </w:r>
      <w:r>
        <w:rPr>
          <w:spacing w:val="6"/>
        </w:rPr>
        <w:t>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6" w:line="228" w:lineRule="auto"/>
        <w:rPr/>
      </w:pPr>
      <w:r>
        <w:rPr>
          <w:spacing w:val="7"/>
        </w:rPr>
        <w:t>（一）随机事件与概率</w:t>
      </w:r>
    </w:p>
    <w:p>
      <w:pPr>
        <w:pStyle w:val="BodyText"/>
        <w:ind w:left="645"/>
        <w:spacing w:before="257" w:line="226" w:lineRule="auto"/>
        <w:rPr/>
      </w:pPr>
      <w:r>
        <w:rPr>
          <w:spacing w:val="7"/>
        </w:rPr>
        <w:t>（二）随机变量及其分布</w:t>
      </w:r>
    </w:p>
    <w:p>
      <w:pPr>
        <w:pStyle w:val="BodyText"/>
        <w:ind w:left="645"/>
        <w:spacing w:before="262" w:line="226" w:lineRule="auto"/>
        <w:rPr/>
      </w:pPr>
      <w:r>
        <w:rPr>
          <w:spacing w:val="7"/>
        </w:rPr>
        <w:t>（三）多维随机变量及其分布</w:t>
      </w:r>
    </w:p>
    <w:p>
      <w:pPr>
        <w:pStyle w:val="BodyText"/>
        <w:ind w:left="645"/>
        <w:spacing w:before="259" w:line="228" w:lineRule="auto"/>
        <w:rPr/>
      </w:pPr>
      <w:r>
        <w:rPr>
          <w:spacing w:val="8"/>
        </w:rPr>
        <w:t>（四）大数定律与中心极限定理</w:t>
      </w:r>
    </w:p>
    <w:p>
      <w:pPr>
        <w:pStyle w:val="BodyText"/>
        <w:ind w:left="645"/>
        <w:spacing w:before="258" w:line="225" w:lineRule="auto"/>
        <w:rPr/>
      </w:pPr>
      <w:r>
        <w:rPr>
          <w:spacing w:val="8"/>
        </w:rPr>
        <w:t>（五）数据的搜集（抽样调查、实验设计）</w:t>
      </w:r>
    </w:p>
    <w:p>
      <w:pPr>
        <w:pStyle w:val="BodyText"/>
        <w:ind w:left="645"/>
        <w:spacing w:before="262" w:line="226" w:lineRule="auto"/>
        <w:rPr/>
      </w:pPr>
      <w:r>
        <w:rPr>
          <w:spacing w:val="7"/>
        </w:rPr>
        <w:t>（六）数据的概括性度量</w:t>
      </w:r>
    </w:p>
    <w:p>
      <w:pPr>
        <w:pStyle w:val="BodyText"/>
        <w:ind w:left="645"/>
        <w:spacing w:before="259" w:line="226" w:lineRule="auto"/>
        <w:rPr/>
      </w:pPr>
      <w:r>
        <w:rPr>
          <w:spacing w:val="7"/>
        </w:rPr>
        <w:t>（七）统计量及其分布</w:t>
      </w:r>
    </w:p>
    <w:p>
      <w:pPr>
        <w:pStyle w:val="BodyText"/>
        <w:ind w:left="645"/>
        <w:spacing w:before="262" w:line="226" w:lineRule="auto"/>
        <w:rPr/>
      </w:pPr>
      <w:r>
        <w:rPr>
          <w:spacing w:val="6"/>
        </w:rPr>
        <w:t>（八）参数估计</w:t>
      </w:r>
    </w:p>
    <w:p>
      <w:pPr>
        <w:pStyle w:val="BodyText"/>
        <w:ind w:left="645"/>
        <w:spacing w:before="261" w:line="226" w:lineRule="auto"/>
        <w:rPr/>
      </w:pPr>
      <w:r>
        <w:rPr>
          <w:spacing w:val="6"/>
        </w:rPr>
        <w:t>（九）假设检验</w:t>
      </w:r>
    </w:p>
    <w:p>
      <w:pPr>
        <w:pStyle w:val="BodyText"/>
        <w:ind w:left="645"/>
        <w:spacing w:before="260" w:line="227" w:lineRule="auto"/>
        <w:rPr/>
      </w:pPr>
      <w:r>
        <w:rPr>
          <w:spacing w:val="6"/>
        </w:rPr>
        <w:t>（十）贝叶斯统计</w:t>
      </w:r>
    </w:p>
    <w:p>
      <w:pPr>
        <w:spacing w:line="227" w:lineRule="auto"/>
        <w:sectPr>
          <w:pgSz w:w="11906" w:h="16839"/>
          <w:pgMar w:top="1431" w:right="1462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101" w:line="227" w:lineRule="auto"/>
        <w:rPr/>
      </w:pPr>
      <w:r>
        <w:rPr>
          <w:spacing w:val="8"/>
        </w:rPr>
        <w:t>（十一）分类数据分析与方差分析</w:t>
      </w:r>
    </w:p>
    <w:p>
      <w:pPr>
        <w:pStyle w:val="BodyText"/>
        <w:ind w:left="654" w:right="2763" w:hanging="4"/>
        <w:spacing w:before="260" w:line="363" w:lineRule="auto"/>
        <w:rPr>
          <w:rFonts w:ascii="SimHei" w:hAnsi="SimHei" w:eastAsia="SimHei" w:cs="SimHei"/>
        </w:rPr>
      </w:pPr>
      <w:r>
        <w:rPr>
          <w:spacing w:val="8"/>
        </w:rPr>
        <w:t>（十二）一元线性回归与多元线性回归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50"/>
        <w:spacing w:before="59" w:line="226" w:lineRule="auto"/>
        <w:rPr/>
      </w:pPr>
      <w:r>
        <w:rPr>
          <w:spacing w:val="2"/>
        </w:rPr>
        <w:t>一、简答题（4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1"/>
        </w:rPr>
        <w:t xml:space="preserve"> </w:t>
      </w:r>
      <w:r>
        <w:rPr>
          <w:spacing w:val="2"/>
        </w:rPr>
        <w:t>24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/>
        <w:spacing w:before="260" w:line="227" w:lineRule="auto"/>
        <w:rPr/>
      </w:pPr>
      <w:r>
        <w:rPr>
          <w:spacing w:val="1"/>
        </w:rPr>
        <w:t>二、计算题（2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 w:right="2710"/>
        <w:spacing w:before="258" w:line="330" w:lineRule="auto"/>
        <w:rPr>
          <w:rFonts w:ascii="SimHei" w:hAnsi="SimHei" w:eastAsia="SimHei" w:cs="SimHei"/>
        </w:rPr>
      </w:pPr>
      <w:r>
        <w:rPr>
          <w:spacing w:val="2"/>
        </w:rPr>
        <w:t>三、计算与分析题（6</w:t>
      </w:r>
      <w:r>
        <w:rPr>
          <w:spacing w:val="-43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96</w:t>
      </w:r>
      <w:r>
        <w:rPr>
          <w:spacing w:val="-50"/>
        </w:rPr>
        <w:t xml:space="preserve"> </w:t>
      </w:r>
      <w:r>
        <w:rPr>
          <w:spacing w:val="2"/>
        </w:rPr>
        <w:t>分）</w:t>
      </w:r>
      <w:r>
        <w:rPr/>
        <w:t xml:space="preserve"> </w:t>
      </w: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1"/>
        <w:spacing w:before="257" w:line="227" w:lineRule="auto"/>
        <w:jc w:val="right"/>
        <w:rPr/>
      </w:pPr>
      <w:r>
        <w:rPr>
          <w:spacing w:val="5"/>
        </w:rPr>
        <w:t>1.贾俊平，何晓群，金勇进，《统计学》（第</w:t>
      </w:r>
      <w:r>
        <w:rPr>
          <w:spacing w:val="-38"/>
        </w:rPr>
        <w:t xml:space="preserve"> </w:t>
      </w:r>
      <w:r>
        <w:rPr>
          <w:spacing w:val="5"/>
        </w:rPr>
        <w:t>7</w:t>
      </w:r>
      <w:r>
        <w:rPr>
          <w:spacing w:val="-56"/>
        </w:rPr>
        <w:t xml:space="preserve"> </w:t>
      </w:r>
      <w:r>
        <w:rPr>
          <w:spacing w:val="5"/>
        </w:rPr>
        <w:t>版）.</w:t>
      </w:r>
      <w:r>
        <w:rPr>
          <w:spacing w:val="-92"/>
        </w:rPr>
        <w:t xml:space="preserve"> </w:t>
      </w:r>
      <w:r>
        <w:rPr>
          <w:spacing w:val="5"/>
        </w:rPr>
        <w:t>中国</w:t>
      </w:r>
    </w:p>
    <w:p>
      <w:pPr>
        <w:pStyle w:val="BodyText"/>
        <w:ind w:left="9"/>
        <w:spacing w:before="259" w:line="228" w:lineRule="auto"/>
        <w:rPr/>
      </w:pPr>
      <w:r>
        <w:rPr>
          <w:spacing w:val="5"/>
        </w:rPr>
        <w:t>人民大学出版社，2018</w:t>
      </w:r>
      <w:r>
        <w:rPr>
          <w:spacing w:val="-42"/>
        </w:rPr>
        <w:t xml:space="preserve"> </w:t>
      </w:r>
      <w:r>
        <w:rPr>
          <w:spacing w:val="5"/>
        </w:rPr>
        <w:t>年.</w:t>
      </w:r>
    </w:p>
    <w:p>
      <w:pPr>
        <w:pStyle w:val="BodyText"/>
        <w:ind w:firstLine="639"/>
        <w:spacing w:before="257" w:line="319" w:lineRule="auto"/>
        <w:rPr/>
      </w:pPr>
      <w:r>
        <w:rPr>
          <w:spacing w:val="7"/>
        </w:rPr>
        <w:t>2.茆诗松，程依明，濮晓龙，概率论与数理统</w:t>
      </w:r>
      <w:r>
        <w:rPr>
          <w:spacing w:val="6"/>
        </w:rPr>
        <w:t>计教程（第</w:t>
      </w:r>
      <w:r>
        <w:rPr>
          <w:spacing w:val="-58"/>
        </w:rPr>
        <w:t xml:space="preserve"> </w:t>
      </w:r>
      <w:r>
        <w:rPr>
          <w:spacing w:val="6"/>
        </w:rPr>
        <w:t>3</w:t>
      </w:r>
      <w:r>
        <w:rPr/>
        <w:t xml:space="preserve"> </w:t>
      </w:r>
      <w:r>
        <w:rPr>
          <w:spacing w:val="6"/>
        </w:rPr>
        <w:t>版）.高等教育出版社，2019</w:t>
      </w:r>
      <w:r>
        <w:rPr>
          <w:spacing w:val="-39"/>
        </w:rPr>
        <w:t xml:space="preserve"> </w:t>
      </w:r>
      <w:r>
        <w:rPr>
          <w:spacing w:val="6"/>
        </w:rPr>
        <w:t>年.</w:t>
      </w:r>
    </w:p>
    <w:p>
      <w:pPr>
        <w:ind w:firstLine="1198"/>
        <w:spacing w:line="4368" w:lineRule="exact"/>
        <w:rPr/>
      </w:pPr>
      <w:r>
        <w:rPr>
          <w:position w:val="-87"/>
        </w:rPr>
        <w:drawing>
          <wp:inline distT="0" distB="0" distL="0" distR="0">
            <wp:extent cx="4145279" cy="277367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45279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2" w:bottom="0" w:left="15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zsy</dc:creator>
  <dcterms:created xsi:type="dcterms:W3CDTF">2024-10-08T14:44:22Z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2024-10-10T17:27:10</vt:filetime>
  </property>
</Properties>
</file>