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2B072">
      <w:pPr>
        <w:spacing w:line="480" w:lineRule="exact"/>
        <w:ind w:firstLine="480" w:firstLineChars="200"/>
        <w:rPr>
          <w:rFonts w:hint="eastAsia"/>
          <w:color w:val="000000"/>
          <w:kern w:val="0"/>
          <w:sz w:val="24"/>
        </w:rPr>
      </w:pPr>
      <w:bookmarkStart w:id="0" w:name="_GoBack"/>
      <w:bookmarkEnd w:id="0"/>
    </w:p>
    <w:p w14:paraId="07FAEDAC">
      <w:pPr>
        <w:spacing w:line="480" w:lineRule="exact"/>
        <w:ind w:firstLine="480" w:firstLineChars="200"/>
        <w:rPr>
          <w:rFonts w:hint="eastAsia" w:ascii="宋体" w:hAnsi="宋体" w:cs="宋体"/>
          <w:kern w:val="0"/>
          <w:sz w:val="24"/>
        </w:rPr>
      </w:pPr>
    </w:p>
    <w:p w14:paraId="02CA2B13">
      <w:pPr>
        <w:spacing w:line="440" w:lineRule="exact"/>
        <w:jc w:val="center"/>
        <w:rPr>
          <w:rFonts w:hint="eastAsia" w:ascii="宋体" w:hAnsi="宋体"/>
          <w:b/>
          <w:sz w:val="24"/>
        </w:rPr>
      </w:pPr>
    </w:p>
    <w:p w14:paraId="06E9AF06">
      <w:pPr>
        <w:spacing w:line="440" w:lineRule="exact"/>
        <w:jc w:val="center"/>
        <w:rPr>
          <w:rFonts w:hint="eastAsia" w:ascii="宋体" w:hAnsi="宋体"/>
          <w:b/>
          <w:sz w:val="24"/>
        </w:rPr>
      </w:pPr>
    </w:p>
    <w:p w14:paraId="5B709818">
      <w:pPr>
        <w:spacing w:line="440" w:lineRule="exact"/>
        <w:jc w:val="center"/>
        <w:rPr>
          <w:rFonts w:hint="eastAsia" w:ascii="宋体" w:hAnsi="宋体"/>
          <w:b/>
          <w:sz w:val="24"/>
        </w:rPr>
      </w:pPr>
    </w:p>
    <w:p w14:paraId="0DB980A7">
      <w:pPr>
        <w:spacing w:line="440" w:lineRule="exact"/>
        <w:jc w:val="center"/>
        <w:rPr>
          <w:rFonts w:hint="eastAsia" w:ascii="宋体" w:hAnsi="宋体"/>
          <w:b/>
          <w:sz w:val="24"/>
        </w:rPr>
      </w:pPr>
    </w:p>
    <w:p w14:paraId="3BD5C101">
      <w:pPr>
        <w:spacing w:line="440" w:lineRule="exact"/>
        <w:jc w:val="center"/>
        <w:rPr>
          <w:rFonts w:hint="eastAsia" w:ascii="宋体" w:hAnsi="宋体"/>
          <w:b/>
          <w:sz w:val="24"/>
        </w:rPr>
      </w:pPr>
    </w:p>
    <w:p w14:paraId="2951993F">
      <w:pPr>
        <w:jc w:val="center"/>
        <w:rPr>
          <w:rFonts w:hint="eastAsia"/>
        </w:rPr>
      </w:pPr>
      <w:r>
        <w:drawing>
          <wp:inline distT="0" distB="0" distL="114300" distR="114300">
            <wp:extent cx="2667635" cy="484505"/>
            <wp:effectExtent l="0" t="0" r="18415" b="10795"/>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
                    <pic:cNvPicPr>
                      <a:picLocks noChangeAspect="1"/>
                    </pic:cNvPicPr>
                  </pic:nvPicPr>
                  <pic:blipFill>
                    <a:blip r:embed="rId6"/>
                    <a:stretch>
                      <a:fillRect/>
                    </a:stretch>
                  </pic:blipFill>
                  <pic:spPr>
                    <a:xfrm>
                      <a:off x="0" y="0"/>
                      <a:ext cx="2667635" cy="484505"/>
                    </a:xfrm>
                    <a:prstGeom prst="rect">
                      <a:avLst/>
                    </a:prstGeom>
                    <a:noFill/>
                    <a:ln>
                      <a:noFill/>
                    </a:ln>
                  </pic:spPr>
                </pic:pic>
              </a:graphicData>
            </a:graphic>
          </wp:inline>
        </w:drawing>
      </w:r>
    </w:p>
    <w:p w14:paraId="27114548">
      <w:pPr>
        <w:spacing w:before="156" w:beforeLines="50" w:after="156" w:afterLines="50"/>
        <w:jc w:val="center"/>
        <w:outlineLvl w:val="0"/>
        <w:rPr>
          <w:rFonts w:hint="eastAsia"/>
          <w:b/>
          <w:sz w:val="36"/>
          <w:szCs w:val="36"/>
        </w:rPr>
      </w:pPr>
      <w:r>
        <w:rPr>
          <w:rFonts w:hint="eastAsia"/>
          <w:b/>
          <w:sz w:val="36"/>
          <w:szCs w:val="36"/>
        </w:rPr>
        <w:t>硕士研究生入学考试</w:t>
      </w:r>
    </w:p>
    <w:p w14:paraId="58BBA568">
      <w:pPr>
        <w:spacing w:before="156" w:beforeLines="50" w:after="156" w:afterLines="50"/>
        <w:jc w:val="center"/>
        <w:outlineLvl w:val="0"/>
        <w:rPr>
          <w:rFonts w:hint="eastAsia"/>
          <w:b/>
          <w:sz w:val="36"/>
          <w:szCs w:val="36"/>
        </w:rPr>
      </w:pPr>
      <w:r>
        <w:rPr>
          <w:rFonts w:hint="eastAsia"/>
          <w:b/>
          <w:sz w:val="36"/>
          <w:szCs w:val="36"/>
        </w:rPr>
        <w:t>《</w:t>
      </w:r>
      <w:r>
        <w:rPr>
          <w:rFonts w:hint="eastAsia"/>
          <w:b/>
          <w:sz w:val="36"/>
          <w:szCs w:val="36"/>
          <w:lang w:val="en-US" w:eastAsia="zh-CN"/>
        </w:rPr>
        <w:t>教育政策学</w:t>
      </w:r>
      <w:r>
        <w:rPr>
          <w:rFonts w:hint="eastAsia"/>
          <w:b/>
          <w:sz w:val="36"/>
          <w:szCs w:val="36"/>
        </w:rPr>
        <w:t>》加试大纲</w:t>
      </w:r>
    </w:p>
    <w:p w14:paraId="53E2B843">
      <w:pPr>
        <w:spacing w:before="156" w:beforeLines="50" w:after="156" w:afterLines="50"/>
        <w:outlineLvl w:val="0"/>
        <w:rPr>
          <w:rFonts w:hint="eastAsia"/>
          <w:b/>
          <w:sz w:val="28"/>
          <w:szCs w:val="28"/>
        </w:rPr>
      </w:pPr>
    </w:p>
    <w:p w14:paraId="0B8E057B">
      <w:pPr>
        <w:spacing w:before="156" w:beforeLines="50" w:after="156" w:afterLines="50"/>
        <w:outlineLvl w:val="0"/>
        <w:rPr>
          <w:rFonts w:hint="eastAsia"/>
          <w:b/>
          <w:sz w:val="28"/>
          <w:szCs w:val="28"/>
        </w:rPr>
      </w:pPr>
    </w:p>
    <w:p w14:paraId="01388C9E">
      <w:pPr>
        <w:spacing w:before="156" w:beforeLines="50" w:after="156" w:afterLines="50"/>
        <w:outlineLvl w:val="0"/>
        <w:rPr>
          <w:rFonts w:hint="eastAsia"/>
          <w:b/>
          <w:sz w:val="28"/>
          <w:szCs w:val="28"/>
        </w:rPr>
      </w:pPr>
    </w:p>
    <w:p w14:paraId="1CCBA12D">
      <w:pPr>
        <w:spacing w:before="156" w:beforeLines="50" w:after="156" w:afterLines="50"/>
        <w:ind w:firstLine="2212" w:firstLineChars="790"/>
        <w:outlineLvl w:val="0"/>
        <w:rPr>
          <w:rFonts w:hint="eastAsia"/>
          <w:sz w:val="28"/>
          <w:szCs w:val="28"/>
        </w:rPr>
      </w:pPr>
      <w:r>
        <w:rPr>
          <w:rFonts w:hint="eastAsia"/>
          <w:sz w:val="28"/>
          <w:szCs w:val="28"/>
        </w:rPr>
        <w:t>学院名称（盖章）：</w:t>
      </w:r>
      <w:r>
        <w:rPr>
          <w:rFonts w:hint="eastAsia"/>
          <w:sz w:val="28"/>
          <w:szCs w:val="28"/>
          <w:u w:val="single"/>
        </w:rPr>
        <w:t xml:space="preserve">教育科学学院      </w:t>
      </w:r>
    </w:p>
    <w:p w14:paraId="11AA74A7">
      <w:pPr>
        <w:spacing w:before="156" w:beforeLines="50" w:after="156" w:afterLines="50"/>
        <w:ind w:firstLine="2212" w:firstLineChars="790"/>
        <w:outlineLvl w:val="0"/>
        <w:rPr>
          <w:rFonts w:hint="eastAsia"/>
          <w:sz w:val="28"/>
          <w:szCs w:val="28"/>
          <w:u w:val="single"/>
        </w:rPr>
      </w:pPr>
      <w:r>
        <w:rPr>
          <w:rFonts w:hint="eastAsia"/>
          <w:sz w:val="28"/>
          <w:szCs w:val="28"/>
        </w:rPr>
        <w:t>学院负责人（签字）：</w:t>
      </w:r>
      <w:r>
        <w:rPr>
          <w:rFonts w:hint="eastAsia"/>
          <w:sz w:val="28"/>
          <w:szCs w:val="28"/>
          <w:u w:val="single"/>
        </w:rPr>
        <w:t xml:space="preserve">            </w:t>
      </w:r>
    </w:p>
    <w:p w14:paraId="11C4124C">
      <w:pPr>
        <w:spacing w:before="156" w:beforeLines="50" w:after="156" w:afterLines="50"/>
        <w:ind w:firstLine="2212" w:firstLineChars="790"/>
        <w:outlineLvl w:val="0"/>
        <w:rPr>
          <w:rFonts w:hint="eastAsia" w:ascii="宋体" w:cs="宋体"/>
          <w:sz w:val="28"/>
          <w:szCs w:val="28"/>
        </w:rPr>
      </w:pPr>
      <w:r>
        <w:rPr>
          <w:rFonts w:hint="eastAsia"/>
          <w:sz w:val="28"/>
          <w:szCs w:val="28"/>
        </w:rPr>
        <w:t>编制时间：</w:t>
      </w:r>
      <w:r>
        <w:rPr>
          <w:rFonts w:hint="eastAsia"/>
          <w:sz w:val="28"/>
          <w:szCs w:val="28"/>
          <w:u w:val="single"/>
        </w:rPr>
        <w:t>20</w:t>
      </w:r>
      <w:r>
        <w:rPr>
          <w:sz w:val="28"/>
          <w:szCs w:val="28"/>
          <w:u w:val="single"/>
        </w:rPr>
        <w:t>23</w:t>
      </w:r>
      <w:r>
        <w:rPr>
          <w:rFonts w:hint="eastAsia"/>
          <w:sz w:val="28"/>
          <w:szCs w:val="28"/>
          <w:u w:val="single"/>
        </w:rPr>
        <w:t xml:space="preserve">年7月5日    </w:t>
      </w:r>
    </w:p>
    <w:p w14:paraId="56EFC819">
      <w:pPr>
        <w:spacing w:line="440" w:lineRule="exact"/>
        <w:rPr>
          <w:rFonts w:hint="eastAsia" w:ascii="宋体" w:hAnsi="宋体"/>
          <w:b/>
          <w:bCs/>
          <w:sz w:val="24"/>
        </w:rPr>
      </w:pPr>
    </w:p>
    <w:p w14:paraId="2392E48B">
      <w:pPr>
        <w:spacing w:line="440" w:lineRule="exact"/>
        <w:rPr>
          <w:rFonts w:hint="eastAsia" w:ascii="宋体" w:hAnsi="宋体"/>
          <w:b/>
          <w:bCs/>
          <w:sz w:val="24"/>
        </w:rPr>
      </w:pPr>
    </w:p>
    <w:p w14:paraId="6675E075">
      <w:pPr>
        <w:spacing w:line="440" w:lineRule="exact"/>
        <w:rPr>
          <w:rFonts w:hint="eastAsia" w:ascii="宋体" w:hAnsi="宋体"/>
          <w:b/>
          <w:bCs/>
          <w:sz w:val="24"/>
        </w:rPr>
      </w:pPr>
    </w:p>
    <w:p w14:paraId="58DC7683">
      <w:pPr>
        <w:spacing w:line="440" w:lineRule="exact"/>
        <w:rPr>
          <w:rFonts w:hint="eastAsia" w:ascii="宋体" w:hAnsi="宋体"/>
          <w:b/>
          <w:bCs/>
          <w:sz w:val="24"/>
        </w:rPr>
      </w:pPr>
    </w:p>
    <w:p w14:paraId="0699FDFB">
      <w:pPr>
        <w:spacing w:line="440" w:lineRule="exact"/>
        <w:rPr>
          <w:rFonts w:hint="eastAsia" w:ascii="宋体" w:hAnsi="宋体"/>
          <w:b/>
          <w:bCs/>
          <w:sz w:val="24"/>
        </w:rPr>
      </w:pPr>
    </w:p>
    <w:p w14:paraId="22F63D62">
      <w:pPr>
        <w:spacing w:line="440" w:lineRule="exact"/>
        <w:rPr>
          <w:rFonts w:hint="eastAsia" w:ascii="宋体" w:hAnsi="宋体"/>
          <w:b/>
          <w:bCs/>
          <w:sz w:val="24"/>
        </w:rPr>
      </w:pPr>
    </w:p>
    <w:p w14:paraId="0817C83B">
      <w:pPr>
        <w:spacing w:line="440" w:lineRule="exact"/>
        <w:rPr>
          <w:rFonts w:hint="eastAsia" w:ascii="宋体" w:hAnsi="宋体"/>
          <w:b/>
          <w:bCs/>
          <w:sz w:val="24"/>
        </w:rPr>
      </w:pPr>
    </w:p>
    <w:p w14:paraId="5A2F694A">
      <w:pPr>
        <w:spacing w:before="156" w:beforeLines="50" w:after="156" w:afterLines="50"/>
        <w:jc w:val="center"/>
        <w:outlineLvl w:val="0"/>
        <w:rPr>
          <w:rFonts w:hint="eastAsia"/>
          <w:b/>
          <w:sz w:val="30"/>
          <w:szCs w:val="30"/>
        </w:rPr>
      </w:pPr>
      <w:r>
        <w:rPr>
          <w:rFonts w:hint="eastAsia"/>
          <w:b/>
          <w:sz w:val="30"/>
          <w:szCs w:val="30"/>
        </w:rPr>
        <w:t>《</w:t>
      </w:r>
      <w:r>
        <w:rPr>
          <w:rFonts w:hint="eastAsia"/>
          <w:b/>
          <w:sz w:val="30"/>
          <w:szCs w:val="30"/>
          <w:lang w:val="en-US" w:eastAsia="zh-CN"/>
        </w:rPr>
        <w:t>教育政策学</w:t>
      </w:r>
      <w:r>
        <w:rPr>
          <w:rFonts w:hint="eastAsia"/>
          <w:b/>
          <w:sz w:val="30"/>
          <w:szCs w:val="30"/>
        </w:rPr>
        <w:t>》加试大纲</w:t>
      </w:r>
    </w:p>
    <w:p w14:paraId="4EB5725B">
      <w:pPr>
        <w:spacing w:line="440" w:lineRule="exact"/>
        <w:rPr>
          <w:rFonts w:hint="eastAsia" w:ascii="宋体" w:hAnsi="宋体"/>
          <w:b/>
          <w:bCs/>
          <w:sz w:val="28"/>
          <w:szCs w:val="28"/>
        </w:rPr>
      </w:pPr>
      <w:r>
        <w:rPr>
          <w:rFonts w:hint="eastAsia" w:ascii="宋体" w:hAnsi="宋体"/>
          <w:b/>
          <w:bCs/>
          <w:sz w:val="28"/>
          <w:szCs w:val="28"/>
        </w:rPr>
        <w:t>一、考核要求</w:t>
      </w:r>
    </w:p>
    <w:p w14:paraId="536AA6B6">
      <w:pPr>
        <w:spacing w:line="440" w:lineRule="exact"/>
        <w:ind w:firstLine="470" w:firstLineChars="196"/>
        <w:rPr>
          <w:rStyle w:val="7"/>
          <w:rFonts w:hint="eastAsia" w:ascii="ˎ̥" w:hAnsi="ˎ̥"/>
          <w:b w:val="0"/>
          <w:color w:val="000000"/>
          <w:sz w:val="24"/>
        </w:rPr>
      </w:pPr>
      <w:r>
        <w:rPr>
          <w:rFonts w:hint="eastAsia" w:ascii="宋体" w:hAnsi="宋体"/>
          <w:sz w:val="24"/>
        </w:rPr>
        <w:t>《</w:t>
      </w:r>
      <w:r>
        <w:rPr>
          <w:rFonts w:hint="eastAsia" w:ascii="宋体" w:hAnsi="宋体"/>
          <w:sz w:val="24"/>
          <w:lang w:val="en-US" w:eastAsia="zh-CN"/>
        </w:rPr>
        <w:t>教育政策学</w:t>
      </w:r>
      <w:r>
        <w:rPr>
          <w:rFonts w:hint="eastAsia" w:ascii="宋体" w:hAnsi="宋体"/>
          <w:sz w:val="24"/>
        </w:rPr>
        <w:t>》是为</w:t>
      </w:r>
      <w:r>
        <w:rPr>
          <w:rFonts w:hint="eastAsia" w:ascii="宋体" w:hAnsi="宋体"/>
          <w:sz w:val="24"/>
          <w:lang w:val="en-US" w:eastAsia="zh-CN"/>
        </w:rPr>
        <w:t>非</w:t>
      </w:r>
      <w:r>
        <w:rPr>
          <w:rFonts w:hint="eastAsia" w:ascii="宋体" w:hAnsi="宋体"/>
          <w:sz w:val="24"/>
        </w:rPr>
        <w:t>全日制</w:t>
      </w:r>
      <w:r>
        <w:rPr>
          <w:rFonts w:hint="eastAsia" w:ascii="ˎ̥" w:hAnsi="ˎ̥"/>
          <w:color w:val="000000"/>
          <w:sz w:val="24"/>
          <w:lang w:val="en-US" w:eastAsia="zh-CN"/>
        </w:rPr>
        <w:t>教育管理专业</w:t>
      </w:r>
      <w:r>
        <w:rPr>
          <w:rFonts w:hint="eastAsia" w:ascii="宋体" w:hAnsi="宋体"/>
          <w:sz w:val="24"/>
        </w:rPr>
        <w:t>硕士研究生</w:t>
      </w:r>
      <w:r>
        <w:rPr>
          <w:rFonts w:ascii="ˎ̥" w:hAnsi="ˎ̥"/>
          <w:color w:val="000000"/>
          <w:sz w:val="24"/>
        </w:rPr>
        <w:t>设置的一</w:t>
      </w:r>
      <w:r>
        <w:rPr>
          <w:rFonts w:hint="eastAsia" w:ascii="ˎ̥" w:hAnsi="ˎ̥"/>
          <w:color w:val="000000"/>
          <w:sz w:val="24"/>
        </w:rPr>
        <w:t>门加试</w:t>
      </w:r>
      <w:r>
        <w:rPr>
          <w:rFonts w:ascii="ˎ̥" w:hAnsi="ˎ̥"/>
          <w:color w:val="000000"/>
          <w:sz w:val="24"/>
        </w:rPr>
        <w:t>科目。其目的是科学、公平、有效地测试考生掌握</w:t>
      </w:r>
      <w:r>
        <w:rPr>
          <w:rFonts w:hint="eastAsia" w:ascii="ˎ̥" w:hAnsi="ˎ̥"/>
          <w:color w:val="000000"/>
          <w:sz w:val="24"/>
        </w:rPr>
        <w:t>《</w:t>
      </w:r>
      <w:r>
        <w:rPr>
          <w:rFonts w:hint="eastAsia"/>
          <w:sz w:val="24"/>
          <w:lang w:val="en-US" w:eastAsia="zh-CN"/>
        </w:rPr>
        <w:t>教育政策学</w:t>
      </w:r>
      <w:r>
        <w:rPr>
          <w:rFonts w:hint="eastAsia" w:ascii="ˎ̥" w:hAnsi="ˎ̥"/>
          <w:color w:val="000000"/>
          <w:sz w:val="24"/>
        </w:rPr>
        <w:t>》课程的</w:t>
      </w:r>
      <w:r>
        <w:rPr>
          <w:rFonts w:ascii="ˎ̥" w:hAnsi="ˎ̥"/>
          <w:color w:val="000000"/>
          <w:sz w:val="24"/>
        </w:rPr>
        <w:t>基础知识、基本理论、基本方法的水平和分析问题、解决问题的能力，</w:t>
      </w:r>
      <w:r>
        <w:rPr>
          <w:rFonts w:hint="eastAsia" w:ascii="ˎ̥" w:hAnsi="ˎ̥"/>
          <w:color w:val="000000"/>
          <w:sz w:val="24"/>
        </w:rPr>
        <w:t>为了</w:t>
      </w:r>
      <w:r>
        <w:rPr>
          <w:rFonts w:ascii="ˎ̥" w:hAnsi="ˎ̥"/>
          <w:color w:val="000000"/>
          <w:sz w:val="24"/>
        </w:rPr>
        <w:t>择优录取，确保</w:t>
      </w:r>
      <w:r>
        <w:rPr>
          <w:rFonts w:hint="eastAsia" w:ascii="ˎ̥" w:hAnsi="ˎ̥"/>
          <w:color w:val="000000"/>
          <w:sz w:val="24"/>
        </w:rPr>
        <w:t>教育</w:t>
      </w:r>
      <w:r>
        <w:rPr>
          <w:rFonts w:ascii="ˎ̥" w:hAnsi="ˎ̥"/>
          <w:color w:val="000000"/>
          <w:sz w:val="24"/>
        </w:rPr>
        <w:t>硕士研究生的入学质量。</w:t>
      </w:r>
      <w:r>
        <w:rPr>
          <w:rFonts w:hint="eastAsia" w:ascii="ˎ̥" w:hAnsi="ˎ̥"/>
          <w:color w:val="000000"/>
          <w:sz w:val="24"/>
        </w:rPr>
        <w:t>在考试形式和</w:t>
      </w:r>
      <w:r>
        <w:rPr>
          <w:rStyle w:val="7"/>
          <w:rFonts w:ascii="ˎ̥" w:hAnsi="ˎ̥"/>
          <w:b w:val="0"/>
          <w:bCs w:val="0"/>
          <w:color w:val="000000"/>
          <w:sz w:val="24"/>
        </w:rPr>
        <w:t>和试卷结构</w:t>
      </w:r>
      <w:r>
        <w:rPr>
          <w:rStyle w:val="7"/>
          <w:rFonts w:hint="eastAsia" w:ascii="ˎ̥" w:hAnsi="ˎ̥"/>
          <w:b w:val="0"/>
          <w:bCs w:val="0"/>
          <w:color w:val="000000"/>
          <w:sz w:val="24"/>
        </w:rPr>
        <w:t>等方面有如下的基本要求：</w:t>
      </w:r>
    </w:p>
    <w:p w14:paraId="7E80A01A">
      <w:pPr>
        <w:spacing w:line="440" w:lineRule="exact"/>
        <w:ind w:firstLine="482" w:firstLineChars="200"/>
        <w:rPr>
          <w:rFonts w:hint="eastAsia"/>
          <w:b/>
          <w:sz w:val="24"/>
        </w:rPr>
      </w:pPr>
      <w:r>
        <w:rPr>
          <w:rFonts w:hint="eastAsia"/>
          <w:b/>
          <w:sz w:val="24"/>
        </w:rPr>
        <w:t>（一）试卷满分</w:t>
      </w:r>
      <w:r>
        <w:rPr>
          <w:b/>
          <w:sz w:val="24"/>
        </w:rPr>
        <w:t>及考试时间</w:t>
      </w:r>
    </w:p>
    <w:p w14:paraId="45F7FB69">
      <w:pPr>
        <w:spacing w:line="440" w:lineRule="exact"/>
        <w:ind w:firstLine="420"/>
        <w:rPr>
          <w:rFonts w:hint="eastAsia"/>
          <w:sz w:val="24"/>
        </w:rPr>
      </w:pPr>
      <w:r>
        <w:rPr>
          <w:sz w:val="24"/>
        </w:rPr>
        <w:t>试卷满分为</w:t>
      </w:r>
      <w:r>
        <w:rPr>
          <w:rFonts w:hint="eastAsia"/>
          <w:sz w:val="24"/>
        </w:rPr>
        <w:t>100</w:t>
      </w:r>
      <w:r>
        <w:rPr>
          <w:sz w:val="24"/>
        </w:rPr>
        <w:t>分，考试时间为1</w:t>
      </w:r>
      <w:r>
        <w:rPr>
          <w:rFonts w:hint="eastAsia"/>
          <w:sz w:val="24"/>
        </w:rPr>
        <w:t>2</w:t>
      </w:r>
      <w:r>
        <w:rPr>
          <w:sz w:val="24"/>
        </w:rPr>
        <w:t>0分钟</w:t>
      </w:r>
      <w:r>
        <w:rPr>
          <w:rFonts w:hint="eastAsia"/>
          <w:sz w:val="24"/>
        </w:rPr>
        <w:t>．</w:t>
      </w:r>
    </w:p>
    <w:p w14:paraId="0A2DB5ED">
      <w:pPr>
        <w:spacing w:line="440" w:lineRule="exact"/>
        <w:ind w:firstLine="472" w:firstLineChars="196"/>
        <w:rPr>
          <w:rFonts w:hint="eastAsia" w:ascii="宋体" w:hAnsi="宋体"/>
          <w:b/>
          <w:sz w:val="24"/>
        </w:rPr>
      </w:pPr>
      <w:r>
        <w:rPr>
          <w:rFonts w:hint="eastAsia" w:ascii="宋体" w:hAnsi="宋体"/>
          <w:b/>
          <w:sz w:val="24"/>
        </w:rPr>
        <w:t>（二）复试方式</w:t>
      </w:r>
    </w:p>
    <w:p w14:paraId="243658EC">
      <w:pPr>
        <w:spacing w:line="440" w:lineRule="exact"/>
        <w:ind w:firstLine="420"/>
        <w:rPr>
          <w:rFonts w:hint="eastAsia"/>
          <w:sz w:val="24"/>
        </w:rPr>
      </w:pPr>
      <w:r>
        <w:rPr>
          <w:rFonts w:hint="eastAsia"/>
          <w:sz w:val="24"/>
        </w:rPr>
        <w:t>复试方式为闭卷、笔试．</w:t>
      </w:r>
    </w:p>
    <w:p w14:paraId="7675A312">
      <w:pPr>
        <w:spacing w:line="440" w:lineRule="exact"/>
        <w:ind w:firstLine="472" w:firstLineChars="196"/>
        <w:rPr>
          <w:rFonts w:hint="eastAsia" w:ascii="宋体" w:hAnsi="宋体"/>
          <w:b/>
          <w:sz w:val="24"/>
        </w:rPr>
      </w:pPr>
      <w:r>
        <w:rPr>
          <w:rFonts w:hint="eastAsia" w:ascii="宋体" w:hAnsi="宋体"/>
          <w:b/>
          <w:sz w:val="24"/>
        </w:rPr>
        <w:t>（三）试卷内容结构</w:t>
      </w:r>
    </w:p>
    <w:p w14:paraId="7560DE58">
      <w:pPr>
        <w:spacing w:line="440" w:lineRule="exact"/>
        <w:ind w:firstLine="710" w:firstLineChars="296"/>
        <w:rPr>
          <w:rFonts w:hint="eastAsia" w:ascii="宋体" w:hAnsi="宋体"/>
          <w:sz w:val="24"/>
        </w:rPr>
      </w:pPr>
      <w:r>
        <w:rPr>
          <w:rFonts w:hint="eastAsia" w:ascii="宋体" w:hAnsi="宋体"/>
          <w:sz w:val="24"/>
          <w:lang w:val="en-US" w:eastAsia="zh-CN"/>
        </w:rPr>
        <w:t>教育政策概述</w:t>
      </w:r>
      <w:r>
        <w:rPr>
          <w:rFonts w:hint="eastAsia" w:ascii="宋体" w:hAnsi="宋体"/>
          <w:sz w:val="24"/>
        </w:rPr>
        <w:t xml:space="preserve">                     20分</w:t>
      </w:r>
    </w:p>
    <w:p w14:paraId="150F57C3">
      <w:pPr>
        <w:spacing w:line="440" w:lineRule="exact"/>
        <w:rPr>
          <w:rFonts w:hint="eastAsia" w:ascii="宋体" w:hAnsi="宋体"/>
          <w:sz w:val="24"/>
        </w:rPr>
      </w:pPr>
      <w:r>
        <w:rPr>
          <w:rFonts w:hint="eastAsia" w:ascii="宋体" w:hAnsi="宋体"/>
          <w:sz w:val="24"/>
        </w:rPr>
        <w:t xml:space="preserve">      </w:t>
      </w:r>
      <w:r>
        <w:rPr>
          <w:rFonts w:hint="eastAsia" w:ascii="宋体" w:hAnsi="宋体"/>
          <w:sz w:val="24"/>
          <w:lang w:val="en-US" w:eastAsia="zh-CN"/>
        </w:rPr>
        <w:t>中国教育政策的历史沿革</w:t>
      </w:r>
      <w:r>
        <w:rPr>
          <w:rFonts w:hint="eastAsia" w:ascii="宋体" w:hAnsi="宋体"/>
          <w:sz w:val="24"/>
        </w:rPr>
        <w:t xml:space="preserve">           20</w:t>
      </w:r>
      <w:r>
        <w:rPr>
          <w:rFonts w:hint="eastAsia"/>
          <w:sz w:val="24"/>
        </w:rPr>
        <w:t>分</w:t>
      </w:r>
    </w:p>
    <w:p w14:paraId="3E9F2F28">
      <w:pPr>
        <w:spacing w:line="440" w:lineRule="exact"/>
        <w:ind w:firstLine="720" w:firstLineChars="300"/>
      </w:pPr>
      <w:r>
        <w:rPr>
          <w:rFonts w:hint="eastAsia" w:ascii="宋体" w:hAnsi="宋体"/>
          <w:sz w:val="24"/>
          <w:lang w:val="en-US" w:eastAsia="zh-CN"/>
        </w:rPr>
        <w:t>发达国家教育政策概述</w:t>
      </w:r>
      <w:r>
        <w:rPr>
          <w:rFonts w:hint="eastAsia" w:ascii="宋体" w:hAnsi="宋体"/>
          <w:sz w:val="24"/>
        </w:rPr>
        <w:t xml:space="preserve">             </w:t>
      </w:r>
      <w:r>
        <w:rPr>
          <w:rFonts w:hint="eastAsia" w:ascii="宋体" w:hAnsi="宋体"/>
          <w:sz w:val="24"/>
          <w:lang w:val="en-US" w:eastAsia="zh-CN"/>
        </w:rPr>
        <w:t>20</w:t>
      </w:r>
      <w:r>
        <w:rPr>
          <w:rFonts w:hint="eastAsia"/>
          <w:sz w:val="24"/>
        </w:rPr>
        <w:t>分</w:t>
      </w:r>
    </w:p>
    <w:p w14:paraId="31488811">
      <w:pPr>
        <w:spacing w:line="440" w:lineRule="exact"/>
        <w:ind w:firstLine="720" w:firstLineChars="300"/>
      </w:pPr>
      <w:r>
        <w:rPr>
          <w:rFonts w:hint="eastAsia" w:ascii="宋体" w:hAnsi="宋体"/>
          <w:sz w:val="24"/>
          <w:lang w:val="en-US" w:eastAsia="zh-CN"/>
        </w:rPr>
        <w:t>教育政策制定</w:t>
      </w:r>
      <w:r>
        <w:rPr>
          <w:rFonts w:hint="eastAsia" w:ascii="宋体" w:hAnsi="宋体"/>
          <w:sz w:val="24"/>
        </w:rPr>
        <w:t xml:space="preserve">                     </w:t>
      </w:r>
      <w:r>
        <w:rPr>
          <w:rFonts w:hint="eastAsia" w:ascii="宋体" w:hAnsi="宋体"/>
          <w:sz w:val="24"/>
          <w:lang w:val="en-US" w:eastAsia="zh-CN"/>
        </w:rPr>
        <w:t>2</w:t>
      </w:r>
      <w:r>
        <w:rPr>
          <w:rFonts w:hint="eastAsia" w:ascii="宋体" w:hAnsi="宋体"/>
          <w:sz w:val="24"/>
        </w:rPr>
        <w:t>0</w:t>
      </w:r>
      <w:r>
        <w:rPr>
          <w:rFonts w:hint="eastAsia"/>
          <w:sz w:val="24"/>
        </w:rPr>
        <w:t>分</w:t>
      </w:r>
    </w:p>
    <w:p w14:paraId="7E8A03B6">
      <w:pPr>
        <w:spacing w:line="440" w:lineRule="exact"/>
        <w:ind w:firstLine="720" w:firstLineChars="300"/>
      </w:pPr>
      <w:r>
        <w:rPr>
          <w:rFonts w:hint="eastAsia" w:ascii="宋体" w:hAnsi="宋体"/>
          <w:sz w:val="24"/>
          <w:lang w:val="en-US" w:eastAsia="zh-CN"/>
        </w:rPr>
        <w:t>教育政策执行</w:t>
      </w:r>
      <w:r>
        <w:rPr>
          <w:rFonts w:hint="eastAsia" w:ascii="宋体" w:hAnsi="宋体"/>
          <w:sz w:val="24"/>
        </w:rPr>
        <w:t xml:space="preserve">           </w:t>
      </w:r>
      <w:r>
        <w:rPr>
          <w:rFonts w:hint="eastAsia" w:ascii="宋体" w:hAnsi="宋体"/>
          <w:sz w:val="24"/>
          <w:lang w:val="en-US" w:eastAsia="zh-CN"/>
        </w:rPr>
        <w:t xml:space="preserve">          2</w:t>
      </w:r>
      <w:r>
        <w:rPr>
          <w:rFonts w:hint="eastAsia" w:ascii="宋体" w:hAnsi="宋体"/>
          <w:sz w:val="24"/>
        </w:rPr>
        <w:t>0</w:t>
      </w:r>
      <w:r>
        <w:rPr>
          <w:rFonts w:hint="eastAsia"/>
          <w:sz w:val="24"/>
        </w:rPr>
        <w:t>分</w:t>
      </w:r>
    </w:p>
    <w:p w14:paraId="3D01A780">
      <w:pPr>
        <w:spacing w:line="440" w:lineRule="exact"/>
        <w:ind w:firstLine="472" w:firstLineChars="196"/>
        <w:rPr>
          <w:rFonts w:hint="eastAsia" w:ascii="宋体" w:hAnsi="宋体"/>
          <w:b/>
          <w:sz w:val="24"/>
        </w:rPr>
      </w:pPr>
      <w:r>
        <w:rPr>
          <w:rFonts w:hint="eastAsia" w:ascii="宋体" w:hAnsi="宋体"/>
          <w:b/>
          <w:sz w:val="24"/>
        </w:rPr>
        <w:t>（四）试卷题型结构</w:t>
      </w:r>
    </w:p>
    <w:p w14:paraId="0371A802">
      <w:pPr>
        <w:spacing w:line="440" w:lineRule="exact"/>
        <w:ind w:firstLine="420"/>
        <w:rPr>
          <w:rFonts w:hint="default"/>
          <w:sz w:val="24"/>
          <w:lang w:val="en-US" w:eastAsia="zh-CN"/>
        </w:rPr>
      </w:pPr>
      <w:r>
        <w:rPr>
          <w:rFonts w:hint="eastAsia"/>
          <w:sz w:val="24"/>
          <w:lang w:val="en-US" w:eastAsia="zh-CN"/>
        </w:rPr>
        <w:t>简答题                   4小题，每题10分，共40分</w:t>
      </w:r>
    </w:p>
    <w:p w14:paraId="1C544070">
      <w:pPr>
        <w:spacing w:line="440" w:lineRule="exact"/>
        <w:ind w:firstLine="420"/>
        <w:rPr>
          <w:rFonts w:hint="default" w:eastAsia="宋体"/>
          <w:sz w:val="24"/>
          <w:lang w:val="en-US" w:eastAsia="zh-CN"/>
        </w:rPr>
      </w:pPr>
      <w:r>
        <w:rPr>
          <w:rFonts w:hint="eastAsia"/>
          <w:sz w:val="24"/>
          <w:lang w:val="en-US" w:eastAsia="zh-CN"/>
        </w:rPr>
        <w:t>材料分析与论述题         3小题，每题20分，共60分</w:t>
      </w:r>
    </w:p>
    <w:p w14:paraId="30412BBD">
      <w:pPr>
        <w:spacing w:line="440" w:lineRule="exact"/>
        <w:rPr>
          <w:rFonts w:hint="eastAsia" w:ascii="宋体" w:hAnsi="宋体"/>
          <w:b/>
          <w:bCs/>
          <w:sz w:val="28"/>
          <w:szCs w:val="28"/>
        </w:rPr>
      </w:pPr>
      <w:r>
        <w:rPr>
          <w:rFonts w:hint="eastAsia" w:ascii="宋体" w:hAnsi="宋体"/>
          <w:b/>
          <w:bCs/>
          <w:sz w:val="28"/>
          <w:szCs w:val="28"/>
        </w:rPr>
        <w:t>二、考核评价目标</w:t>
      </w:r>
    </w:p>
    <w:p w14:paraId="31999E75">
      <w:pPr>
        <w:spacing w:line="440" w:lineRule="exact"/>
        <w:ind w:firstLine="470" w:firstLineChars="196"/>
        <w:rPr>
          <w:rFonts w:hint="eastAsia" w:ascii="ˎ̥" w:hAnsi="ˎ̥"/>
          <w:color w:val="000000"/>
          <w:sz w:val="24"/>
        </w:rPr>
      </w:pPr>
      <w:r>
        <w:rPr>
          <w:rFonts w:hint="eastAsia" w:ascii="宋体" w:hAnsi="宋体"/>
          <w:sz w:val="24"/>
        </w:rPr>
        <w:t>《</w:t>
      </w:r>
      <w:r>
        <w:rPr>
          <w:rFonts w:hint="eastAsia" w:ascii="宋体" w:hAnsi="宋体"/>
          <w:sz w:val="24"/>
          <w:lang w:val="en-US" w:eastAsia="zh-CN"/>
        </w:rPr>
        <w:t>教育政策学</w:t>
      </w:r>
      <w:r>
        <w:rPr>
          <w:rFonts w:hint="eastAsia" w:ascii="ˎ̥" w:hAnsi="ˎ̥"/>
          <w:color w:val="000000"/>
          <w:sz w:val="24"/>
        </w:rPr>
        <w:t>》是一门重要的专业</w:t>
      </w:r>
      <w:r>
        <w:rPr>
          <w:rFonts w:ascii="ˎ̥" w:hAnsi="ˎ̥"/>
          <w:color w:val="000000"/>
          <w:sz w:val="24"/>
        </w:rPr>
        <w:t>基础课程。</w:t>
      </w:r>
      <w:r>
        <w:rPr>
          <w:rFonts w:hint="eastAsia" w:ascii="ˎ̥" w:hAnsi="ˎ̥"/>
          <w:color w:val="000000"/>
          <w:sz w:val="24"/>
          <w:lang w:val="en-US" w:eastAsia="zh-CN"/>
        </w:rPr>
        <w:t>论述了教育政策学的基本理论，考察了我国教育政策的历史沿革并比较分析了发达国家的教育政策，阐述了教育政策的制定。通过本课程的学习，</w:t>
      </w:r>
      <w:r>
        <w:rPr>
          <w:rFonts w:ascii="ˎ̥" w:hAnsi="ˎ̥"/>
          <w:color w:val="000000"/>
          <w:sz w:val="24"/>
        </w:rPr>
        <w:t>要求考生</w:t>
      </w:r>
      <w:r>
        <w:rPr>
          <w:rFonts w:hint="eastAsia" w:ascii="ˎ̥" w:hAnsi="ˎ̥"/>
          <w:color w:val="000000"/>
          <w:sz w:val="24"/>
          <w:lang w:val="en-US" w:eastAsia="zh-CN"/>
        </w:rPr>
        <w:t>较全面地理解教育政策的基本理论，了解我国教育政策的历史及国外教育政策状况，认识我国当前的基本教育政策，比较系统地掌握教育政策的制定、执行和评价方法，为日后在本职工作中进行教育政策的制定和教育政策研究奠定知识和能力基础，从而具备从事教育管理工作的基本素养，能胜任普通中小学校管理及教育行政部门基层管理工作</w:t>
      </w:r>
      <w:r>
        <w:rPr>
          <w:rFonts w:ascii="ˎ̥" w:hAnsi="ˎ̥"/>
          <w:color w:val="000000"/>
          <w:sz w:val="24"/>
        </w:rPr>
        <w:t>。</w:t>
      </w:r>
    </w:p>
    <w:p w14:paraId="29E69899">
      <w:pPr>
        <w:spacing w:line="440" w:lineRule="exact"/>
        <w:rPr>
          <w:rFonts w:hint="eastAsia" w:ascii="楷体_GB2312" w:hAnsi="宋体" w:eastAsia="楷体_GB2312"/>
          <w:b/>
          <w:bCs/>
          <w:sz w:val="24"/>
        </w:rPr>
      </w:pPr>
      <w:r>
        <w:rPr>
          <w:rFonts w:hint="eastAsia" w:ascii="宋体" w:hAnsi="宋体"/>
          <w:b/>
          <w:sz w:val="24"/>
        </w:rPr>
        <w:t>三、加试内容及要求</w:t>
      </w:r>
    </w:p>
    <w:p w14:paraId="466FC5C6">
      <w:pPr>
        <w:spacing w:line="440" w:lineRule="exact"/>
        <w:ind w:firstLine="472" w:firstLineChars="196"/>
        <w:rPr>
          <w:rFonts w:hint="default" w:ascii="宋体" w:hAnsi="宋体" w:eastAsia="宋体"/>
          <w:b/>
          <w:bCs/>
          <w:sz w:val="24"/>
          <w:lang w:val="en-US" w:eastAsia="zh-CN"/>
        </w:rPr>
      </w:pPr>
      <w:r>
        <w:rPr>
          <w:rFonts w:hint="eastAsia" w:ascii="宋体" w:hAnsi="宋体"/>
          <w:b/>
          <w:bCs/>
          <w:sz w:val="24"/>
        </w:rPr>
        <w:t xml:space="preserve">（一） </w:t>
      </w:r>
      <w:r>
        <w:rPr>
          <w:rFonts w:hint="eastAsia" w:ascii="宋体" w:hAnsi="宋体"/>
          <w:b/>
          <w:bCs/>
          <w:sz w:val="24"/>
          <w:lang w:val="en-US" w:eastAsia="zh-CN"/>
        </w:rPr>
        <w:t>教育政策概述</w:t>
      </w:r>
    </w:p>
    <w:p w14:paraId="31494547">
      <w:pPr>
        <w:spacing w:line="440" w:lineRule="exact"/>
        <w:ind w:firstLine="482" w:firstLineChars="200"/>
        <w:rPr>
          <w:rFonts w:hint="eastAsia" w:ascii="宋体" w:hAnsi="宋体"/>
          <w:b/>
          <w:sz w:val="24"/>
        </w:rPr>
      </w:pPr>
      <w:r>
        <w:rPr>
          <w:rFonts w:hint="eastAsia" w:ascii="宋体" w:hAnsi="宋体" w:eastAsia="楷体_GB2312"/>
          <w:b/>
          <w:sz w:val="24"/>
        </w:rPr>
        <w:t>加试内容</w:t>
      </w:r>
    </w:p>
    <w:p w14:paraId="4B6F72C4">
      <w:pPr>
        <w:spacing w:line="440" w:lineRule="exact"/>
        <w:ind w:firstLine="480" w:firstLineChars="200"/>
        <w:rPr>
          <w:rFonts w:hint="default" w:ascii="宋体" w:hAnsi="宋体" w:eastAsia="宋体"/>
          <w:sz w:val="24"/>
          <w:lang w:val="en-US" w:eastAsia="zh-CN"/>
        </w:rPr>
      </w:pPr>
      <w:r>
        <w:rPr>
          <w:rFonts w:hint="eastAsia" w:ascii="宋体" w:hAnsi="宋体"/>
          <w:sz w:val="24"/>
          <w:lang w:val="en-US" w:eastAsia="zh-CN"/>
        </w:rPr>
        <w:t>教育政策的概念；教育政策的本质和特点；教育政策的功能；教育政策学的研究对象、学科性质；教育政策学与相关学科的关系。</w:t>
      </w:r>
    </w:p>
    <w:p w14:paraId="1F98957B">
      <w:pPr>
        <w:spacing w:line="440" w:lineRule="exact"/>
        <w:ind w:firstLine="482" w:firstLineChars="200"/>
        <w:rPr>
          <w:rFonts w:hint="eastAsia" w:ascii="宋体" w:hAnsi="宋体"/>
          <w:b/>
          <w:sz w:val="24"/>
        </w:rPr>
      </w:pPr>
      <w:r>
        <w:rPr>
          <w:rFonts w:hint="eastAsia" w:ascii="宋体" w:hAnsi="宋体" w:eastAsia="楷体_GB2312"/>
          <w:b/>
          <w:sz w:val="24"/>
        </w:rPr>
        <w:t>加试要求</w:t>
      </w:r>
    </w:p>
    <w:p w14:paraId="69C1DE91">
      <w:pPr>
        <w:spacing w:line="44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掌握教育政策的概念</w:t>
      </w:r>
      <w:r>
        <w:rPr>
          <w:rFonts w:hint="eastAsia" w:ascii="宋体" w:hAnsi="宋体"/>
          <w:sz w:val="24"/>
        </w:rPr>
        <w:t>。</w:t>
      </w:r>
    </w:p>
    <w:p w14:paraId="386F811A">
      <w:pPr>
        <w:spacing w:line="44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理解教育政策的本质、特点与功能</w:t>
      </w:r>
      <w:r>
        <w:rPr>
          <w:rFonts w:hint="eastAsia" w:ascii="宋体" w:hAnsi="宋体"/>
          <w:sz w:val="24"/>
        </w:rPr>
        <w:t>。</w:t>
      </w:r>
    </w:p>
    <w:p w14:paraId="47FA5490">
      <w:pPr>
        <w:spacing w:line="440" w:lineRule="exact"/>
        <w:ind w:firstLine="480" w:firstLineChars="200"/>
        <w:rPr>
          <w:rFonts w:hint="default" w:ascii="宋体" w:hAnsi="宋体" w:eastAsia="宋体"/>
          <w:sz w:val="24"/>
          <w:lang w:val="en-US" w:eastAsia="zh-CN"/>
        </w:rPr>
      </w:pPr>
      <w:r>
        <w:rPr>
          <w:rFonts w:hint="eastAsia" w:ascii="宋体" w:hAnsi="宋体"/>
          <w:sz w:val="24"/>
          <w:lang w:val="en-US" w:eastAsia="zh-CN"/>
        </w:rPr>
        <w:t>3.掌握教育政策学的含义；领会教育政策学的学科性质及其与相关学科的关系。</w:t>
      </w:r>
    </w:p>
    <w:p w14:paraId="0119530E">
      <w:pPr>
        <w:spacing w:line="440" w:lineRule="exact"/>
        <w:ind w:firstLine="472" w:firstLineChars="196"/>
        <w:rPr>
          <w:rFonts w:hint="default" w:ascii="宋体" w:hAnsi="宋体" w:eastAsia="宋体"/>
          <w:b/>
          <w:sz w:val="24"/>
          <w:lang w:val="en-US" w:eastAsia="zh-CN"/>
        </w:rPr>
      </w:pPr>
      <w:r>
        <w:rPr>
          <w:rFonts w:hint="eastAsia" w:ascii="宋体" w:hAnsi="宋体"/>
          <w:b/>
          <w:sz w:val="24"/>
        </w:rPr>
        <w:t xml:space="preserve">（二） </w:t>
      </w:r>
      <w:r>
        <w:rPr>
          <w:rFonts w:hint="eastAsia" w:ascii="宋体" w:hAnsi="宋体"/>
          <w:b/>
          <w:sz w:val="24"/>
          <w:lang w:val="en-US" w:eastAsia="zh-CN"/>
        </w:rPr>
        <w:t>中国教育政策的历史沿革</w:t>
      </w:r>
    </w:p>
    <w:p w14:paraId="5BFD167E">
      <w:pPr>
        <w:spacing w:line="440" w:lineRule="exact"/>
        <w:ind w:firstLine="482" w:firstLineChars="200"/>
        <w:rPr>
          <w:rFonts w:hint="eastAsia"/>
          <w:b/>
          <w:sz w:val="24"/>
        </w:rPr>
      </w:pPr>
      <w:r>
        <w:rPr>
          <w:rFonts w:hint="eastAsia" w:eastAsia="楷体_GB2312"/>
          <w:b/>
          <w:sz w:val="24"/>
        </w:rPr>
        <w:t>加试内容</w:t>
      </w:r>
    </w:p>
    <w:p w14:paraId="727D4A35">
      <w:pPr>
        <w:spacing w:line="440" w:lineRule="exact"/>
        <w:ind w:firstLine="480" w:firstLineChars="200"/>
        <w:rPr>
          <w:rFonts w:ascii="宋体" w:hAnsi="宋体"/>
          <w:sz w:val="24"/>
        </w:rPr>
      </w:pPr>
      <w:r>
        <w:rPr>
          <w:rFonts w:hint="eastAsia"/>
          <w:sz w:val="24"/>
          <w:lang w:val="en-US" w:eastAsia="zh-CN"/>
        </w:rPr>
        <w:t>古代教育政策；近代教育政策；现代教育政策；当代教育政策。</w:t>
      </w:r>
    </w:p>
    <w:p w14:paraId="231678AD">
      <w:pPr>
        <w:spacing w:line="440" w:lineRule="exact"/>
        <w:ind w:firstLine="482" w:firstLineChars="200"/>
        <w:rPr>
          <w:rFonts w:hint="eastAsia" w:ascii="宋体" w:hAnsi="宋体"/>
          <w:b/>
          <w:sz w:val="24"/>
        </w:rPr>
      </w:pPr>
      <w:r>
        <w:rPr>
          <w:rFonts w:hint="eastAsia" w:ascii="宋体" w:hAnsi="宋体" w:eastAsia="楷体_GB2312"/>
          <w:b/>
          <w:sz w:val="24"/>
        </w:rPr>
        <w:t>加试要求</w:t>
      </w:r>
    </w:p>
    <w:p w14:paraId="03D44D22">
      <w:pPr>
        <w:spacing w:line="44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.识记奴隶社会的文教政策、秦朝的文教政策、汉朝的文教政策、魏晋时期的文教政策、隋唐时期的文教政策、宋元时期的文教政策、明清时期的文教政策</w:t>
      </w:r>
      <w:r>
        <w:rPr>
          <w:rFonts w:hint="eastAsia" w:ascii="宋体" w:hAnsi="宋体"/>
          <w:sz w:val="24"/>
        </w:rPr>
        <w:t>。</w:t>
      </w:r>
    </w:p>
    <w:p w14:paraId="110D6084">
      <w:pPr>
        <w:spacing w:line="44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lang w:val="en-US" w:eastAsia="zh-CN"/>
        </w:rPr>
        <w:t>理解我国古代文教政策的特点</w:t>
      </w:r>
      <w:r>
        <w:rPr>
          <w:rFonts w:hint="eastAsia" w:ascii="宋体" w:hAnsi="宋体"/>
          <w:sz w:val="24"/>
        </w:rPr>
        <w:t>。</w:t>
      </w:r>
    </w:p>
    <w:p w14:paraId="5914EB07">
      <w:pPr>
        <w:spacing w:line="440" w:lineRule="exact"/>
        <w:ind w:firstLine="480" w:firstLineChars="200"/>
        <w:rPr>
          <w:rFonts w:hint="eastAsia" w:ascii="宋体" w:hAnsi="宋体"/>
          <w:sz w:val="24"/>
        </w:rPr>
      </w:pPr>
      <w:r>
        <w:rPr>
          <w:rFonts w:hint="eastAsia" w:ascii="宋体" w:hAnsi="宋体"/>
          <w:sz w:val="24"/>
        </w:rPr>
        <w:t>3.</w:t>
      </w:r>
      <w:r>
        <w:rPr>
          <w:rFonts w:hint="eastAsia" w:ascii="宋体" w:hAnsi="宋体"/>
          <w:sz w:val="24"/>
          <w:lang w:val="en-US" w:eastAsia="zh-CN"/>
        </w:rPr>
        <w:t>识记“戊戌变法”时期教育政策的要点、“新政”时期教育政策的要点、南京临时政府制定的教育政策、民初北京政府时期的各项教育政策</w:t>
      </w:r>
      <w:r>
        <w:rPr>
          <w:rFonts w:hint="eastAsia" w:ascii="宋体" w:hAnsi="宋体"/>
          <w:sz w:val="24"/>
        </w:rPr>
        <w:t>。</w:t>
      </w:r>
    </w:p>
    <w:p w14:paraId="3F8A415D">
      <w:pPr>
        <w:spacing w:line="440" w:lineRule="exact"/>
        <w:ind w:firstLine="480" w:firstLineChars="200"/>
        <w:rPr>
          <w:rFonts w:hint="eastAsia" w:ascii="宋体" w:hAnsi="宋体"/>
          <w:sz w:val="24"/>
        </w:rPr>
      </w:pPr>
      <w:r>
        <w:rPr>
          <w:rFonts w:hint="eastAsia" w:ascii="宋体" w:hAnsi="宋体"/>
          <w:sz w:val="24"/>
        </w:rPr>
        <w:t>4.</w:t>
      </w:r>
      <w:r>
        <w:rPr>
          <w:rFonts w:hint="eastAsia" w:ascii="宋体" w:hAnsi="宋体"/>
          <w:sz w:val="24"/>
          <w:lang w:val="en-US" w:eastAsia="zh-CN"/>
        </w:rPr>
        <w:t>理解近代不同时期教育政策制定的特点</w:t>
      </w:r>
      <w:r>
        <w:rPr>
          <w:rFonts w:hint="eastAsia" w:ascii="宋体" w:hAnsi="宋体"/>
          <w:sz w:val="24"/>
        </w:rPr>
        <w:t>。</w:t>
      </w:r>
    </w:p>
    <w:p w14:paraId="6945AB57">
      <w:pPr>
        <w:spacing w:line="440" w:lineRule="exact"/>
        <w:ind w:firstLine="480" w:firstLineChars="200"/>
        <w:rPr>
          <w:rFonts w:hint="default" w:ascii="宋体" w:hAnsi="宋体" w:eastAsia="宋体"/>
          <w:sz w:val="24"/>
          <w:lang w:val="en-US" w:eastAsia="zh-CN"/>
        </w:rPr>
      </w:pPr>
      <w:r>
        <w:rPr>
          <w:rFonts w:hint="eastAsia" w:ascii="宋体" w:hAnsi="宋体"/>
          <w:sz w:val="24"/>
          <w:lang w:val="en-US" w:eastAsia="zh-CN"/>
        </w:rPr>
        <w:t>5.识记我国现代教育政策的内容要点与特点。</w:t>
      </w:r>
    </w:p>
    <w:p w14:paraId="01CEBB12">
      <w:pPr>
        <w:spacing w:line="440" w:lineRule="exact"/>
        <w:ind w:firstLine="472" w:firstLineChars="196"/>
        <w:rPr>
          <w:rFonts w:hint="default" w:ascii="宋体" w:hAnsi="宋体" w:eastAsia="宋体"/>
          <w:b/>
          <w:sz w:val="24"/>
          <w:lang w:val="en-US" w:eastAsia="zh-CN"/>
        </w:rPr>
      </w:pPr>
      <w:r>
        <w:rPr>
          <w:rFonts w:hint="eastAsia" w:ascii="宋体" w:hAnsi="宋体"/>
          <w:b/>
          <w:sz w:val="24"/>
        </w:rPr>
        <w:t xml:space="preserve">（三） </w:t>
      </w:r>
      <w:r>
        <w:rPr>
          <w:rFonts w:hint="eastAsia" w:ascii="宋体" w:hAnsi="宋体"/>
          <w:b/>
          <w:sz w:val="24"/>
          <w:lang w:val="en-US" w:eastAsia="zh-CN"/>
        </w:rPr>
        <w:t>发达国家教育政策概述</w:t>
      </w:r>
    </w:p>
    <w:p w14:paraId="10EA14F7">
      <w:pPr>
        <w:spacing w:line="440" w:lineRule="exact"/>
        <w:ind w:firstLine="482" w:firstLineChars="200"/>
        <w:rPr>
          <w:rFonts w:hint="eastAsia" w:ascii="宋体" w:hAnsi="宋体"/>
          <w:b/>
          <w:sz w:val="24"/>
        </w:rPr>
      </w:pPr>
      <w:r>
        <w:rPr>
          <w:rFonts w:hint="eastAsia" w:ascii="宋体" w:hAnsi="宋体" w:eastAsia="楷体_GB2312"/>
          <w:b/>
          <w:sz w:val="24"/>
        </w:rPr>
        <w:t>加试内容</w:t>
      </w:r>
    </w:p>
    <w:p w14:paraId="2D3DB2ED">
      <w:pPr>
        <w:spacing w:line="440" w:lineRule="exact"/>
        <w:ind w:firstLine="480" w:firstLineChars="200"/>
        <w:rPr>
          <w:rFonts w:hint="eastAsia" w:ascii="宋体" w:hAnsi="宋体"/>
          <w:sz w:val="24"/>
        </w:rPr>
      </w:pPr>
      <w:r>
        <w:rPr>
          <w:rFonts w:hint="eastAsia" w:ascii="宋体" w:hAnsi="宋体"/>
          <w:sz w:val="24"/>
          <w:lang w:val="en-US" w:eastAsia="zh-CN"/>
        </w:rPr>
        <w:t>正式的教育政策决策机构；非正式的教育政策决策机构；教育政策过程；教育政策理念；各级教育政策；教育政策展望。</w:t>
      </w:r>
    </w:p>
    <w:p w14:paraId="53A41170">
      <w:pPr>
        <w:spacing w:line="440" w:lineRule="exact"/>
        <w:ind w:firstLine="482" w:firstLineChars="200"/>
        <w:rPr>
          <w:rFonts w:hint="eastAsia" w:ascii="宋体" w:hAnsi="宋体"/>
          <w:b/>
          <w:sz w:val="24"/>
        </w:rPr>
      </w:pPr>
      <w:r>
        <w:rPr>
          <w:rFonts w:hint="eastAsia" w:ascii="宋体" w:hAnsi="宋体" w:eastAsia="楷体_GB2312"/>
          <w:b/>
          <w:sz w:val="24"/>
        </w:rPr>
        <w:t>加试要求</w:t>
      </w:r>
    </w:p>
    <w:p w14:paraId="65700D51">
      <w:pPr>
        <w:spacing w:line="440" w:lineRule="exact"/>
        <w:ind w:firstLine="480" w:firstLineChars="200"/>
        <w:rPr>
          <w:rFonts w:hint="eastAsia" w:ascii="宋体" w:hAnsi="宋体"/>
          <w:sz w:val="24"/>
        </w:rPr>
      </w:pPr>
      <w:r>
        <w:rPr>
          <w:rFonts w:hint="eastAsia" w:ascii="宋体" w:hAnsi="宋体"/>
          <w:sz w:val="24"/>
          <w:lang w:val="en-US" w:eastAsia="zh-CN"/>
        </w:rPr>
        <w:t>1.识记发达国家正式教育政策机构类别、发达国家非正式教育政策决策机构类型</w:t>
      </w:r>
      <w:r>
        <w:rPr>
          <w:rFonts w:hint="eastAsia" w:ascii="宋体" w:hAnsi="宋体"/>
          <w:sz w:val="24"/>
        </w:rPr>
        <w:t>。</w:t>
      </w:r>
    </w:p>
    <w:p w14:paraId="52729EBB">
      <w:pPr>
        <w:spacing w:line="44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领会教育政策过程</w:t>
      </w:r>
      <w:r>
        <w:rPr>
          <w:rFonts w:hint="eastAsia" w:ascii="宋体" w:hAnsi="宋体"/>
          <w:sz w:val="24"/>
        </w:rPr>
        <w:t>。</w:t>
      </w:r>
    </w:p>
    <w:p w14:paraId="78B6806E">
      <w:pPr>
        <w:spacing w:line="440" w:lineRule="exact"/>
        <w:ind w:firstLine="480" w:firstLineChars="200"/>
        <w:rPr>
          <w:rFonts w:hint="eastAsia" w:ascii="宋体" w:hAnsi="宋体"/>
          <w:sz w:val="24"/>
        </w:rPr>
      </w:pPr>
      <w:r>
        <w:rPr>
          <w:rFonts w:hint="eastAsia" w:ascii="宋体" w:hAnsi="宋体"/>
          <w:sz w:val="24"/>
        </w:rPr>
        <w:t>3．</w:t>
      </w:r>
      <w:r>
        <w:rPr>
          <w:rFonts w:hint="eastAsia" w:ascii="宋体" w:hAnsi="宋体"/>
          <w:sz w:val="24"/>
          <w:lang w:val="en-US" w:eastAsia="zh-CN"/>
        </w:rPr>
        <w:t>领会发达国家教育政策基本过程的四个不同阶段</w:t>
      </w:r>
      <w:r>
        <w:rPr>
          <w:rFonts w:hint="eastAsia" w:ascii="宋体" w:hAnsi="宋体"/>
          <w:sz w:val="24"/>
        </w:rPr>
        <w:t>。</w:t>
      </w:r>
    </w:p>
    <w:p w14:paraId="5BA484B6">
      <w:pPr>
        <w:spacing w:line="440" w:lineRule="exact"/>
        <w:ind w:firstLine="480" w:firstLineChars="200"/>
        <w:rPr>
          <w:rFonts w:hint="eastAsia" w:ascii="宋体" w:hAnsi="宋体"/>
          <w:sz w:val="24"/>
        </w:rPr>
      </w:pPr>
      <w:r>
        <w:rPr>
          <w:rFonts w:hint="eastAsia" w:ascii="宋体" w:hAnsi="宋体"/>
          <w:sz w:val="24"/>
        </w:rPr>
        <w:t>4．</w:t>
      </w:r>
      <w:r>
        <w:rPr>
          <w:rFonts w:hint="eastAsia" w:ascii="宋体" w:hAnsi="宋体"/>
          <w:sz w:val="24"/>
          <w:lang w:val="en-US" w:eastAsia="zh-CN"/>
        </w:rPr>
        <w:t>识记发达国家学前、初等、中等、高等各级教育政策的概况</w:t>
      </w:r>
      <w:r>
        <w:rPr>
          <w:rFonts w:hint="eastAsia" w:ascii="宋体" w:hAnsi="宋体"/>
          <w:sz w:val="24"/>
        </w:rPr>
        <w:t>。</w:t>
      </w:r>
    </w:p>
    <w:p w14:paraId="3343B2BB">
      <w:pPr>
        <w:spacing w:line="440" w:lineRule="exact"/>
        <w:ind w:firstLine="480" w:firstLineChars="200"/>
        <w:rPr>
          <w:rFonts w:hint="eastAsia" w:ascii="宋体" w:hAnsi="宋体"/>
          <w:sz w:val="24"/>
        </w:rPr>
      </w:pPr>
      <w:r>
        <w:rPr>
          <w:rFonts w:hint="eastAsia" w:ascii="宋体" w:hAnsi="宋体"/>
          <w:sz w:val="24"/>
        </w:rPr>
        <w:t>5．</w:t>
      </w:r>
      <w:r>
        <w:rPr>
          <w:rFonts w:hint="eastAsia" w:ascii="宋体" w:hAnsi="宋体"/>
          <w:sz w:val="24"/>
          <w:lang w:val="en-US" w:eastAsia="zh-CN"/>
        </w:rPr>
        <w:t>领会发达国家教育政策的走向、特点及其对我国的启示</w:t>
      </w:r>
      <w:r>
        <w:rPr>
          <w:rFonts w:hint="eastAsia" w:ascii="宋体" w:hAnsi="宋体"/>
          <w:sz w:val="24"/>
        </w:rPr>
        <w:t>。</w:t>
      </w:r>
    </w:p>
    <w:p w14:paraId="268ACA8E">
      <w:pPr>
        <w:spacing w:line="440" w:lineRule="exact"/>
        <w:ind w:firstLine="472" w:firstLineChars="196"/>
        <w:rPr>
          <w:rFonts w:hint="default" w:ascii="宋体" w:hAnsi="宋体" w:eastAsia="宋体"/>
          <w:b/>
          <w:sz w:val="24"/>
          <w:lang w:val="en-US" w:eastAsia="zh-CN"/>
        </w:rPr>
      </w:pPr>
      <w:r>
        <w:rPr>
          <w:rFonts w:hint="eastAsia" w:ascii="宋体" w:hAnsi="宋体"/>
          <w:b/>
          <w:sz w:val="24"/>
        </w:rPr>
        <w:t xml:space="preserve">（四）  </w:t>
      </w:r>
      <w:r>
        <w:rPr>
          <w:rFonts w:hint="eastAsia" w:ascii="宋体" w:hAnsi="宋体"/>
          <w:b/>
          <w:sz w:val="24"/>
          <w:lang w:val="en-US" w:eastAsia="zh-CN"/>
        </w:rPr>
        <w:t>教育政策制定</w:t>
      </w:r>
    </w:p>
    <w:p w14:paraId="4C0FF2FA">
      <w:pPr>
        <w:spacing w:line="440" w:lineRule="exact"/>
        <w:ind w:firstLine="482" w:firstLineChars="200"/>
        <w:rPr>
          <w:rFonts w:hint="eastAsia" w:ascii="宋体" w:hAnsi="宋体"/>
          <w:b/>
          <w:bCs/>
          <w:sz w:val="24"/>
        </w:rPr>
      </w:pPr>
      <w:r>
        <w:rPr>
          <w:rFonts w:hint="eastAsia" w:ascii="宋体" w:hAnsi="宋体" w:eastAsia="楷体_GB2312"/>
          <w:b/>
          <w:bCs/>
          <w:sz w:val="24"/>
        </w:rPr>
        <w:t>加试内容</w:t>
      </w:r>
      <w:r>
        <w:rPr>
          <w:rFonts w:hint="eastAsia" w:ascii="宋体" w:hAnsi="宋体"/>
          <w:b/>
          <w:bCs/>
          <w:sz w:val="24"/>
        </w:rPr>
        <w:t xml:space="preserve">                                        </w:t>
      </w:r>
    </w:p>
    <w:p w14:paraId="488AF028">
      <w:pPr>
        <w:spacing w:line="440" w:lineRule="exact"/>
        <w:ind w:firstLine="480" w:firstLineChars="200"/>
        <w:rPr>
          <w:rFonts w:hint="eastAsia" w:ascii="宋体" w:hAnsi="宋体"/>
          <w:bCs/>
          <w:sz w:val="24"/>
        </w:rPr>
      </w:pPr>
      <w:r>
        <w:rPr>
          <w:rFonts w:hint="eastAsia" w:ascii="宋体" w:hAnsi="宋体"/>
          <w:bCs/>
          <w:sz w:val="24"/>
          <w:lang w:val="en-US" w:eastAsia="zh-CN"/>
        </w:rPr>
        <w:t>教育政策制定的原则；教育政策制定的程序；教育政策制定的方法与技术</w:t>
      </w:r>
      <w:r>
        <w:rPr>
          <w:rFonts w:hint="eastAsia" w:ascii="宋体" w:hAnsi="宋体"/>
          <w:bCs/>
          <w:sz w:val="24"/>
        </w:rPr>
        <w:t>。</w:t>
      </w:r>
    </w:p>
    <w:p w14:paraId="6989E318">
      <w:pPr>
        <w:spacing w:line="440" w:lineRule="exact"/>
        <w:ind w:firstLine="482" w:firstLineChars="200"/>
        <w:rPr>
          <w:rFonts w:hint="eastAsia" w:ascii="宋体" w:hAnsi="宋体"/>
          <w:b/>
          <w:bCs/>
          <w:sz w:val="24"/>
        </w:rPr>
      </w:pPr>
      <w:r>
        <w:rPr>
          <w:rFonts w:hint="eastAsia" w:ascii="宋体" w:hAnsi="宋体" w:eastAsia="楷体_GB2312"/>
          <w:b/>
          <w:bCs/>
          <w:sz w:val="24"/>
        </w:rPr>
        <w:t>加试要求</w:t>
      </w:r>
    </w:p>
    <w:p w14:paraId="14F47C75">
      <w:pPr>
        <w:spacing w:line="44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识记并领会教育政策制定的含义</w:t>
      </w:r>
      <w:r>
        <w:rPr>
          <w:rFonts w:hint="eastAsia" w:ascii="宋体" w:hAnsi="宋体"/>
          <w:bCs/>
          <w:sz w:val="24"/>
        </w:rPr>
        <w:t>。</w:t>
      </w:r>
    </w:p>
    <w:p w14:paraId="049A3D5B">
      <w:pPr>
        <w:spacing w:line="44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识记并领会教育政策制定的原则</w:t>
      </w:r>
      <w:r>
        <w:rPr>
          <w:rFonts w:hint="eastAsia" w:ascii="宋体" w:hAnsi="宋体"/>
          <w:bCs/>
          <w:sz w:val="24"/>
        </w:rPr>
        <w:t>。</w:t>
      </w:r>
    </w:p>
    <w:p w14:paraId="7DA497A6">
      <w:pPr>
        <w:spacing w:line="440" w:lineRule="exact"/>
        <w:ind w:firstLine="480" w:firstLineChars="200"/>
        <w:rPr>
          <w:rFonts w:hint="eastAsia" w:ascii="宋体" w:hAnsi="宋体"/>
          <w:bCs/>
          <w:sz w:val="24"/>
        </w:rPr>
      </w:pPr>
      <w:r>
        <w:rPr>
          <w:rFonts w:hint="eastAsia" w:ascii="宋体" w:hAnsi="宋体"/>
          <w:bCs/>
          <w:sz w:val="24"/>
        </w:rPr>
        <w:t>3.</w:t>
      </w:r>
      <w:r>
        <w:rPr>
          <w:rFonts w:hint="eastAsia" w:ascii="宋体" w:hAnsi="宋体"/>
          <w:bCs/>
          <w:sz w:val="24"/>
          <w:lang w:val="en-US" w:eastAsia="zh-CN"/>
        </w:rPr>
        <w:t>识记</w:t>
      </w:r>
      <w:r>
        <w:rPr>
          <w:rFonts w:hint="eastAsia" w:ascii="宋体" w:hAnsi="宋体"/>
          <w:bCs/>
          <w:sz w:val="24"/>
          <w:lang w:val="en-US" w:eastAsia="zh-CN"/>
        </w:rPr>
        <w:t>并领会教育政策制定的程序</w:t>
      </w:r>
      <w:r>
        <w:rPr>
          <w:rFonts w:hint="eastAsia" w:ascii="宋体" w:hAnsi="宋体"/>
          <w:bCs/>
          <w:sz w:val="24"/>
        </w:rPr>
        <w:t>。</w:t>
      </w:r>
    </w:p>
    <w:p w14:paraId="6E904C70">
      <w:pPr>
        <w:spacing w:line="440" w:lineRule="exact"/>
        <w:ind w:firstLine="480" w:firstLineChars="200"/>
        <w:rPr>
          <w:rFonts w:hint="eastAsia" w:ascii="宋体" w:hAnsi="宋体"/>
          <w:bCs/>
          <w:sz w:val="24"/>
        </w:rPr>
      </w:pPr>
      <w:r>
        <w:rPr>
          <w:rFonts w:hint="eastAsia" w:ascii="宋体" w:hAnsi="宋体"/>
          <w:bCs/>
          <w:sz w:val="24"/>
        </w:rPr>
        <w:t>4.</w:t>
      </w:r>
      <w:r>
        <w:rPr>
          <w:rFonts w:hint="eastAsia" w:ascii="宋体" w:hAnsi="宋体"/>
          <w:bCs/>
          <w:sz w:val="24"/>
          <w:lang w:val="en-US" w:eastAsia="zh-CN"/>
        </w:rPr>
        <w:t>识记、</w:t>
      </w:r>
      <w:r>
        <w:rPr>
          <w:rFonts w:hint="eastAsia" w:ascii="宋体" w:hAnsi="宋体"/>
          <w:bCs/>
          <w:sz w:val="24"/>
          <w:lang w:val="en-US" w:eastAsia="zh-CN"/>
        </w:rPr>
        <w:t>领会并学会应用教育政策制定的方法与技术</w:t>
      </w:r>
      <w:r>
        <w:rPr>
          <w:rFonts w:hint="eastAsia" w:ascii="宋体" w:hAnsi="宋体"/>
          <w:bCs/>
          <w:sz w:val="24"/>
        </w:rPr>
        <w:t>。</w:t>
      </w:r>
    </w:p>
    <w:p w14:paraId="0DF96F33">
      <w:pPr>
        <w:spacing w:line="440" w:lineRule="exact"/>
        <w:ind w:firstLine="472" w:firstLineChars="196"/>
        <w:rPr>
          <w:rFonts w:hint="default" w:ascii="宋体" w:hAnsi="宋体" w:eastAsia="宋体"/>
          <w:b/>
          <w:sz w:val="24"/>
          <w:lang w:val="en-US" w:eastAsia="zh-CN"/>
        </w:rPr>
      </w:pPr>
      <w:r>
        <w:rPr>
          <w:rFonts w:hint="eastAsia" w:ascii="宋体" w:hAnsi="宋体"/>
          <w:b/>
          <w:sz w:val="24"/>
        </w:rPr>
        <w:t xml:space="preserve">（五）  </w:t>
      </w:r>
      <w:r>
        <w:rPr>
          <w:rFonts w:hint="eastAsia" w:ascii="宋体" w:hAnsi="宋体"/>
          <w:b/>
          <w:sz w:val="24"/>
          <w:lang w:val="en-US" w:eastAsia="zh-CN"/>
        </w:rPr>
        <w:t>教育政策执行</w:t>
      </w:r>
    </w:p>
    <w:p w14:paraId="6B9861B3">
      <w:pPr>
        <w:spacing w:line="440" w:lineRule="exact"/>
        <w:ind w:firstLine="482" w:firstLineChars="200"/>
        <w:rPr>
          <w:rFonts w:hint="eastAsia" w:ascii="宋体" w:hAnsi="宋体"/>
          <w:b/>
          <w:bCs/>
          <w:sz w:val="24"/>
        </w:rPr>
      </w:pPr>
      <w:r>
        <w:rPr>
          <w:rFonts w:hint="eastAsia" w:ascii="宋体" w:hAnsi="宋体" w:eastAsia="楷体_GB2312"/>
          <w:b/>
          <w:bCs/>
          <w:sz w:val="24"/>
        </w:rPr>
        <w:t>加试内容</w:t>
      </w:r>
    </w:p>
    <w:p w14:paraId="175990F6">
      <w:pPr>
        <w:spacing w:line="440" w:lineRule="exact"/>
        <w:ind w:firstLine="480" w:firstLineChars="200"/>
        <w:rPr>
          <w:rFonts w:hint="eastAsia" w:ascii="宋体" w:hAnsi="宋体"/>
          <w:bCs/>
          <w:sz w:val="24"/>
        </w:rPr>
      </w:pPr>
      <w:r>
        <w:rPr>
          <w:rFonts w:hint="eastAsia" w:ascii="宋体" w:hAnsi="宋体"/>
          <w:bCs/>
          <w:sz w:val="24"/>
          <w:lang w:val="en-US" w:eastAsia="zh-CN"/>
        </w:rPr>
        <w:t>教育政策执行的含义；教育政策执行过程中应遵守的原则要求；教育政策执行过程的五个阶段；教育政策评估、反馈与控制</w:t>
      </w:r>
      <w:r>
        <w:rPr>
          <w:rFonts w:hint="eastAsia" w:ascii="宋体" w:hAnsi="宋体"/>
          <w:bCs/>
          <w:sz w:val="24"/>
        </w:rPr>
        <w:t>。</w:t>
      </w:r>
    </w:p>
    <w:p w14:paraId="62EB24A1">
      <w:pPr>
        <w:spacing w:line="440" w:lineRule="exact"/>
        <w:ind w:firstLine="482" w:firstLineChars="200"/>
        <w:rPr>
          <w:rFonts w:hint="eastAsia" w:ascii="宋体" w:hAnsi="宋体"/>
          <w:b/>
          <w:bCs/>
          <w:sz w:val="24"/>
        </w:rPr>
      </w:pPr>
      <w:r>
        <w:rPr>
          <w:rFonts w:hint="eastAsia" w:ascii="宋体" w:hAnsi="宋体" w:eastAsia="楷体_GB2312"/>
          <w:b/>
          <w:bCs/>
          <w:sz w:val="24"/>
        </w:rPr>
        <w:t>加试要求</w:t>
      </w:r>
    </w:p>
    <w:p w14:paraId="7CE2F688">
      <w:pPr>
        <w:spacing w:line="440" w:lineRule="exact"/>
        <w:ind w:firstLine="480" w:firstLineChars="200"/>
        <w:rPr>
          <w:rFonts w:hint="default" w:ascii="宋体" w:hAnsi="宋体" w:eastAsia="宋体"/>
          <w:bCs/>
          <w:sz w:val="24"/>
          <w:lang w:val="en-US" w:eastAsia="zh-CN"/>
        </w:rPr>
      </w:pPr>
      <w:r>
        <w:rPr>
          <w:rFonts w:hint="eastAsia" w:ascii="宋体" w:hAnsi="宋体"/>
          <w:bCs/>
          <w:sz w:val="24"/>
          <w:lang w:val="en-US" w:eastAsia="zh-CN"/>
        </w:rPr>
        <w:t>1.识记并领会教育政策执行的含义。</w:t>
      </w:r>
    </w:p>
    <w:p w14:paraId="41E12B73">
      <w:pPr>
        <w:spacing w:line="44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识记并领会教育政策执行的两条基本原则要求。</w:t>
      </w:r>
    </w:p>
    <w:p w14:paraId="25B39A7C">
      <w:pPr>
        <w:spacing w:line="44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理解教育政策执行过程的五个阶段。</w:t>
      </w:r>
    </w:p>
    <w:p w14:paraId="70D450E6">
      <w:pPr>
        <w:spacing w:line="440" w:lineRule="exact"/>
        <w:ind w:firstLine="480" w:firstLineChars="200"/>
        <w:rPr>
          <w:rFonts w:hint="eastAsia" w:ascii="宋体" w:hAnsi="宋体"/>
          <w:bCs/>
          <w:sz w:val="24"/>
        </w:rPr>
      </w:pPr>
      <w:r>
        <w:rPr>
          <w:rFonts w:hint="eastAsia" w:ascii="宋体" w:hAnsi="宋体"/>
          <w:bCs/>
          <w:sz w:val="24"/>
        </w:rPr>
        <w:t>3.</w:t>
      </w:r>
      <w:r>
        <w:rPr>
          <w:rFonts w:hint="eastAsia" w:ascii="宋体" w:hAnsi="宋体"/>
          <w:bCs/>
          <w:sz w:val="24"/>
          <w:lang w:val="en-US" w:eastAsia="zh-CN"/>
        </w:rPr>
        <w:t>了解</w:t>
      </w:r>
      <w:r>
        <w:rPr>
          <w:rFonts w:hint="eastAsia" w:ascii="宋体" w:hAnsi="宋体"/>
          <w:bCs/>
          <w:sz w:val="24"/>
          <w:lang w:val="en-US" w:eastAsia="zh-CN"/>
        </w:rPr>
        <w:t>教育政策评估、反馈与控制的基本原理与方法。</w:t>
      </w:r>
    </w:p>
    <w:p w14:paraId="798DB286">
      <w:pPr>
        <w:spacing w:line="480" w:lineRule="exact"/>
        <w:ind w:firstLine="241" w:firstLineChars="100"/>
        <w:rPr>
          <w:rFonts w:hint="eastAsia" w:ascii="宋体" w:hAnsi="宋体"/>
          <w:b/>
          <w:sz w:val="24"/>
        </w:rPr>
      </w:pPr>
      <w:r>
        <w:rPr>
          <w:rFonts w:hint="eastAsia" w:ascii="宋体" w:hAnsi="宋体"/>
          <w:b/>
          <w:sz w:val="24"/>
        </w:rPr>
        <w:t>参考书目：</w:t>
      </w:r>
    </w:p>
    <w:p w14:paraId="77C38219">
      <w:pPr>
        <w:spacing w:line="48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褚宏启编.教育政策学[M].北京：北京师范大学出版社.</w:t>
      </w:r>
    </w:p>
    <w:p w14:paraId="4286C7D6">
      <w:pPr>
        <w:spacing w:line="48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孙绵涛编.教育政策学[M].北京:中国人民大学出版社.</w:t>
      </w:r>
    </w:p>
    <w:p w14:paraId="29AB85F9">
      <w:pPr>
        <w:spacing w:line="48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袁振国.教育政策学[M].南京:江苏教育出版社.</w:t>
      </w:r>
    </w:p>
    <w:p w14:paraId="4B6F0F1E">
      <w:pPr>
        <w:spacing w:line="480" w:lineRule="exact"/>
        <w:ind w:firstLine="480" w:firstLineChars="200"/>
        <w:rPr>
          <w:rFonts w:hint="default" w:ascii="宋体" w:hAnsi="宋体" w:cs="宋体"/>
          <w:kern w:val="0"/>
          <w:sz w:val="24"/>
          <w:lang w:val="en-US" w:eastAsia="zh-CN"/>
        </w:rPr>
      </w:pPr>
    </w:p>
    <w:p w14:paraId="40A16F8F">
      <w:pPr>
        <w:spacing w:line="480" w:lineRule="exact"/>
        <w:ind w:firstLine="480" w:firstLineChars="200"/>
        <w:rPr>
          <w:rFonts w:hint="eastAsia" w:ascii="宋体" w:hAnsi="宋体" w:cs="宋体"/>
          <w:kern w:val="0"/>
          <w:sz w:val="24"/>
        </w:rPr>
      </w:pP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B9A3B">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lang/>
      </w:rPr>
      <w:t>1</w:t>
    </w:r>
    <w:r>
      <w:fldChar w:fldCharType="end"/>
    </w:r>
  </w:p>
  <w:p w14:paraId="1F5ECFC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2B21C">
    <w:pPr>
      <w:pStyle w:val="2"/>
      <w:framePr w:wrap="around" w:vAnchor="text" w:hAnchor="margin" w:xAlign="center" w:y="1"/>
      <w:rPr>
        <w:rStyle w:val="8"/>
      </w:rPr>
    </w:pPr>
    <w:r>
      <w:fldChar w:fldCharType="begin"/>
    </w:r>
    <w:r>
      <w:rPr>
        <w:rStyle w:val="8"/>
      </w:rPr>
      <w:instrText xml:space="preserve">PAGE  </w:instrText>
    </w:r>
    <w:r>
      <w:fldChar w:fldCharType="end"/>
    </w:r>
  </w:p>
  <w:p w14:paraId="4B4D0AAC">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MWI4YTk1ZjkyZGZhYzQ0YmFhYzM5ZDM4NDA2ODcifQ=="/>
  </w:docVars>
  <w:rsids>
    <w:rsidRoot w:val="00B20FB4"/>
    <w:rsid w:val="00006AA0"/>
    <w:rsid w:val="00020022"/>
    <w:rsid w:val="000252E3"/>
    <w:rsid w:val="00040C64"/>
    <w:rsid w:val="0004129C"/>
    <w:rsid w:val="00044709"/>
    <w:rsid w:val="0005611C"/>
    <w:rsid w:val="0005766E"/>
    <w:rsid w:val="000864C7"/>
    <w:rsid w:val="00090107"/>
    <w:rsid w:val="000B0568"/>
    <w:rsid w:val="000C18E4"/>
    <w:rsid w:val="00100E44"/>
    <w:rsid w:val="00145026"/>
    <w:rsid w:val="00150AC9"/>
    <w:rsid w:val="00192254"/>
    <w:rsid w:val="001D257D"/>
    <w:rsid w:val="001F545A"/>
    <w:rsid w:val="001F66F2"/>
    <w:rsid w:val="00201837"/>
    <w:rsid w:val="0020791C"/>
    <w:rsid w:val="002568CE"/>
    <w:rsid w:val="00270E50"/>
    <w:rsid w:val="00277C3D"/>
    <w:rsid w:val="002C1E59"/>
    <w:rsid w:val="002F22DF"/>
    <w:rsid w:val="00334E17"/>
    <w:rsid w:val="00340C90"/>
    <w:rsid w:val="00364ABA"/>
    <w:rsid w:val="00381E22"/>
    <w:rsid w:val="00393CFE"/>
    <w:rsid w:val="003A2515"/>
    <w:rsid w:val="003B2C04"/>
    <w:rsid w:val="00417297"/>
    <w:rsid w:val="004500ED"/>
    <w:rsid w:val="004530EB"/>
    <w:rsid w:val="00464D27"/>
    <w:rsid w:val="004928F9"/>
    <w:rsid w:val="004C4E4B"/>
    <w:rsid w:val="004D4EC2"/>
    <w:rsid w:val="004E3F80"/>
    <w:rsid w:val="004E7501"/>
    <w:rsid w:val="004E7D4E"/>
    <w:rsid w:val="005069D1"/>
    <w:rsid w:val="00576BFF"/>
    <w:rsid w:val="005C34A6"/>
    <w:rsid w:val="005D2AE5"/>
    <w:rsid w:val="005D386D"/>
    <w:rsid w:val="005E0799"/>
    <w:rsid w:val="0062448C"/>
    <w:rsid w:val="00626DE1"/>
    <w:rsid w:val="00632A08"/>
    <w:rsid w:val="00642FB2"/>
    <w:rsid w:val="00680DF1"/>
    <w:rsid w:val="006A3370"/>
    <w:rsid w:val="006F0EE6"/>
    <w:rsid w:val="006F50FA"/>
    <w:rsid w:val="00733DDE"/>
    <w:rsid w:val="007474CB"/>
    <w:rsid w:val="0077579C"/>
    <w:rsid w:val="00785DAF"/>
    <w:rsid w:val="007926D3"/>
    <w:rsid w:val="007B05B4"/>
    <w:rsid w:val="007B7AFC"/>
    <w:rsid w:val="007C02E5"/>
    <w:rsid w:val="007D1469"/>
    <w:rsid w:val="0080162C"/>
    <w:rsid w:val="00850AFF"/>
    <w:rsid w:val="00856E41"/>
    <w:rsid w:val="008866E8"/>
    <w:rsid w:val="008A2D8C"/>
    <w:rsid w:val="008A5367"/>
    <w:rsid w:val="008B37B1"/>
    <w:rsid w:val="008C17FB"/>
    <w:rsid w:val="008E775B"/>
    <w:rsid w:val="008F4C3E"/>
    <w:rsid w:val="009000F8"/>
    <w:rsid w:val="00956AF6"/>
    <w:rsid w:val="00965C61"/>
    <w:rsid w:val="0097769B"/>
    <w:rsid w:val="009A5D7A"/>
    <w:rsid w:val="009A632C"/>
    <w:rsid w:val="009F209A"/>
    <w:rsid w:val="00A01537"/>
    <w:rsid w:val="00A53F77"/>
    <w:rsid w:val="00A74F3D"/>
    <w:rsid w:val="00AB090C"/>
    <w:rsid w:val="00AD50EF"/>
    <w:rsid w:val="00AF04EE"/>
    <w:rsid w:val="00B06357"/>
    <w:rsid w:val="00B14C79"/>
    <w:rsid w:val="00B20FB4"/>
    <w:rsid w:val="00B4144A"/>
    <w:rsid w:val="00B81545"/>
    <w:rsid w:val="00B86721"/>
    <w:rsid w:val="00B90F5F"/>
    <w:rsid w:val="00BC2E55"/>
    <w:rsid w:val="00BE21CF"/>
    <w:rsid w:val="00C030B5"/>
    <w:rsid w:val="00C21401"/>
    <w:rsid w:val="00C3718E"/>
    <w:rsid w:val="00C50798"/>
    <w:rsid w:val="00C67C8D"/>
    <w:rsid w:val="00C97B69"/>
    <w:rsid w:val="00CB1769"/>
    <w:rsid w:val="00CB2F2B"/>
    <w:rsid w:val="00CE56E6"/>
    <w:rsid w:val="00CF4BF5"/>
    <w:rsid w:val="00CF7E85"/>
    <w:rsid w:val="00D046A5"/>
    <w:rsid w:val="00D05E28"/>
    <w:rsid w:val="00D24F41"/>
    <w:rsid w:val="00D25785"/>
    <w:rsid w:val="00D3571E"/>
    <w:rsid w:val="00D37ACF"/>
    <w:rsid w:val="00D70ED2"/>
    <w:rsid w:val="00D80A43"/>
    <w:rsid w:val="00DA4894"/>
    <w:rsid w:val="00DB5F87"/>
    <w:rsid w:val="00DE595E"/>
    <w:rsid w:val="00E258CC"/>
    <w:rsid w:val="00E327D9"/>
    <w:rsid w:val="00E8331E"/>
    <w:rsid w:val="00EA1774"/>
    <w:rsid w:val="00EE725B"/>
    <w:rsid w:val="00F04535"/>
    <w:rsid w:val="00F04B45"/>
    <w:rsid w:val="00F17761"/>
    <w:rsid w:val="00F87C2A"/>
    <w:rsid w:val="00FA7E5F"/>
    <w:rsid w:val="00FC60C3"/>
    <w:rsid w:val="04ED1418"/>
    <w:rsid w:val="0C4E2DC7"/>
    <w:rsid w:val="15515BC1"/>
    <w:rsid w:val="1C274A32"/>
    <w:rsid w:val="341C1A37"/>
    <w:rsid w:val="363A16F1"/>
    <w:rsid w:val="418F0B93"/>
    <w:rsid w:val="53224B61"/>
    <w:rsid w:val="5DD46EB1"/>
    <w:rsid w:val="5EEF3586"/>
    <w:rsid w:val="62747A43"/>
    <w:rsid w:val="76CF62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 w:type="character" w:styleId="8">
    <w:name w:val="page number"/>
    <w:basedOn w:val="6"/>
    <w:uiPriority w:val="0"/>
  </w:style>
  <w:style w:type="character" w:customStyle="1" w:styleId="9">
    <w:name w:val="页眉 字符"/>
    <w:link w:val="3"/>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UEG</Company>
  <Pages>4</Pages>
  <Words>1510</Words>
  <Characters>1551</Characters>
  <Lines>15</Lines>
  <Paragraphs>4</Paragraphs>
  <TotalTime>6</TotalTime>
  <ScaleCrop>false</ScaleCrop>
  <LinksUpToDate>false</LinksUpToDate>
  <CharactersWithSpaces>1732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2009-08-25T03:49:00Z</dcterms:created>
  <dc:creator>ueg</dc:creator>
  <cp:lastModifiedBy>vertesyuan</cp:lastModifiedBy>
  <dcterms:modified xsi:type="dcterms:W3CDTF">2024-10-10T09:05:31Z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90654510294A41A690CBAE1E79BCE2F0_13</vt:lpwstr>
  </property>
</Properties>
</file>