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DAF0B">
      <w:pPr>
        <w:spacing w:line="360" w:lineRule="auto"/>
        <w:jc w:val="center"/>
        <w:rPr>
          <w:rFonts w:hint="eastAsia" w:ascii="黑体" w:eastAsia="黑体"/>
          <w:b/>
          <w:sz w:val="30"/>
          <w:szCs w:val="30"/>
        </w:rPr>
      </w:pPr>
      <w:bookmarkStart w:id="1" w:name="_GoBack"/>
      <w:bookmarkEnd w:id="1"/>
      <w:r>
        <w:rPr>
          <w:rFonts w:hint="eastAsia" w:ascii="黑体" w:eastAsia="黑体"/>
          <w:b/>
          <w:sz w:val="30"/>
          <w:szCs w:val="30"/>
        </w:rPr>
        <w:t>山东建筑大学</w:t>
      </w:r>
    </w:p>
    <w:p w14:paraId="6429B5C0">
      <w:pPr>
        <w:spacing w:line="360" w:lineRule="auto"/>
        <w:jc w:val="center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202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5年</w:t>
      </w:r>
      <w:r>
        <w:rPr>
          <w:rFonts w:hint="eastAsia" w:ascii="黑体" w:eastAsia="黑体"/>
          <w:b/>
          <w:sz w:val="30"/>
          <w:szCs w:val="30"/>
        </w:rPr>
        <w:t>研究生入学考试《制冷原理与设备》考试大纲</w:t>
      </w:r>
    </w:p>
    <w:p w14:paraId="6216E4D6">
      <w:pPr>
        <w:spacing w:line="360" w:lineRule="auto"/>
        <w:jc w:val="center"/>
        <w:rPr>
          <w:rFonts w:hint="eastAsia" w:ascii="黑体" w:eastAsia="黑体"/>
          <w:b/>
          <w:sz w:val="30"/>
          <w:szCs w:val="30"/>
        </w:rPr>
      </w:pPr>
    </w:p>
    <w:p w14:paraId="7030D370">
      <w:pPr>
        <w:spacing w:line="360" w:lineRule="auto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一、考试内容</w:t>
      </w:r>
    </w:p>
    <w:p w14:paraId="6CB310F9">
      <w:pPr>
        <w:numPr>
          <w:ilvl w:val="0"/>
          <w:numId w:val="1"/>
        </w:numPr>
        <w:spacing w:line="360" w:lineRule="auto"/>
        <w:ind w:left="0" w:firstLine="480" w:firstLineChars="200"/>
        <w:rPr>
          <w:sz w:val="24"/>
        </w:rPr>
      </w:pPr>
      <w:r>
        <w:rPr>
          <w:rFonts w:hint="eastAsia"/>
          <w:sz w:val="24"/>
        </w:rPr>
        <w:t>掌握热力学第一定律、第二定律在制冷循环中的体现及应用。</w:t>
      </w:r>
    </w:p>
    <w:p w14:paraId="71D0AD00">
      <w:pPr>
        <w:numPr>
          <w:ilvl w:val="0"/>
          <w:numId w:val="1"/>
        </w:numPr>
        <w:spacing w:line="360" w:lineRule="auto"/>
        <w:ind w:left="0" w:firstLine="480" w:firstLineChars="200"/>
        <w:rPr>
          <w:sz w:val="24"/>
        </w:rPr>
      </w:pPr>
      <w:r>
        <w:rPr>
          <w:rFonts w:hint="eastAsia"/>
          <w:sz w:val="24"/>
        </w:rPr>
        <w:t>了解制冷剂的分类，不同类型制冷剂的特点及应用，制冷剂的物理化学性能，及其对设备的内在要求。了解润滑油在制冷系统中的作用，对制冷剂及系统部件的影响。</w:t>
      </w:r>
      <w:bookmarkStart w:id="0" w:name="_Hlk46524435"/>
    </w:p>
    <w:p w14:paraId="425CEA85">
      <w:pPr>
        <w:numPr>
          <w:ilvl w:val="0"/>
          <w:numId w:val="1"/>
        </w:numPr>
        <w:spacing w:line="360" w:lineRule="auto"/>
        <w:ind w:left="0" w:firstLine="480" w:firstLineChars="200"/>
        <w:rPr>
          <w:sz w:val="24"/>
        </w:rPr>
      </w:pPr>
      <w:r>
        <w:rPr>
          <w:rFonts w:hint="eastAsia"/>
          <w:sz w:val="24"/>
        </w:rPr>
        <w:t>掌握单级蒸气压缩制冷循环的工作原理，能够利用热力学相关理论进行热力学分析及计算。了解实际循环中过冷、过热、回热等因素对热力循环的影响，分析工况变化对循环的影响。了解混合工质的特点及劳伦兹循环的特性。</w:t>
      </w:r>
    </w:p>
    <w:p w14:paraId="23A9A028">
      <w:pPr>
        <w:numPr>
          <w:ilvl w:val="0"/>
          <w:numId w:val="1"/>
        </w:numPr>
        <w:spacing w:line="360" w:lineRule="auto"/>
        <w:ind w:left="0" w:firstLine="480" w:firstLineChars="200"/>
        <w:rPr>
          <w:sz w:val="24"/>
        </w:rPr>
      </w:pPr>
      <w:r>
        <w:rPr>
          <w:rFonts w:hint="eastAsia"/>
          <w:sz w:val="24"/>
        </w:rPr>
        <w:t>熟悉两级蒸气压缩式制冷循环的工作原理，能够对其工作过程进行热力学分析及计算。了解两级压缩制冷温度变动时的特性。熟悉复叠式制冷循环的工作特点，能够对其循环进行过程分析。</w:t>
      </w:r>
    </w:p>
    <w:p w14:paraId="44239864">
      <w:pPr>
        <w:numPr>
          <w:ilvl w:val="0"/>
          <w:numId w:val="1"/>
        </w:numPr>
        <w:spacing w:line="360" w:lineRule="auto"/>
        <w:ind w:left="0" w:firstLine="480" w:firstLineChars="200"/>
        <w:rPr>
          <w:sz w:val="24"/>
        </w:rPr>
      </w:pPr>
      <w:r>
        <w:rPr>
          <w:rFonts w:hint="eastAsia"/>
          <w:sz w:val="24"/>
        </w:rPr>
        <w:t>了解其它形式：气体膨胀式、吸附式、热电式、热声式，涡流管、绝热去磁等制冷方式的特点及工作原理、工艺特点和应用方向。</w:t>
      </w:r>
    </w:p>
    <w:p w14:paraId="5C1584BC">
      <w:pPr>
        <w:numPr>
          <w:ilvl w:val="0"/>
          <w:numId w:val="1"/>
        </w:numPr>
        <w:spacing w:line="360" w:lineRule="auto"/>
        <w:ind w:left="0" w:firstLine="480" w:firstLineChars="200"/>
        <w:rPr>
          <w:sz w:val="24"/>
        </w:rPr>
      </w:pPr>
      <w:r>
        <w:rPr>
          <w:rFonts w:hint="eastAsia"/>
          <w:sz w:val="24"/>
        </w:rPr>
        <w:t>理解吸收式制冷的热力学特性，掌握吸收剂与制冷剂对二元溶液的溶液热力学基础及气液相平衡图。熟悉氨及溴化锂吸收式制冷机的工作原理，了解蒸气和直燃式溴化锂制冷装置的组成和性能及应用。</w:t>
      </w:r>
    </w:p>
    <w:p w14:paraId="2814E276">
      <w:pPr>
        <w:numPr>
          <w:ilvl w:val="0"/>
          <w:numId w:val="1"/>
        </w:numPr>
        <w:spacing w:line="360" w:lineRule="auto"/>
        <w:ind w:left="0" w:firstLine="480" w:firstLineChars="200"/>
        <w:rPr>
          <w:sz w:val="24"/>
        </w:rPr>
      </w:pPr>
      <w:r>
        <w:rPr>
          <w:rFonts w:hint="eastAsia"/>
          <w:sz w:val="24"/>
        </w:rPr>
        <w:t>了解常用冷凝器、蒸发器的构造及特点，能够正确选用及设计各种形式的冷凝器和蒸发器；了解几种辅助换热设备的工作原理及用途。</w:t>
      </w:r>
    </w:p>
    <w:p w14:paraId="47A28D85">
      <w:pPr>
        <w:numPr>
          <w:ilvl w:val="0"/>
          <w:numId w:val="1"/>
        </w:numPr>
        <w:spacing w:line="360" w:lineRule="auto"/>
        <w:ind w:left="0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掌握毛细管、热力膨胀阀的工作原理，并能正确选用；了解几种常用辅助设备的工作原理和用途。</w:t>
      </w:r>
    </w:p>
    <w:p w14:paraId="2F7CFDDE">
      <w:pPr>
        <w:shd w:val="clear" w:color="auto" w:fill="FFFFFF"/>
        <w:spacing w:before="150" w:after="150" w:line="360" w:lineRule="auto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二、参考书目</w:t>
      </w:r>
    </w:p>
    <w:p w14:paraId="18757377">
      <w:pPr>
        <w:shd w:val="clear" w:color="auto" w:fill="FFFFFF"/>
        <w:spacing w:before="150" w:after="150"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1、吴业正，朱琪琪，曹小林，等编. 制冷原理及设备（第四版）.西安：西安交通大学出版社，2015</w:t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06958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402C7B"/>
    <w:multiLevelType w:val="multilevel"/>
    <w:tmpl w:val="52402C7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6D32F3"/>
    <w:rsid w:val="00003396"/>
    <w:rsid w:val="00044724"/>
    <w:rsid w:val="001739BD"/>
    <w:rsid w:val="001D5445"/>
    <w:rsid w:val="002B17D6"/>
    <w:rsid w:val="002D65E9"/>
    <w:rsid w:val="00340A21"/>
    <w:rsid w:val="00346BF8"/>
    <w:rsid w:val="00397B90"/>
    <w:rsid w:val="003E7D9D"/>
    <w:rsid w:val="003F64A8"/>
    <w:rsid w:val="00465048"/>
    <w:rsid w:val="004A016F"/>
    <w:rsid w:val="004E0191"/>
    <w:rsid w:val="004E4733"/>
    <w:rsid w:val="00506CEA"/>
    <w:rsid w:val="005155A5"/>
    <w:rsid w:val="005A6F2A"/>
    <w:rsid w:val="005B1DF9"/>
    <w:rsid w:val="005C3859"/>
    <w:rsid w:val="005D01A7"/>
    <w:rsid w:val="00627F85"/>
    <w:rsid w:val="006D32F3"/>
    <w:rsid w:val="006D3BC3"/>
    <w:rsid w:val="0070587C"/>
    <w:rsid w:val="00732BFA"/>
    <w:rsid w:val="00767FE2"/>
    <w:rsid w:val="007B21AE"/>
    <w:rsid w:val="007C36F2"/>
    <w:rsid w:val="008816E8"/>
    <w:rsid w:val="00891146"/>
    <w:rsid w:val="008A2538"/>
    <w:rsid w:val="008C27C4"/>
    <w:rsid w:val="009472A4"/>
    <w:rsid w:val="00A47B41"/>
    <w:rsid w:val="00A531A2"/>
    <w:rsid w:val="00A71749"/>
    <w:rsid w:val="00AA56D4"/>
    <w:rsid w:val="00AC32BB"/>
    <w:rsid w:val="00AD6CC9"/>
    <w:rsid w:val="00B3521F"/>
    <w:rsid w:val="00B97F42"/>
    <w:rsid w:val="00BA3C6F"/>
    <w:rsid w:val="00BB409F"/>
    <w:rsid w:val="00BE037C"/>
    <w:rsid w:val="00BF1DF0"/>
    <w:rsid w:val="00C96FF8"/>
    <w:rsid w:val="00CA0BD5"/>
    <w:rsid w:val="00CA7A5F"/>
    <w:rsid w:val="00DA6F1D"/>
    <w:rsid w:val="00DC33E2"/>
    <w:rsid w:val="00E170C2"/>
    <w:rsid w:val="00E4699E"/>
    <w:rsid w:val="00E919DE"/>
    <w:rsid w:val="00EF6F00"/>
    <w:rsid w:val="00F37A15"/>
    <w:rsid w:val="00FA15F3"/>
    <w:rsid w:val="00FB0EBF"/>
    <w:rsid w:val="00FE2341"/>
    <w:rsid w:val="00FE643A"/>
    <w:rsid w:val="01217125"/>
    <w:rsid w:val="07683666"/>
    <w:rsid w:val="0A991082"/>
    <w:rsid w:val="0FCC630F"/>
    <w:rsid w:val="10C50506"/>
    <w:rsid w:val="61A26D14"/>
    <w:rsid w:val="66D66AC5"/>
    <w:rsid w:val="6D821A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rPr>
      <w:sz w:val="20"/>
      <w:szCs w:val="20"/>
    </w:rPr>
  </w:style>
  <w:style w:type="paragraph" w:styleId="3">
    <w:name w:val="Balloon Text"/>
    <w:basedOn w:val="1"/>
    <w:semiHidden/>
    <w:uiPriority w:val="0"/>
    <w:rPr>
      <w:rFonts w:ascii="宋体"/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semiHidden/>
    <w:uiPriority w:val="0"/>
    <w:rPr>
      <w:b/>
      <w:bCs/>
    </w:rPr>
  </w:style>
  <w:style w:type="character" w:styleId="10">
    <w:name w:val="annotation reference"/>
    <w:semiHidden/>
    <w:uiPriority w:val="0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rnxy</Company>
  <Pages>1</Pages>
  <Words>612</Words>
  <Characters>618</Characters>
  <Lines>4</Lines>
  <Paragraphs>1</Paragraphs>
  <TotalTime>0</TotalTime>
  <ScaleCrop>false</ScaleCrop>
  <LinksUpToDate>false</LinksUpToDate>
  <CharactersWithSpaces>619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2021-07-30T02:21:00Z</dcterms:created>
  <dc:creator>tianguansan</dc:creator>
  <cp:lastModifiedBy>vertesyuan</cp:lastModifiedBy>
  <dcterms:modified xsi:type="dcterms:W3CDTF">2024-10-12T10:35:39Z</dcterms:modified>
  <dc:title>本科《传热学》课程教学大纲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F17E710592A64CB486EADD8162E54DAB_13</vt:lpwstr>
  </property>
</Properties>
</file>