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0A3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2" w:name="_GoBack"/>
      <w:bookmarkEnd w:id="2"/>
    </w:p>
    <w:p w14:paraId="29D2EA6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FB07F0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3058FD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17A536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24E984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48ACCA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3428194">
      <w:pPr>
        <w:widowControl/>
        <w:jc w:val="center"/>
        <w:rPr>
          <w:rFonts w:hint="eastAsia" w:ascii="宋体" w:hAnsi="宋体"/>
          <w:sz w:val="24"/>
        </w:rPr>
      </w:pPr>
      <w:r>
        <w:rPr>
          <w:lang/>
        </w:rPr>
        <w:drawing>
          <wp:inline distT="0" distB="0" distL="114300" distR="114300">
            <wp:extent cx="2656205" cy="488315"/>
            <wp:effectExtent l="0" t="0" r="10795" b="6985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92739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7A5095D7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/>
          <w:sz w:val="52"/>
          <w:szCs w:val="52"/>
        </w:rPr>
        <w:t>组织行为学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6BEB7B52">
      <w:pPr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(科目代码：792)</w:t>
      </w:r>
    </w:p>
    <w:p w14:paraId="504FCCD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274890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1219CD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A725AB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9A3B73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E50709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92BDE8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07BE2D2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商学院          </w:t>
      </w:r>
    </w:p>
    <w:p w14:paraId="6891BF39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</w:t>
      </w:r>
    </w:p>
    <w:p w14:paraId="7986B02B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   </w:t>
      </w:r>
    </w:p>
    <w:p w14:paraId="1F8ADF07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695DBB3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721EAF28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639206CC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宋体" w:eastAsia="黑体"/>
          <w:b/>
          <w:sz w:val="30"/>
          <w:szCs w:val="30"/>
        </w:rPr>
        <w:t>组织行为学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2DF84103">
      <w:pPr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(科目代码：792)</w:t>
      </w:r>
    </w:p>
    <w:p w14:paraId="7239B687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 w14:paraId="373A519E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5EC329EC">
      <w:pPr>
        <w:widowControl/>
        <w:spacing w:line="360" w:lineRule="auto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全面、系统地掌握组织行为学中个体行为、群体行为、领导行为、组织行为的相关理论</w:t>
      </w:r>
      <w:r>
        <w:rPr>
          <w:rFonts w:ascii="仿宋_GB2312" w:hAnsi="宋体" w:eastAsia="仿宋_GB2312"/>
          <w:szCs w:val="21"/>
        </w:rPr>
        <w:t>和</w:t>
      </w:r>
      <w:r>
        <w:rPr>
          <w:rFonts w:hint="eastAsia" w:ascii="仿宋_GB2312" w:hAnsi="宋体" w:eastAsia="仿宋_GB2312"/>
          <w:szCs w:val="21"/>
        </w:rPr>
        <w:t>分析方法，理解和把握组织行为学理论的演化趋势；能够权变地看待问题，有效地将理论和管理实践融合在一起。能就特定企业在管理中遇到的问题做出针对性的分析、提出解决对策。</w:t>
      </w:r>
    </w:p>
    <w:p w14:paraId="0C53ED80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二、考核内容</w:t>
      </w:r>
    </w:p>
    <w:p w14:paraId="123DA772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第一章  组织行为学概述</w:t>
      </w:r>
    </w:p>
    <w:p w14:paraId="3075CD38">
      <w:pPr>
        <w:spacing w:line="400" w:lineRule="exac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第一节  组织行为学概述</w:t>
      </w:r>
    </w:p>
    <w:p w14:paraId="238B879A">
      <w:pPr>
        <w:spacing w:line="400" w:lineRule="exac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第二节  组织行为学的演进与发展</w:t>
      </w:r>
    </w:p>
    <w:p w14:paraId="477AF960">
      <w:pPr>
        <w:spacing w:line="400" w:lineRule="exact"/>
        <w:ind w:firstLine="42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</w:rPr>
        <w:t>第三节 组织行为学面临的挑战与发展趋势</w:t>
      </w:r>
    </w:p>
    <w:p w14:paraId="193B80BD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第二章  个性与管理 </w:t>
      </w:r>
    </w:p>
    <w:p w14:paraId="2EBC6854">
      <w:pPr>
        <w:spacing w:line="40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/>
          <w:color w:val="000000"/>
          <w:szCs w:val="21"/>
        </w:rPr>
        <w:t>第一节 个性概述</w:t>
      </w:r>
    </w:p>
    <w:p w14:paraId="52FCF473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第二节 气质差异与行为</w:t>
      </w:r>
    </w:p>
    <w:p w14:paraId="2BFE6696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第三节 性格差异与行为</w:t>
      </w:r>
    </w:p>
    <w:p w14:paraId="28F9479A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第三章  价值观、态度和组织承诺</w:t>
      </w:r>
    </w:p>
    <w:p w14:paraId="374566B4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第一节 价值观与行为</w:t>
      </w:r>
    </w:p>
    <w:p w14:paraId="34DD0927">
      <w:pPr>
        <w:adjustRightInd w:val="0"/>
        <w:spacing w:line="400" w:lineRule="exact"/>
        <w:ind w:firstLine="420" w:firstLineChars="200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第二节  态度与行为</w:t>
      </w:r>
    </w:p>
    <w:p w14:paraId="773C1138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第三节 工作满意度</w:t>
      </w:r>
      <w:r>
        <w:rPr>
          <w:rFonts w:ascii="仿宋" w:hAnsi="仿宋" w:eastAsia="仿宋"/>
          <w:color w:val="000000"/>
          <w:szCs w:val="21"/>
        </w:rPr>
        <w:t xml:space="preserve">  </w:t>
      </w:r>
    </w:p>
    <w:p w14:paraId="0CC869A8">
      <w:pPr>
        <w:spacing w:line="400" w:lineRule="exact"/>
        <w:ind w:firstLine="435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000000"/>
          <w:szCs w:val="21"/>
        </w:rPr>
        <w:t>第四节  组织承诺与个体行为</w:t>
      </w:r>
    </w:p>
    <w:p w14:paraId="0AB5115D"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第四章 知觉与个体决策</w:t>
      </w:r>
    </w:p>
    <w:p w14:paraId="400A3124">
      <w:pPr>
        <w:spacing w:line="400" w:lineRule="exact"/>
        <w:ind w:firstLine="435"/>
        <w:rPr>
          <w:rFonts w:hint="eastAsia"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第一节 知觉与社会知觉</w:t>
      </w:r>
    </w:p>
    <w:p w14:paraId="592709B6">
      <w:pPr>
        <w:spacing w:line="400" w:lineRule="exact"/>
        <w:ind w:firstLine="435"/>
        <w:rPr>
          <w:rFonts w:hint="eastAsia"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第二节 归因理论</w:t>
      </w:r>
    </w:p>
    <w:p w14:paraId="794F286D">
      <w:pPr>
        <w:spacing w:line="400" w:lineRule="exact"/>
        <w:ind w:firstLine="420" w:firstLineChars="200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bCs/>
          <w:szCs w:val="21"/>
        </w:rPr>
        <w:t>第三节 个体决策</w:t>
      </w:r>
    </w:p>
    <w:p w14:paraId="76ADB652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第五章  激励理论及其应用</w:t>
      </w:r>
    </w:p>
    <w:p w14:paraId="188ABFB0">
      <w:pPr>
        <w:spacing w:line="400" w:lineRule="exact"/>
        <w:ind w:firstLine="435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第一节  激励概述</w:t>
      </w:r>
    </w:p>
    <w:p w14:paraId="06AFFD68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第二节  内容型激励理论</w:t>
      </w:r>
    </w:p>
    <w:p w14:paraId="6F3F752F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第三节  过程型激励理论</w:t>
      </w:r>
    </w:p>
    <w:p w14:paraId="7E04D6E3">
      <w:pPr>
        <w:spacing w:line="400" w:lineRule="exact"/>
        <w:ind w:firstLine="435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第四节  状态型激励理论</w:t>
      </w:r>
    </w:p>
    <w:p w14:paraId="4D633098">
      <w:pPr>
        <w:spacing w:line="400" w:lineRule="exact"/>
        <w:ind w:firstLine="435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000000"/>
          <w:szCs w:val="21"/>
        </w:rPr>
        <w:t>第五节 激励理论应用</w:t>
      </w:r>
    </w:p>
    <w:p w14:paraId="66625E41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第六章  组织中的群体</w:t>
      </w:r>
    </w:p>
    <w:p w14:paraId="62503775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</w:rPr>
        <w:t xml:space="preserve">第一节 </w:t>
      </w:r>
      <w:r>
        <w:rPr>
          <w:rFonts w:ascii="仿宋" w:hAnsi="仿宋" w:eastAsia="仿宋"/>
        </w:rPr>
        <w:t>群体的定义及分类</w:t>
      </w:r>
      <w:r>
        <w:rPr>
          <w:rFonts w:hint="eastAsia" w:ascii="仿宋" w:hAnsi="仿宋" w:eastAsia="仿宋"/>
          <w:color w:val="000000"/>
          <w:szCs w:val="21"/>
        </w:rPr>
        <w:t xml:space="preserve"> </w:t>
      </w:r>
    </w:p>
    <w:p w14:paraId="5B4A36C6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 xml:space="preserve">第二节 </w:t>
      </w:r>
      <w:r>
        <w:rPr>
          <w:rFonts w:ascii="仿宋" w:hAnsi="仿宋" w:eastAsia="仿宋"/>
          <w:color w:val="000000"/>
          <w:szCs w:val="21"/>
        </w:rPr>
        <w:t>基本的群体概念</w:t>
      </w:r>
    </w:p>
    <w:p w14:paraId="460B7E85">
      <w:pPr>
        <w:spacing w:line="400" w:lineRule="exact"/>
        <w:ind w:firstLine="435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第三节 群体决策</w:t>
      </w:r>
    </w:p>
    <w:p w14:paraId="42C10047">
      <w:pPr>
        <w:spacing w:line="400" w:lineRule="exact"/>
        <w:ind w:firstLine="435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第七章  工作团队</w:t>
      </w:r>
    </w:p>
    <w:p w14:paraId="20AB0120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HYPERLINK "http://apabi.lib.pku.edu.cn/OnLineReader/Default.aspx?metaid=ISBNe_245_01&amp;Rights=1-0_00&amp;Sign=836996FD0B9793A8CFBDBD415967582C&amp;Time=2014-03-17%2016:12:59&amp;page=160&amp;objectid=ISBNe_245_01.ft.cebx.1&amp;OrgIdentifier=pku&amp;userName=1006378310&amp;objid=ISBNe_245_01.ft.cebx.1&amp;ug=%e9%bb%98%e8%ae%a4%e6%9c%89%e5%af%86%e7%a0%81%e7%94%a8%e6%88%b7%e7%bb%84&amp;cult=CN" \t "_blank" </w:instrText>
      </w:r>
      <w:r>
        <w:rPr>
          <w:rFonts w:ascii="仿宋" w:hAnsi="仿宋" w:eastAsia="仿宋"/>
        </w:rPr>
        <w:fldChar w:fldCharType="separate"/>
      </w:r>
      <w:bookmarkStart w:id="0" w:name="_Hlt490123387"/>
      <w:bookmarkEnd w:id="0"/>
      <w:bookmarkStart w:id="1" w:name="_Hlt490123386"/>
      <w:bookmarkEnd w:id="1"/>
      <w:r>
        <w:rPr>
          <w:rFonts w:hint="eastAsia" w:ascii="仿宋" w:hAnsi="仿宋" w:eastAsia="仿宋"/>
        </w:rPr>
        <w:t>第一节</w:t>
      </w:r>
      <w:r>
        <w:rPr>
          <w:rFonts w:ascii="仿宋" w:hAnsi="仿宋" w:eastAsia="仿宋"/>
        </w:rPr>
        <w:t xml:space="preserve"> </w:t>
      </w:r>
      <w:r>
        <w:rPr>
          <w:rFonts w:ascii="仿宋" w:hAnsi="仿宋" w:eastAsia="仿宋"/>
        </w:rPr>
        <w:fldChar w:fldCharType="end"/>
      </w:r>
      <w:r>
        <w:rPr>
          <w:rFonts w:ascii="仿宋" w:hAnsi="仿宋" w:eastAsia="仿宋"/>
        </w:rPr>
        <w:t>团队</w:t>
      </w:r>
      <w:r>
        <w:rPr>
          <w:rFonts w:hint="eastAsia" w:ascii="仿宋" w:hAnsi="仿宋" w:eastAsia="仿宋"/>
        </w:rPr>
        <w:t>概述</w:t>
      </w:r>
    </w:p>
    <w:p w14:paraId="08A1EFE1">
      <w:pPr>
        <w:spacing w:line="400" w:lineRule="exact"/>
        <w:ind w:firstLine="435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HYPERLINK "http://apabi.lib.pku.edu.cn/OnLineReader/Default.aspx?metaid=ISBNe_245_01&amp;Rights=1-0_00&amp;Sign=836996FD0B9793A8CFBDBD415967582C&amp;Time=2014-03-17%2016:12:59&amp;page=161&amp;objectid=ISBNe_245_01.ft.cebx.1&amp;OrgIdentifier=pku&amp;userName=1006378310&amp;objid=ISBNe_245_01.ft.cebx.1&amp;ug=%e9%bb%98%e8%ae%a4%e6%9c%89%e5%af%86%e7%a0%81%e7%94%a8%e6%88%b7%e7%bb%84&amp;cult=CN" \t "_blank"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fldChar w:fldCharType="end"/>
      </w: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HYPERLINK "http://apabi.lib.pku.edu.cn/OnLineReader/Default.aspx?metaid=ISBNe_245_01&amp;Rights=1-0_00&amp;Sign=836996FD0B9793A8CFBDBD415967582C&amp;Time=2014-03-17%2016:12:59&amp;page=163&amp;objectid=ISBNe_245_01.ft.cebx.1&amp;OrgIdentifier=pku&amp;userName=1006378310&amp;objid=ISBNe_245_01.ft.cebx.1&amp;ug=%e9%bb%98%e8%ae%a4%e6%9c%89%e5%af%86%e7%a0%81%e7%94%a8%e6%88%b7%e7%bb%84&amp;cult=CN" \t "_blank" </w:instrText>
      </w:r>
      <w:r>
        <w:rPr>
          <w:rFonts w:ascii="仿宋" w:hAnsi="仿宋" w:eastAsia="仿宋"/>
        </w:rPr>
        <w:fldChar w:fldCharType="separate"/>
      </w:r>
      <w:r>
        <w:rPr>
          <w:rFonts w:hint="eastAsia" w:ascii="仿宋" w:hAnsi="仿宋" w:eastAsia="仿宋"/>
          <w:color w:val="000000"/>
          <w:szCs w:val="21"/>
        </w:rPr>
        <w:t>第二节</w:t>
      </w:r>
      <w:r>
        <w:rPr>
          <w:rFonts w:ascii="仿宋" w:hAnsi="仿宋" w:eastAsia="仿宋"/>
          <w:color w:val="000000"/>
          <w:szCs w:val="21"/>
        </w:rPr>
        <w:t xml:space="preserve"> 团队的类型</w:t>
      </w:r>
      <w:r>
        <w:rPr>
          <w:rFonts w:ascii="仿宋" w:hAnsi="仿宋" w:eastAsia="仿宋"/>
        </w:rPr>
        <w:fldChar w:fldCharType="end"/>
      </w:r>
    </w:p>
    <w:p w14:paraId="7C8EF0E2">
      <w:pPr>
        <w:spacing w:line="400" w:lineRule="exact"/>
        <w:ind w:firstLine="435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HYPERLINK "http://apabi.lib.pku.edu.cn/OnLineReader/Default.aspx?metaid=ISBNe_245_01&amp;Rights=1-0_00&amp;Sign=836996FD0B9793A8CFBDBD415967582C&amp;Time=2014-03-17%2016:12:59&amp;page=168&amp;objectid=ISBNe_245_01.ft.cebx.1&amp;OrgIdentifier=pku&amp;userName=1006378310&amp;objid=ISBNe_245_01.ft.cebx.1&amp;ug=%e9%bb%98%e8%ae%a4%e6%9c%89%e5%af%86%e7%a0%81%e7%94%a8%e6%88%b7%e7%bb%84&amp;cult=CN" \t "_blank" </w:instrText>
      </w:r>
      <w:r>
        <w:rPr>
          <w:rFonts w:ascii="仿宋" w:hAnsi="仿宋" w:eastAsia="仿宋"/>
        </w:rPr>
        <w:fldChar w:fldCharType="separate"/>
      </w:r>
      <w:r>
        <w:rPr>
          <w:rFonts w:hint="eastAsia" w:ascii="仿宋" w:hAnsi="仿宋" w:eastAsia="仿宋"/>
          <w:color w:val="000000"/>
          <w:szCs w:val="21"/>
        </w:rPr>
        <w:t>第三节</w:t>
      </w:r>
      <w:r>
        <w:rPr>
          <w:rFonts w:ascii="仿宋" w:hAnsi="仿宋" w:eastAsia="仿宋"/>
          <w:color w:val="000000"/>
          <w:szCs w:val="21"/>
        </w:rPr>
        <w:t xml:space="preserve"> 团队与群体概念的联系：塑造高绩效团队</w:t>
      </w:r>
      <w:r>
        <w:rPr>
          <w:rFonts w:ascii="仿宋" w:hAnsi="仿宋" w:eastAsia="仿宋"/>
        </w:rPr>
        <w:fldChar w:fldCharType="end"/>
      </w:r>
    </w:p>
    <w:p w14:paraId="1061EB83">
      <w:pPr>
        <w:spacing w:line="360" w:lineRule="auto"/>
        <w:ind w:firstLine="482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 w:val="24"/>
        </w:rPr>
        <w:t>第八章  领导理论</w:t>
      </w:r>
    </w:p>
    <w:p w14:paraId="5419BFF7">
      <w:pPr>
        <w:spacing w:line="400" w:lineRule="exact"/>
        <w:ind w:firstLine="411" w:firstLineChars="196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第一节 领导概述</w:t>
      </w:r>
    </w:p>
    <w:p w14:paraId="051BE4CF">
      <w:pPr>
        <w:spacing w:line="400" w:lineRule="exact"/>
        <w:ind w:firstLine="411" w:firstLineChars="196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第二节  领导行为理论</w:t>
      </w:r>
    </w:p>
    <w:p w14:paraId="58E9541E">
      <w:pPr>
        <w:spacing w:line="400" w:lineRule="exact"/>
        <w:ind w:firstLine="411" w:firstLineChars="196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第三节  领导权变理论</w:t>
      </w:r>
    </w:p>
    <w:p w14:paraId="101F41FA">
      <w:pPr>
        <w:spacing w:line="400" w:lineRule="exact"/>
        <w:ind w:firstLine="411" w:firstLineChars="196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</w:rPr>
        <w:t>第四节  领导艺术</w:t>
      </w:r>
    </w:p>
    <w:p w14:paraId="20A4F438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第九章  沟通与冲突</w:t>
      </w:r>
    </w:p>
    <w:p w14:paraId="71119A65">
      <w:pPr>
        <w:spacing w:line="400" w:lineRule="exact"/>
        <w:ind w:firstLine="43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第一节  沟通概述</w:t>
      </w:r>
    </w:p>
    <w:p w14:paraId="16164B6D">
      <w:pPr>
        <w:spacing w:line="400" w:lineRule="exact"/>
        <w:ind w:firstLine="435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第二节 沟通的障碍与改善</w:t>
      </w:r>
    </w:p>
    <w:p w14:paraId="2EF46D3F">
      <w:pPr>
        <w:pStyle w:val="8"/>
        <w:spacing w:line="400" w:lineRule="exact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第三节  冲突</w:t>
      </w:r>
    </w:p>
    <w:p w14:paraId="29BE1DE8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第十章组织文化</w:t>
      </w:r>
    </w:p>
    <w:p w14:paraId="1D337C93">
      <w:pPr>
        <w:spacing w:line="400" w:lineRule="exact"/>
        <w:ind w:firstLine="411" w:firstLineChars="196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第一节  组织文化概述</w:t>
      </w:r>
    </w:p>
    <w:p w14:paraId="50FC1FF0">
      <w:pPr>
        <w:spacing w:line="400" w:lineRule="exact"/>
        <w:ind w:firstLine="411" w:firstLineChars="196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第二节  组织文化的塑造</w:t>
      </w:r>
    </w:p>
    <w:p w14:paraId="7919A8CB">
      <w:pPr>
        <w:spacing w:line="400" w:lineRule="exact"/>
        <w:ind w:firstLine="411" w:firstLineChars="196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第三节 跨文化下的组织行为</w:t>
      </w:r>
    </w:p>
    <w:p w14:paraId="49E4F0CC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第十一章  组织变革与发展</w:t>
      </w:r>
    </w:p>
    <w:p w14:paraId="220A1572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组织变革概述 </w:t>
      </w:r>
    </w:p>
    <w:p w14:paraId="722B74AF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组织变革的阻力及对策</w:t>
      </w:r>
    </w:p>
    <w:p w14:paraId="32663342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组织变革的类型和实施模式</w:t>
      </w:r>
    </w:p>
    <w:p w14:paraId="34B0F341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组织发展</w:t>
      </w:r>
    </w:p>
    <w:p w14:paraId="48959DC4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 w14:paraId="27A050D4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三、参考书目</w:t>
      </w:r>
    </w:p>
    <w:p w14:paraId="4CB8F491">
      <w:pPr>
        <w:tabs>
          <w:tab w:val="left" w:pos="900"/>
        </w:tabs>
        <w:spacing w:line="360" w:lineRule="exact"/>
        <w:ind w:firstLine="388" w:firstLineChars="185"/>
        <w:jc w:val="left"/>
        <w:outlineLvl w:val="0"/>
        <w:rPr>
          <w:kern w:val="0"/>
        </w:rPr>
      </w:pPr>
      <w:r>
        <w:rPr>
          <w:rFonts w:hint="eastAsia"/>
          <w:kern w:val="0"/>
        </w:rPr>
        <w:t>1.《组织行为学》（马克思主义理论研究和建设工程重点教材）.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组织行为学 </w:t>
      </w:r>
      <w:r>
        <w:rPr>
          <w:kern w:val="0"/>
        </w:rPr>
        <w:t xml:space="preserve">. </w:t>
      </w:r>
      <w:r>
        <w:rPr>
          <w:rFonts w:hint="eastAsia"/>
          <w:kern w:val="0"/>
        </w:rPr>
        <w:t>高等教育出版社，2</w:t>
      </w:r>
      <w:r>
        <w:rPr>
          <w:kern w:val="0"/>
        </w:rPr>
        <w:t>019.</w:t>
      </w:r>
    </w:p>
    <w:p w14:paraId="4403CF55">
      <w:pPr>
        <w:tabs>
          <w:tab w:val="left" w:pos="900"/>
        </w:tabs>
        <w:spacing w:line="360" w:lineRule="exact"/>
        <w:ind w:firstLine="388" w:firstLineChars="185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kern w:val="0"/>
        </w:rPr>
        <w:t>2.</w:t>
      </w:r>
      <w:r>
        <w:rPr>
          <w:rFonts w:hint="eastAsia" w:hAnsi="宋体"/>
          <w:color w:val="000000"/>
          <w:szCs w:val="21"/>
        </w:rPr>
        <w:t xml:space="preserve">[美]斯蒂芬·P·罗宾斯 . </w:t>
      </w:r>
      <w:r>
        <w:rPr>
          <w:rFonts w:hAnsi="宋体"/>
          <w:color w:val="000000"/>
          <w:szCs w:val="21"/>
        </w:rPr>
        <w:t>组织行为学</w:t>
      </w:r>
      <w:r>
        <w:rPr>
          <w:rFonts w:hint="eastAsia" w:hAnsi="宋体"/>
          <w:color w:val="000000"/>
          <w:szCs w:val="21"/>
        </w:rPr>
        <w:t xml:space="preserve"> .</w:t>
      </w:r>
      <w:r>
        <w:rPr>
          <w:rFonts w:hAnsi="宋体"/>
          <w:color w:val="000000"/>
          <w:szCs w:val="21"/>
        </w:rPr>
        <w:t xml:space="preserve"> 中国人民大学出版社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20</w:t>
      </w:r>
      <w:r>
        <w:rPr>
          <w:rFonts w:hint="eastAsia" w:hAnsi="宋体"/>
          <w:color w:val="000000"/>
          <w:szCs w:val="21"/>
        </w:rPr>
        <w:t>16年第16版.</w:t>
      </w: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C6923"/>
    <w:multiLevelType w:val="multilevel"/>
    <w:tmpl w:val="739C6923"/>
    <w:lvl w:ilvl="0" w:tentative="0">
      <w:start w:val="1"/>
      <w:numFmt w:val="japaneseCounting"/>
      <w:lvlText w:val="第%1节"/>
      <w:lvlJc w:val="left"/>
      <w:pPr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7946B4"/>
    <w:rsid w:val="00027ECF"/>
    <w:rsid w:val="000D7DED"/>
    <w:rsid w:val="00266A43"/>
    <w:rsid w:val="004126B9"/>
    <w:rsid w:val="00453F0B"/>
    <w:rsid w:val="00481444"/>
    <w:rsid w:val="00615308"/>
    <w:rsid w:val="006625EA"/>
    <w:rsid w:val="00693B3E"/>
    <w:rsid w:val="007946B4"/>
    <w:rsid w:val="007D4682"/>
    <w:rsid w:val="008806E6"/>
    <w:rsid w:val="009B11F0"/>
    <w:rsid w:val="009B2499"/>
    <w:rsid w:val="00A065E6"/>
    <w:rsid w:val="00A2491D"/>
    <w:rsid w:val="00B75E88"/>
    <w:rsid w:val="00C35623"/>
    <w:rsid w:val="00DB173E"/>
    <w:rsid w:val="00E948E7"/>
    <w:rsid w:val="0B7B75BE"/>
    <w:rsid w:val="0F8432C9"/>
    <w:rsid w:val="10540D4B"/>
    <w:rsid w:val="16F7270A"/>
    <w:rsid w:val="2D8A7DDE"/>
    <w:rsid w:val="332F78BB"/>
    <w:rsid w:val="643B3CA7"/>
    <w:rsid w:val="79583E2C"/>
    <w:rsid w:val="7E197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9">
    <w:name w:val="页眉 字符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372</Words>
  <Characters>2123</Characters>
  <Lines>17</Lines>
  <Paragraphs>4</Paragraphs>
  <TotalTime>0</TotalTime>
  <ScaleCrop>false</ScaleCrop>
  <LinksUpToDate>false</LinksUpToDate>
  <CharactersWithSpaces>2491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2019-06-20T06:15:00Z</dcterms:created>
  <dc:creator>Tclsevers</dc:creator>
  <cp:lastModifiedBy>vertesyuan</cp:lastModifiedBy>
  <dcterms:modified xsi:type="dcterms:W3CDTF">2024-10-10T08:48:37Z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933215A097C646AE81F9AD223E73C707_13</vt:lpwstr>
  </property>
</Properties>
</file>