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D26A45">
      <w:pPr>
        <w:spacing w:line="440" w:lineRule="exact"/>
        <w:rPr>
          <w:rFonts w:hint="eastAsia"/>
          <w:sz w:val="28"/>
        </w:rPr>
      </w:pPr>
      <w:bookmarkStart w:id="0" w:name="_GoBack"/>
      <w:bookmarkEnd w:id="0"/>
      <w:r>
        <w:rPr>
          <w:rFonts w:hint="eastAsia"/>
          <w:sz w:val="28"/>
        </w:rPr>
        <w:t>附件</w:t>
      </w:r>
      <w:r>
        <w:rPr>
          <w:sz w:val="28"/>
        </w:rPr>
        <w:t>4</w:t>
      </w:r>
    </w:p>
    <w:p w14:paraId="6890EB95">
      <w:pPr>
        <w:pStyle w:val="5"/>
        <w:rPr>
          <w:rFonts w:hint="eastAsia"/>
        </w:rPr>
      </w:pPr>
    </w:p>
    <w:p w14:paraId="0B28B301">
      <w:pPr>
        <w:spacing w:line="440" w:lineRule="exact"/>
        <w:jc w:val="center"/>
        <w:rPr>
          <w:rFonts w:hint="eastAsia" w:ascii="方正小标宋简体" w:eastAsia="方正小标宋简体"/>
          <w:bCs/>
          <w:sz w:val="36"/>
          <w:szCs w:val="36"/>
        </w:rPr>
      </w:pPr>
      <w:r>
        <w:rPr>
          <w:rFonts w:hint="eastAsia" w:ascii="方正小标宋简体" w:eastAsia="方正小标宋简体"/>
          <w:bCs/>
          <w:sz w:val="36"/>
          <w:szCs w:val="36"/>
        </w:rPr>
        <w:t>2024年</w:t>
      </w:r>
      <w:r>
        <w:rPr>
          <w:rFonts w:hint="eastAsia" w:ascii="方正小标宋简体" w:eastAsia="方正小标宋简体"/>
          <w:bCs/>
          <w:sz w:val="36"/>
          <w:szCs w:val="36"/>
          <w:lang w:val="en-US" w:eastAsia="zh-CN"/>
        </w:rPr>
        <w:t>复试</w:t>
      </w:r>
      <w:r>
        <w:rPr>
          <w:rFonts w:hint="eastAsia" w:ascii="方正小标宋简体" w:eastAsia="方正小标宋简体"/>
          <w:bCs/>
          <w:sz w:val="36"/>
          <w:szCs w:val="36"/>
        </w:rPr>
        <w:t>自命题科目考试说明</w:t>
      </w:r>
    </w:p>
    <w:p w14:paraId="7D7577B3">
      <w:pPr>
        <w:pStyle w:val="5"/>
        <w:rPr>
          <w:rFonts w:hint="eastAsia"/>
          <w:lang w:eastAsia="zh-CN"/>
        </w:rPr>
      </w:pPr>
    </w:p>
    <w:p w14:paraId="3C077A8F">
      <w:pPr>
        <w:spacing w:line="440" w:lineRule="exact"/>
        <w:rPr>
          <w:rFonts w:hint="eastAsia" w:ascii="仿宋_GB2312" w:eastAsia="仿宋_GB2312"/>
          <w:b/>
          <w:bCs/>
          <w:sz w:val="28"/>
          <w:szCs w:val="28"/>
          <w:lang w:val="en-US" w:eastAsia="zh-CN"/>
        </w:rPr>
      </w:pPr>
      <w:r>
        <w:rPr>
          <w:rFonts w:hint="eastAsia" w:ascii="仿宋_GB2312" w:eastAsia="仿宋_GB2312"/>
          <w:b/>
          <w:bCs/>
          <w:sz w:val="28"/>
          <w:szCs w:val="28"/>
        </w:rPr>
        <w:t>学院（公章）：</w:t>
      </w:r>
      <w:r>
        <w:rPr>
          <w:rFonts w:hint="eastAsia" w:ascii="仿宋_GB2312" w:eastAsia="仿宋_GB2312"/>
          <w:b/>
          <w:bCs/>
          <w:sz w:val="28"/>
          <w:szCs w:val="28"/>
          <w:lang w:val="en-US" w:eastAsia="zh-CN"/>
        </w:rPr>
        <w:t>经济管理学院</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1725"/>
        <w:gridCol w:w="2037"/>
        <w:gridCol w:w="3594"/>
      </w:tblGrid>
      <w:tr w14:paraId="0CA14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780" w:type="dxa"/>
            <w:noWrap w:val="0"/>
            <w:vAlign w:val="center"/>
          </w:tcPr>
          <w:p w14:paraId="5D2CE428">
            <w:pPr>
              <w:spacing w:line="440" w:lineRule="exact"/>
              <w:jc w:val="center"/>
              <w:rPr>
                <w:rFonts w:hint="eastAsia" w:ascii="仿宋_GB2312" w:hAnsi="宋体" w:eastAsia="仿宋_GB2312"/>
                <w:sz w:val="24"/>
              </w:rPr>
            </w:pPr>
            <w:r>
              <w:rPr>
                <w:rFonts w:hint="eastAsia" w:ascii="仿宋_GB2312" w:hAnsi="宋体" w:eastAsia="仿宋_GB2312"/>
                <w:sz w:val="24"/>
              </w:rPr>
              <w:t>序号</w:t>
            </w:r>
          </w:p>
        </w:tc>
        <w:tc>
          <w:tcPr>
            <w:tcW w:w="1725" w:type="dxa"/>
            <w:noWrap w:val="0"/>
            <w:vAlign w:val="center"/>
          </w:tcPr>
          <w:p w14:paraId="77DE7770">
            <w:pPr>
              <w:spacing w:line="440" w:lineRule="exact"/>
              <w:jc w:val="center"/>
              <w:rPr>
                <w:rFonts w:hint="eastAsia" w:ascii="仿宋_GB2312" w:hAnsi="宋体" w:eastAsia="仿宋_GB2312"/>
                <w:sz w:val="24"/>
              </w:rPr>
            </w:pPr>
            <w:r>
              <w:rPr>
                <w:rFonts w:hint="eastAsia" w:ascii="仿宋_GB2312" w:hAnsi="宋体" w:eastAsia="仿宋_GB2312"/>
                <w:sz w:val="24"/>
              </w:rPr>
              <w:t>自命题考试</w:t>
            </w:r>
          </w:p>
          <w:p w14:paraId="4950971D">
            <w:pPr>
              <w:spacing w:line="440" w:lineRule="exact"/>
              <w:jc w:val="center"/>
              <w:rPr>
                <w:rFonts w:hint="eastAsia" w:ascii="仿宋_GB2312" w:hAnsi="宋体" w:eastAsia="仿宋_GB2312"/>
                <w:sz w:val="24"/>
              </w:rPr>
            </w:pPr>
            <w:r>
              <w:rPr>
                <w:rFonts w:hint="eastAsia" w:ascii="仿宋_GB2312" w:hAnsi="宋体" w:eastAsia="仿宋_GB2312"/>
                <w:sz w:val="24"/>
              </w:rPr>
              <w:t>科目名称</w:t>
            </w:r>
          </w:p>
          <w:p w14:paraId="127919EB">
            <w:pPr>
              <w:spacing w:line="440" w:lineRule="exact"/>
              <w:jc w:val="center"/>
              <w:rPr>
                <w:rFonts w:hint="eastAsia" w:ascii="仿宋_GB2312" w:hAnsi="宋体" w:eastAsia="仿宋_GB2312"/>
                <w:sz w:val="24"/>
              </w:rPr>
            </w:pPr>
            <w:r>
              <w:rPr>
                <w:rFonts w:hint="eastAsia" w:ascii="仿宋_GB2312" w:hAnsi="宋体" w:eastAsia="仿宋_GB2312"/>
                <w:sz w:val="24"/>
              </w:rPr>
              <w:t>（</w:t>
            </w:r>
            <w:r>
              <w:rPr>
                <w:rFonts w:hint="eastAsia" w:ascii="仿宋_GB2312" w:hAnsi="宋体" w:eastAsia="仿宋_GB2312"/>
                <w:b/>
                <w:sz w:val="24"/>
              </w:rPr>
              <w:t>仅限</w:t>
            </w:r>
            <w:r>
              <w:rPr>
                <w:rFonts w:hint="eastAsia" w:ascii="仿宋_GB2312" w:hAnsi="宋体" w:eastAsia="仿宋_GB2312"/>
                <w:b/>
                <w:sz w:val="24"/>
                <w:lang w:val="en-US" w:eastAsia="zh-CN"/>
              </w:rPr>
              <w:t>复试</w:t>
            </w:r>
            <w:r>
              <w:rPr>
                <w:rFonts w:hint="eastAsia" w:ascii="仿宋_GB2312" w:hAnsi="宋体" w:eastAsia="仿宋_GB2312"/>
                <w:sz w:val="24"/>
              </w:rPr>
              <w:t>）</w:t>
            </w:r>
          </w:p>
        </w:tc>
        <w:tc>
          <w:tcPr>
            <w:tcW w:w="2037" w:type="dxa"/>
            <w:noWrap w:val="0"/>
            <w:vAlign w:val="center"/>
          </w:tcPr>
          <w:p w14:paraId="3A7750CB">
            <w:pPr>
              <w:spacing w:line="440" w:lineRule="exact"/>
              <w:jc w:val="center"/>
              <w:rPr>
                <w:rFonts w:hint="eastAsia" w:ascii="仿宋_GB2312" w:hAnsi="宋体" w:eastAsia="仿宋_GB2312"/>
                <w:sz w:val="24"/>
              </w:rPr>
            </w:pPr>
            <w:r>
              <w:rPr>
                <w:rFonts w:hint="eastAsia" w:ascii="仿宋_GB2312" w:hAnsi="宋体" w:eastAsia="仿宋_GB2312"/>
                <w:b/>
                <w:bCs/>
                <w:sz w:val="24"/>
              </w:rPr>
              <w:t>是否</w:t>
            </w:r>
            <w:r>
              <w:rPr>
                <w:rFonts w:hint="eastAsia" w:ascii="仿宋_GB2312" w:hAnsi="宋体" w:eastAsia="仿宋_GB2312"/>
                <w:sz w:val="24"/>
              </w:rPr>
              <w:t>允许考生携带和使用计算器</w:t>
            </w:r>
          </w:p>
          <w:p w14:paraId="4D1B3973">
            <w:pPr>
              <w:spacing w:line="440" w:lineRule="exact"/>
              <w:jc w:val="center"/>
              <w:rPr>
                <w:rFonts w:hint="eastAsia" w:ascii="仿宋_GB2312" w:hAnsi="宋体" w:eastAsia="仿宋_GB2312"/>
                <w:sz w:val="24"/>
              </w:rPr>
            </w:pPr>
            <w:r>
              <w:rPr>
                <w:rFonts w:hint="eastAsia" w:ascii="仿宋_GB2312" w:hAnsi="宋体" w:eastAsia="仿宋_GB2312"/>
                <w:sz w:val="24"/>
              </w:rPr>
              <w:t>（填</w:t>
            </w:r>
            <w:r>
              <w:rPr>
                <w:rFonts w:hint="eastAsia" w:ascii="仿宋_GB2312" w:hAnsi="宋体" w:eastAsia="仿宋_GB2312"/>
                <w:b/>
                <w:sz w:val="24"/>
              </w:rPr>
              <w:t>是</w:t>
            </w:r>
            <w:r>
              <w:rPr>
                <w:rFonts w:hint="eastAsia" w:ascii="仿宋_GB2312" w:hAnsi="宋体" w:eastAsia="仿宋_GB2312"/>
                <w:sz w:val="24"/>
              </w:rPr>
              <w:t>或</w:t>
            </w:r>
            <w:r>
              <w:rPr>
                <w:rFonts w:hint="eastAsia" w:ascii="仿宋_GB2312" w:hAnsi="宋体" w:eastAsia="仿宋_GB2312"/>
                <w:b/>
                <w:sz w:val="24"/>
              </w:rPr>
              <w:t>否</w:t>
            </w:r>
            <w:r>
              <w:rPr>
                <w:rFonts w:hint="eastAsia" w:ascii="仿宋_GB2312" w:hAnsi="宋体" w:eastAsia="仿宋_GB2312"/>
                <w:sz w:val="24"/>
              </w:rPr>
              <w:t>）</w:t>
            </w:r>
          </w:p>
        </w:tc>
        <w:tc>
          <w:tcPr>
            <w:tcW w:w="3594" w:type="dxa"/>
            <w:noWrap w:val="0"/>
            <w:vAlign w:val="center"/>
          </w:tcPr>
          <w:p w14:paraId="166AF4F1">
            <w:pPr>
              <w:spacing w:line="440" w:lineRule="exact"/>
              <w:jc w:val="center"/>
              <w:rPr>
                <w:rFonts w:hint="eastAsia" w:ascii="仿宋_GB2312" w:hAnsi="宋体" w:eastAsia="仿宋_GB2312"/>
                <w:sz w:val="24"/>
              </w:rPr>
            </w:pPr>
            <w:r>
              <w:rPr>
                <w:rFonts w:hint="eastAsia" w:ascii="仿宋_GB2312" w:hAnsi="宋体" w:eastAsia="仿宋_GB2312"/>
                <w:sz w:val="24"/>
              </w:rPr>
              <w:t>其他说明（要求言简意赅，无其他说明的，填“</w:t>
            </w:r>
            <w:r>
              <w:rPr>
                <w:rFonts w:hint="eastAsia" w:ascii="仿宋_GB2312" w:hAnsi="宋体" w:eastAsia="仿宋_GB2312"/>
                <w:b/>
                <w:sz w:val="24"/>
              </w:rPr>
              <w:t>无</w:t>
            </w:r>
            <w:r>
              <w:rPr>
                <w:rFonts w:hint="eastAsia" w:ascii="仿宋_GB2312" w:hAnsi="宋体" w:eastAsia="仿宋_GB2312"/>
                <w:sz w:val="24"/>
              </w:rPr>
              <w:t>”）。</w:t>
            </w:r>
          </w:p>
        </w:tc>
      </w:tr>
      <w:tr w14:paraId="53A27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780" w:type="dxa"/>
            <w:noWrap w:val="0"/>
            <w:vAlign w:val="center"/>
          </w:tcPr>
          <w:p w14:paraId="3E789D0F">
            <w:pPr>
              <w:spacing w:line="440" w:lineRule="exact"/>
              <w:jc w:val="center"/>
              <w:rPr>
                <w:rFonts w:hint="eastAsia" w:ascii="仿宋_GB2312" w:hAnsi="宋体" w:eastAsia="仿宋_GB2312"/>
                <w:sz w:val="24"/>
              </w:rPr>
            </w:pPr>
            <w:r>
              <w:rPr>
                <w:rFonts w:hint="eastAsia" w:ascii="仿宋_GB2312" w:hAnsi="宋体" w:eastAsia="仿宋_GB2312"/>
                <w:sz w:val="24"/>
              </w:rPr>
              <w:t>1</w:t>
            </w:r>
          </w:p>
        </w:tc>
        <w:tc>
          <w:tcPr>
            <w:tcW w:w="1725" w:type="dxa"/>
            <w:noWrap w:val="0"/>
            <w:vAlign w:val="center"/>
          </w:tcPr>
          <w:p w14:paraId="6D28DBF7">
            <w:pPr>
              <w:spacing w:line="440" w:lineRule="exact"/>
              <w:jc w:val="center"/>
              <w:rPr>
                <w:rFonts w:hint="eastAsia" w:ascii="仿宋_GB2312" w:hAnsi="宋体" w:eastAsia="仿宋_GB2312"/>
                <w:sz w:val="24"/>
                <w:lang w:val="en-US" w:eastAsia="zh-CN"/>
              </w:rPr>
            </w:pPr>
            <w:r>
              <w:rPr>
                <w:rFonts w:hint="eastAsia" w:ascii="仿宋_GB2312" w:hAnsi="宋体" w:eastAsia="仿宋_GB2312"/>
                <w:sz w:val="24"/>
                <w:lang w:val="en-US" w:eastAsia="zh-CN"/>
              </w:rPr>
              <w:t>运筹学</w:t>
            </w:r>
          </w:p>
        </w:tc>
        <w:tc>
          <w:tcPr>
            <w:tcW w:w="2037" w:type="dxa"/>
            <w:noWrap w:val="0"/>
            <w:vAlign w:val="center"/>
          </w:tcPr>
          <w:p w14:paraId="7951C8E3">
            <w:pPr>
              <w:spacing w:line="440" w:lineRule="exact"/>
              <w:jc w:val="center"/>
              <w:rPr>
                <w:rFonts w:hint="eastAsia" w:ascii="仿宋_GB2312" w:hAnsi="宋体" w:eastAsia="仿宋_GB2312"/>
                <w:sz w:val="24"/>
                <w:lang w:eastAsia="zh-CN"/>
              </w:rPr>
            </w:pPr>
            <w:r>
              <w:rPr>
                <w:rFonts w:hint="eastAsia" w:ascii="仿宋_GB2312" w:hAnsi="宋体" w:eastAsia="仿宋_GB2312"/>
                <w:sz w:val="24"/>
                <w:lang w:val="en-US" w:eastAsia="zh-CN"/>
              </w:rPr>
              <w:t>否</w:t>
            </w:r>
          </w:p>
        </w:tc>
        <w:tc>
          <w:tcPr>
            <w:tcW w:w="3594" w:type="dxa"/>
            <w:noWrap w:val="0"/>
            <w:vAlign w:val="center"/>
          </w:tcPr>
          <w:p w14:paraId="703E9F98">
            <w:pPr>
              <w:spacing w:line="440" w:lineRule="exact"/>
              <w:jc w:val="center"/>
              <w:rPr>
                <w:rFonts w:hint="eastAsia" w:ascii="仿宋_GB2312" w:hAnsi="宋体" w:eastAsia="仿宋_GB2312"/>
                <w:sz w:val="24"/>
              </w:rPr>
            </w:pPr>
            <w:r>
              <w:rPr>
                <w:rFonts w:hint="eastAsia" w:ascii="仿宋_GB2312" w:hAnsi="宋体" w:eastAsia="仿宋_GB2312"/>
                <w:sz w:val="24"/>
              </w:rPr>
              <w:t>无</w:t>
            </w:r>
          </w:p>
        </w:tc>
      </w:tr>
      <w:tr w14:paraId="05310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780" w:type="dxa"/>
            <w:noWrap w:val="0"/>
            <w:vAlign w:val="center"/>
          </w:tcPr>
          <w:p w14:paraId="0EE3E8D9">
            <w:pPr>
              <w:spacing w:line="440" w:lineRule="exact"/>
              <w:jc w:val="center"/>
              <w:rPr>
                <w:rFonts w:hint="eastAsia" w:ascii="仿宋_GB2312" w:hAnsi="宋体" w:eastAsia="仿宋_GB2312"/>
                <w:sz w:val="24"/>
              </w:rPr>
            </w:pPr>
            <w:r>
              <w:rPr>
                <w:rFonts w:hint="eastAsia" w:ascii="仿宋_GB2312" w:hAnsi="宋体" w:eastAsia="仿宋_GB2312"/>
                <w:sz w:val="24"/>
              </w:rPr>
              <w:t>2</w:t>
            </w:r>
          </w:p>
        </w:tc>
        <w:tc>
          <w:tcPr>
            <w:tcW w:w="1725" w:type="dxa"/>
            <w:noWrap w:val="0"/>
            <w:vAlign w:val="center"/>
          </w:tcPr>
          <w:p w14:paraId="326EC213">
            <w:pPr>
              <w:spacing w:line="440" w:lineRule="exact"/>
              <w:jc w:val="center"/>
              <w:rPr>
                <w:rFonts w:hint="eastAsia" w:ascii="仿宋_GB2312" w:hAnsi="宋体" w:eastAsia="仿宋_GB2312"/>
                <w:sz w:val="24"/>
              </w:rPr>
            </w:pPr>
          </w:p>
        </w:tc>
        <w:tc>
          <w:tcPr>
            <w:tcW w:w="2037" w:type="dxa"/>
            <w:noWrap w:val="0"/>
            <w:vAlign w:val="center"/>
          </w:tcPr>
          <w:p w14:paraId="7317269F">
            <w:pPr>
              <w:spacing w:line="440" w:lineRule="exact"/>
              <w:jc w:val="center"/>
              <w:rPr>
                <w:rFonts w:hint="eastAsia" w:ascii="仿宋_GB2312" w:hAnsi="宋体" w:eastAsia="仿宋_GB2312"/>
                <w:sz w:val="24"/>
              </w:rPr>
            </w:pPr>
          </w:p>
        </w:tc>
        <w:tc>
          <w:tcPr>
            <w:tcW w:w="3594" w:type="dxa"/>
            <w:noWrap w:val="0"/>
            <w:vAlign w:val="center"/>
          </w:tcPr>
          <w:p w14:paraId="411D764B">
            <w:pPr>
              <w:spacing w:line="440" w:lineRule="exact"/>
              <w:jc w:val="center"/>
              <w:rPr>
                <w:rFonts w:hint="eastAsia" w:ascii="仿宋_GB2312" w:hAnsi="宋体" w:eastAsia="仿宋_GB2312"/>
                <w:sz w:val="24"/>
              </w:rPr>
            </w:pPr>
          </w:p>
        </w:tc>
      </w:tr>
      <w:tr w14:paraId="07908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780" w:type="dxa"/>
            <w:noWrap w:val="0"/>
            <w:vAlign w:val="center"/>
          </w:tcPr>
          <w:p w14:paraId="2C5C2D35">
            <w:pPr>
              <w:spacing w:line="440" w:lineRule="exact"/>
              <w:jc w:val="center"/>
              <w:rPr>
                <w:rFonts w:hint="eastAsia" w:ascii="仿宋_GB2312" w:hAnsi="宋体" w:eastAsia="仿宋_GB2312"/>
                <w:sz w:val="24"/>
              </w:rPr>
            </w:pPr>
            <w:r>
              <w:rPr>
                <w:rFonts w:hint="eastAsia" w:ascii="仿宋_GB2312" w:hAnsi="宋体" w:eastAsia="仿宋_GB2312"/>
                <w:sz w:val="24"/>
              </w:rPr>
              <w:t>3</w:t>
            </w:r>
          </w:p>
        </w:tc>
        <w:tc>
          <w:tcPr>
            <w:tcW w:w="1725" w:type="dxa"/>
            <w:noWrap w:val="0"/>
            <w:vAlign w:val="center"/>
          </w:tcPr>
          <w:p w14:paraId="18CC49C9">
            <w:pPr>
              <w:spacing w:line="440" w:lineRule="exact"/>
              <w:jc w:val="center"/>
              <w:rPr>
                <w:rFonts w:hint="eastAsia" w:ascii="仿宋_GB2312" w:hAnsi="宋体" w:eastAsia="仿宋_GB2312"/>
                <w:sz w:val="24"/>
              </w:rPr>
            </w:pPr>
          </w:p>
        </w:tc>
        <w:tc>
          <w:tcPr>
            <w:tcW w:w="2037" w:type="dxa"/>
            <w:noWrap w:val="0"/>
            <w:vAlign w:val="center"/>
          </w:tcPr>
          <w:p w14:paraId="75DACF7C">
            <w:pPr>
              <w:spacing w:line="440" w:lineRule="exact"/>
              <w:jc w:val="center"/>
              <w:rPr>
                <w:rFonts w:hint="eastAsia" w:ascii="仿宋_GB2312" w:hAnsi="宋体" w:eastAsia="仿宋_GB2312"/>
                <w:sz w:val="24"/>
              </w:rPr>
            </w:pPr>
          </w:p>
        </w:tc>
        <w:tc>
          <w:tcPr>
            <w:tcW w:w="3594" w:type="dxa"/>
            <w:noWrap w:val="0"/>
            <w:vAlign w:val="center"/>
          </w:tcPr>
          <w:p w14:paraId="1DD6F0D2">
            <w:pPr>
              <w:spacing w:line="440" w:lineRule="exact"/>
              <w:jc w:val="center"/>
              <w:rPr>
                <w:rFonts w:hint="eastAsia" w:ascii="仿宋_GB2312" w:hAnsi="宋体" w:eastAsia="仿宋_GB2312"/>
                <w:sz w:val="24"/>
              </w:rPr>
            </w:pPr>
          </w:p>
        </w:tc>
      </w:tr>
      <w:tr w14:paraId="50B8A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780" w:type="dxa"/>
            <w:noWrap w:val="0"/>
            <w:vAlign w:val="center"/>
          </w:tcPr>
          <w:p w14:paraId="71B0F9E4">
            <w:pPr>
              <w:spacing w:line="440" w:lineRule="exact"/>
              <w:jc w:val="center"/>
              <w:rPr>
                <w:rFonts w:hint="eastAsia" w:ascii="仿宋_GB2312" w:hAnsi="宋体" w:eastAsia="仿宋_GB2312"/>
                <w:sz w:val="24"/>
              </w:rPr>
            </w:pPr>
            <w:r>
              <w:rPr>
                <w:rFonts w:hint="eastAsia" w:ascii="仿宋_GB2312" w:hAnsi="宋体" w:eastAsia="仿宋_GB2312"/>
                <w:sz w:val="24"/>
              </w:rPr>
              <w:t>。。。</w:t>
            </w:r>
          </w:p>
        </w:tc>
        <w:tc>
          <w:tcPr>
            <w:tcW w:w="1725" w:type="dxa"/>
            <w:noWrap w:val="0"/>
            <w:vAlign w:val="center"/>
          </w:tcPr>
          <w:p w14:paraId="768DB7E8">
            <w:pPr>
              <w:spacing w:line="440" w:lineRule="exact"/>
              <w:jc w:val="center"/>
              <w:rPr>
                <w:rFonts w:hint="eastAsia" w:ascii="仿宋_GB2312" w:hAnsi="宋体" w:eastAsia="仿宋_GB2312"/>
                <w:sz w:val="24"/>
              </w:rPr>
            </w:pPr>
          </w:p>
        </w:tc>
        <w:tc>
          <w:tcPr>
            <w:tcW w:w="2037" w:type="dxa"/>
            <w:noWrap w:val="0"/>
            <w:vAlign w:val="center"/>
          </w:tcPr>
          <w:p w14:paraId="05E6E0BF">
            <w:pPr>
              <w:spacing w:line="440" w:lineRule="exact"/>
              <w:jc w:val="center"/>
              <w:rPr>
                <w:rFonts w:hint="eastAsia" w:ascii="仿宋_GB2312" w:hAnsi="宋体" w:eastAsia="仿宋_GB2312"/>
                <w:sz w:val="24"/>
              </w:rPr>
            </w:pPr>
          </w:p>
        </w:tc>
        <w:tc>
          <w:tcPr>
            <w:tcW w:w="3594" w:type="dxa"/>
            <w:noWrap w:val="0"/>
            <w:vAlign w:val="center"/>
          </w:tcPr>
          <w:p w14:paraId="11BE195D">
            <w:pPr>
              <w:spacing w:line="440" w:lineRule="exact"/>
              <w:jc w:val="center"/>
              <w:rPr>
                <w:rFonts w:hint="eastAsia" w:ascii="仿宋_GB2312" w:hAnsi="宋体" w:eastAsia="仿宋_GB2312"/>
                <w:sz w:val="24"/>
              </w:rPr>
            </w:pPr>
          </w:p>
        </w:tc>
      </w:tr>
    </w:tbl>
    <w:p w14:paraId="24987FC0">
      <w:pPr>
        <w:spacing w:line="440" w:lineRule="exact"/>
        <w:rPr>
          <w:rFonts w:hint="eastAsia" w:ascii="黑体" w:hAnsi="宋体" w:eastAsia="黑体"/>
          <w:sz w:val="24"/>
        </w:rPr>
      </w:pPr>
      <w:r>
        <w:rPr>
          <w:rFonts w:hint="eastAsia"/>
          <w:sz w:val="28"/>
        </w:rPr>
        <w:t>附件</w:t>
      </w:r>
      <w:r>
        <w:rPr>
          <w:sz w:val="28"/>
        </w:rPr>
        <w:t>5</w:t>
      </w:r>
    </w:p>
    <w:p w14:paraId="1D0278BE">
      <w:pPr>
        <w:spacing w:line="440" w:lineRule="exact"/>
        <w:jc w:val="center"/>
        <w:outlineLvl w:val="0"/>
        <w:rPr>
          <w:rFonts w:hint="eastAsia" w:ascii="方正小标宋简体" w:hAnsi="宋体" w:eastAsia="方正小标宋简体" w:cs="宋体"/>
          <w:bCs/>
          <w:sz w:val="36"/>
          <w:szCs w:val="32"/>
        </w:rPr>
      </w:pPr>
      <w:r>
        <w:rPr>
          <w:rFonts w:hint="eastAsia" w:ascii="方正小标宋简体" w:hAnsi="宋体" w:eastAsia="方正小标宋简体" w:cs="宋体"/>
          <w:bCs/>
          <w:sz w:val="36"/>
          <w:szCs w:val="32"/>
        </w:rPr>
        <w:t>2024年考试内容范围说明</w:t>
      </w:r>
    </w:p>
    <w:p w14:paraId="669079C3">
      <w:pPr>
        <w:adjustRightInd w:val="0"/>
        <w:snapToGrid w:val="0"/>
        <w:rPr>
          <w:rFonts w:hint="eastAsia" w:ascii="宋体" w:hAnsi="宋体"/>
          <w:b/>
          <w:sz w:val="24"/>
        </w:rPr>
      </w:pPr>
      <w:r>
        <w:rPr>
          <w:rFonts w:hint="eastAsia" w:ascii="宋体" w:hAnsi="宋体"/>
          <w:b/>
          <w:sz w:val="24"/>
        </w:rPr>
        <w:t>考试科目名称:</w:t>
      </w:r>
      <w:r>
        <w:rPr>
          <w:rFonts w:ascii="宋体" w:hAnsi="宋体"/>
          <w:b/>
          <w:sz w:val="24"/>
        </w:rPr>
        <w:t xml:space="preserve"> </w:t>
      </w:r>
      <w:r>
        <w:rPr>
          <w:rFonts w:hint="eastAsia" w:ascii="宋体" w:hAnsi="宋体"/>
          <w:b/>
          <w:sz w:val="24"/>
          <w:lang w:val="en-US" w:eastAsia="zh-CN"/>
        </w:rPr>
        <w:t>运筹学</w:t>
      </w:r>
      <w:r>
        <w:rPr>
          <w:rFonts w:hint="eastAsia" w:ascii="宋体" w:hAnsi="宋体"/>
          <w:b/>
          <w:sz w:val="24"/>
        </w:rPr>
        <w:t xml:space="preserve"> </w:t>
      </w:r>
      <w:r>
        <w:rPr>
          <w:rFonts w:ascii="宋体" w:hAnsi="宋体"/>
          <w:b/>
          <w:sz w:val="24"/>
        </w:rPr>
        <w:t xml:space="preserve"> </w:t>
      </w:r>
      <w:r>
        <w:rPr>
          <w:rFonts w:hint="eastAsia" w:ascii="Segoe UI Emoji" w:hAnsi="Segoe UI Emoji" w:eastAsia="Segoe UI Emoji" w:cs="Segoe UI Emoji"/>
          <w:b/>
          <w:sz w:val="24"/>
        </w:rPr>
        <w:t>□</w:t>
      </w:r>
      <w:r>
        <w:rPr>
          <w:rFonts w:hint="eastAsia" w:ascii="宋体" w:hAnsi="宋体"/>
          <w:b/>
          <w:sz w:val="24"/>
        </w:rPr>
        <w:t xml:space="preserve">初试  </w:t>
      </w:r>
      <w:r>
        <w:rPr>
          <w:rFonts w:hint="eastAsia" w:ascii="宋体" w:hAnsi="宋体"/>
          <w:b/>
          <w:sz w:val="24"/>
        </w:rPr>
        <w:sym w:font="Wingdings 2" w:char="0052"/>
      </w:r>
      <w:r>
        <w:rPr>
          <w:rFonts w:hint="eastAsia" w:ascii="宋体" w:hAnsi="宋体"/>
          <w:b/>
          <w:sz w:val="24"/>
        </w:rPr>
        <w:t>复试  □加试</w:t>
      </w:r>
    </w:p>
    <w:tbl>
      <w:tblPr>
        <w:tblStyle w:val="3"/>
        <w:tblW w:w="0" w:type="auto"/>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0"/>
      </w:tblGrid>
      <w:tr w14:paraId="184EA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80" w:type="dxa"/>
            <w:tcBorders>
              <w:top w:val="single" w:color="auto" w:sz="4" w:space="0"/>
              <w:left w:val="single" w:color="auto" w:sz="4" w:space="0"/>
              <w:bottom w:val="single" w:color="auto" w:sz="4" w:space="0"/>
              <w:right w:val="single" w:color="auto" w:sz="4" w:space="0"/>
            </w:tcBorders>
            <w:noWrap w:val="0"/>
            <w:vAlign w:val="top"/>
          </w:tcPr>
          <w:p w14:paraId="49D4AE1E">
            <w:pPr>
              <w:rPr>
                <w:rFonts w:hint="eastAsia" w:ascii="宋体" w:hAnsi="宋体"/>
                <w:sz w:val="24"/>
              </w:rPr>
            </w:pPr>
          </w:p>
          <w:p w14:paraId="6B5E30B5">
            <w:pPr>
              <w:rPr>
                <w:rFonts w:ascii="宋体" w:hAnsi="宋体"/>
                <w:sz w:val="24"/>
              </w:rPr>
            </w:pPr>
            <w:r>
              <w:rPr>
                <w:rFonts w:hint="eastAsia" w:ascii="宋体" w:hAnsi="宋体"/>
                <w:sz w:val="24"/>
              </w:rPr>
              <w:t xml:space="preserve">考试内容范围: </w:t>
            </w:r>
          </w:p>
          <w:p w14:paraId="505183B7">
            <w:pPr>
              <w:numPr>
                <w:ilvl w:val="0"/>
                <w:numId w:val="1"/>
              </w:numPr>
              <w:spacing w:line="380" w:lineRule="exact"/>
              <w:rPr>
                <w:rFonts w:hint="eastAsia"/>
                <w:sz w:val="24"/>
              </w:rPr>
            </w:pPr>
            <w:r>
              <w:rPr>
                <w:rFonts w:hint="eastAsia"/>
                <w:sz w:val="24"/>
              </w:rPr>
              <w:t>线性规划问题及单纯形法</w:t>
            </w:r>
          </w:p>
          <w:p w14:paraId="4A276F04">
            <w:pPr>
              <w:numPr>
                <w:ilvl w:val="0"/>
                <w:numId w:val="2"/>
              </w:numPr>
              <w:spacing w:line="380" w:lineRule="exact"/>
              <w:ind w:left="735"/>
            </w:pPr>
            <w:r>
              <w:rPr>
                <w:rFonts w:hint="eastAsia"/>
              </w:rPr>
              <w:t>要求考生熟练掌握线性规划问题的标准形式</w:t>
            </w:r>
          </w:p>
          <w:p w14:paraId="71D7866C">
            <w:pPr>
              <w:numPr>
                <w:ilvl w:val="0"/>
                <w:numId w:val="2"/>
              </w:numPr>
              <w:spacing w:line="380" w:lineRule="exact"/>
              <w:ind w:left="735"/>
            </w:pPr>
            <w:r>
              <w:rPr>
                <w:rFonts w:hint="eastAsia"/>
              </w:rPr>
              <w:t>要求考生熟练掌握单纯形法（包括涉及人工变量的）</w:t>
            </w:r>
          </w:p>
          <w:p w14:paraId="0D12DA6D">
            <w:pPr>
              <w:numPr>
                <w:ilvl w:val="0"/>
                <w:numId w:val="2"/>
              </w:numPr>
              <w:spacing w:line="380" w:lineRule="exact"/>
              <w:ind w:left="735"/>
            </w:pPr>
            <w:r>
              <w:rPr>
                <w:rFonts w:hint="eastAsia"/>
              </w:rPr>
              <w:t>要求考生熟练掌握通过单纯形法判断解的类型</w:t>
            </w:r>
          </w:p>
          <w:p w14:paraId="18A780E6">
            <w:pPr>
              <w:numPr>
                <w:ilvl w:val="0"/>
                <w:numId w:val="3"/>
              </w:numPr>
              <w:spacing w:line="380" w:lineRule="exact"/>
              <w:rPr>
                <w:rFonts w:hint="eastAsia"/>
              </w:rPr>
            </w:pPr>
            <w:r>
              <w:rPr>
                <w:rFonts w:hint="eastAsia"/>
              </w:rPr>
              <w:t>要求考生掌握线性规划问题建模</w:t>
            </w:r>
          </w:p>
          <w:p w14:paraId="0EE4FBCC">
            <w:pPr>
              <w:numPr>
                <w:ilvl w:val="0"/>
                <w:numId w:val="1"/>
              </w:numPr>
              <w:spacing w:line="380" w:lineRule="exact"/>
              <w:rPr>
                <w:sz w:val="24"/>
              </w:rPr>
            </w:pPr>
            <w:r>
              <w:rPr>
                <w:rFonts w:hint="eastAsia"/>
                <w:sz w:val="24"/>
              </w:rPr>
              <w:t>线性规划的对偶问题</w:t>
            </w:r>
          </w:p>
          <w:p w14:paraId="638A8198">
            <w:pPr>
              <w:spacing w:line="380" w:lineRule="exact"/>
              <w:ind w:left="420"/>
            </w:pPr>
            <w:r>
              <w:rPr>
                <w:rFonts w:hint="eastAsia"/>
              </w:rPr>
              <w:t>1.  要求考生熟练掌握原问题与对偶问题的关系</w:t>
            </w:r>
          </w:p>
          <w:p w14:paraId="3E4E3986">
            <w:pPr>
              <w:numPr>
                <w:ilvl w:val="0"/>
                <w:numId w:val="4"/>
              </w:numPr>
              <w:spacing w:line="380" w:lineRule="exact"/>
              <w:rPr>
                <w:rFonts w:hint="eastAsia"/>
              </w:rPr>
            </w:pPr>
            <w:r>
              <w:rPr>
                <w:rFonts w:hint="eastAsia"/>
              </w:rPr>
              <w:t>要求考生掌握对偶问题的基本性质</w:t>
            </w:r>
          </w:p>
          <w:p w14:paraId="0E0B7B82">
            <w:pPr>
              <w:numPr>
                <w:ilvl w:val="0"/>
                <w:numId w:val="4"/>
              </w:numPr>
              <w:spacing w:line="380" w:lineRule="exact"/>
              <w:rPr>
                <w:rFonts w:hint="eastAsia"/>
              </w:rPr>
            </w:pPr>
            <w:r>
              <w:rPr>
                <w:rFonts w:hint="eastAsia"/>
              </w:rPr>
              <w:t>要求考生掌握影子价格的含义</w:t>
            </w:r>
          </w:p>
          <w:p w14:paraId="1F3BE506">
            <w:pPr>
              <w:numPr>
                <w:ilvl w:val="0"/>
                <w:numId w:val="4"/>
              </w:numPr>
              <w:spacing w:line="380" w:lineRule="exact"/>
            </w:pPr>
            <w:r>
              <w:rPr>
                <w:rFonts w:hint="eastAsia"/>
              </w:rPr>
              <w:t>要求考生掌握灵敏度分析</w:t>
            </w:r>
          </w:p>
          <w:p w14:paraId="22AABD9F">
            <w:pPr>
              <w:numPr>
                <w:ilvl w:val="0"/>
                <w:numId w:val="1"/>
              </w:numPr>
              <w:spacing w:line="380" w:lineRule="exact"/>
              <w:rPr>
                <w:sz w:val="24"/>
              </w:rPr>
            </w:pPr>
            <w:r>
              <w:rPr>
                <w:rFonts w:hint="eastAsia"/>
                <w:sz w:val="24"/>
              </w:rPr>
              <w:t>运输问题</w:t>
            </w:r>
          </w:p>
          <w:p w14:paraId="7451ECD8">
            <w:pPr>
              <w:numPr>
                <w:ilvl w:val="0"/>
                <w:numId w:val="5"/>
              </w:numPr>
              <w:spacing w:line="380" w:lineRule="exact"/>
              <w:ind w:left="735"/>
            </w:pPr>
            <w:r>
              <w:rPr>
                <w:rFonts w:hint="eastAsia"/>
              </w:rPr>
              <w:t>要求考生熟练掌握表上作业法</w:t>
            </w:r>
          </w:p>
          <w:p w14:paraId="18B9117E">
            <w:pPr>
              <w:numPr>
                <w:ilvl w:val="0"/>
                <w:numId w:val="5"/>
              </w:numPr>
              <w:spacing w:line="380" w:lineRule="exact"/>
              <w:ind w:left="735"/>
              <w:rPr>
                <w:rFonts w:hint="eastAsia"/>
              </w:rPr>
            </w:pPr>
            <w:r>
              <w:rPr>
                <w:rFonts w:hint="eastAsia"/>
              </w:rPr>
              <w:t>要求考生熟练掌握运输表格模型（产销平衡表+单位运价表）的建立</w:t>
            </w:r>
          </w:p>
          <w:p w14:paraId="02B17A1C">
            <w:pPr>
              <w:numPr>
                <w:ilvl w:val="0"/>
                <w:numId w:val="5"/>
              </w:numPr>
              <w:spacing w:line="380" w:lineRule="exact"/>
              <w:ind w:left="735"/>
            </w:pPr>
            <w:r>
              <w:rPr>
                <w:rFonts w:hint="eastAsia"/>
              </w:rPr>
              <w:t>要求考生掌握产销不平衡问题的处理方法</w:t>
            </w:r>
          </w:p>
          <w:p w14:paraId="6999973C">
            <w:pPr>
              <w:numPr>
                <w:ilvl w:val="0"/>
                <w:numId w:val="1"/>
              </w:numPr>
              <w:spacing w:line="380" w:lineRule="exact"/>
              <w:rPr>
                <w:sz w:val="24"/>
              </w:rPr>
            </w:pPr>
            <w:r>
              <w:rPr>
                <w:rFonts w:hint="eastAsia"/>
                <w:sz w:val="24"/>
              </w:rPr>
              <w:t>整数规划问题</w:t>
            </w:r>
          </w:p>
          <w:p w14:paraId="3B4FCE62">
            <w:pPr>
              <w:spacing w:line="380" w:lineRule="exact"/>
              <w:ind w:left="420"/>
            </w:pPr>
            <w:r>
              <w:rPr>
                <w:rFonts w:hint="eastAsia"/>
              </w:rPr>
              <w:t>1. 要求考生理解整数规划问题建模</w:t>
            </w:r>
          </w:p>
          <w:p w14:paraId="66A78EB9">
            <w:pPr>
              <w:numPr>
                <w:ilvl w:val="0"/>
                <w:numId w:val="6"/>
              </w:numPr>
              <w:spacing w:line="380" w:lineRule="exact"/>
            </w:pPr>
            <w:r>
              <w:rPr>
                <w:rFonts w:hint="eastAsia"/>
              </w:rPr>
              <w:t>要求考生熟练掌握分配问题与匈牙利法</w:t>
            </w:r>
          </w:p>
          <w:p w14:paraId="1419D1B0">
            <w:pPr>
              <w:numPr>
                <w:ilvl w:val="0"/>
                <w:numId w:val="1"/>
              </w:numPr>
              <w:spacing w:line="380" w:lineRule="exact"/>
              <w:ind w:left="480" w:leftChars="0" w:hanging="480" w:firstLineChars="0"/>
              <w:rPr>
                <w:rFonts w:hint="eastAsia"/>
                <w:sz w:val="24"/>
              </w:rPr>
            </w:pPr>
            <w:r>
              <w:rPr>
                <w:rFonts w:hint="eastAsia"/>
                <w:sz w:val="24"/>
              </w:rPr>
              <w:t>图与网络分析</w:t>
            </w:r>
          </w:p>
          <w:p w14:paraId="296FDA87">
            <w:pPr>
              <w:numPr>
                <w:ilvl w:val="0"/>
                <w:numId w:val="0"/>
              </w:numPr>
              <w:spacing w:line="380" w:lineRule="exact"/>
              <w:ind w:leftChars="0" w:firstLine="420" w:firstLineChars="200"/>
              <w:rPr>
                <w:rFonts w:hint="eastAsia"/>
              </w:rPr>
            </w:pPr>
            <w:r>
              <w:rPr>
                <w:rFonts w:hint="eastAsia"/>
              </w:rPr>
              <w:t>1. 要求考生掌握利用图的基本知识解决问题</w:t>
            </w:r>
          </w:p>
          <w:p w14:paraId="6E04EAE3">
            <w:pPr>
              <w:widowControl/>
              <w:jc w:val="left"/>
              <w:rPr>
                <w:rFonts w:hint="eastAsia"/>
              </w:rPr>
            </w:pPr>
            <w:r>
              <w:rPr>
                <w:rFonts w:hint="eastAsia"/>
              </w:rPr>
              <w:t xml:space="preserve">    2. 要求考生熟练掌握直最小部分树、最短路及最大流问题及相应解法</w:t>
            </w:r>
          </w:p>
          <w:p w14:paraId="50682315">
            <w:pPr>
              <w:spacing w:line="380" w:lineRule="exact"/>
              <w:rPr>
                <w:rFonts w:hint="eastAsia"/>
                <w:sz w:val="24"/>
              </w:rPr>
            </w:pPr>
            <w:r>
              <w:rPr>
                <w:rFonts w:hint="eastAsia"/>
                <w:sz w:val="24"/>
              </w:rPr>
              <w:t>六、计划评审方法和关键路线法</w:t>
            </w:r>
          </w:p>
          <w:p w14:paraId="472A9966">
            <w:pPr>
              <w:widowControl/>
              <w:ind w:firstLine="480"/>
              <w:jc w:val="left"/>
              <w:rPr>
                <w:rFonts w:hint="eastAsia" w:ascii="宋体" w:hAnsi="宋体" w:cs="宋体"/>
                <w:color w:val="000000"/>
                <w:kern w:val="0"/>
                <w:szCs w:val="21"/>
              </w:rPr>
            </w:pPr>
            <w:r>
              <w:rPr>
                <w:rFonts w:hint="eastAsia" w:ascii="Times New Roman" w:hAnsi="Times New Roman" w:eastAsia="宋体" w:cs="Times New Roman"/>
              </w:rPr>
              <w:t>1.</w:t>
            </w:r>
            <w:r>
              <w:rPr>
                <w:rFonts w:hint="eastAsia" w:ascii="宋体" w:hAnsi="宋体" w:cs="宋体"/>
                <w:color w:val="000000"/>
                <w:kern w:val="0"/>
                <w:szCs w:val="21"/>
              </w:rPr>
              <w:t xml:space="preserve"> 要求考生掌握PERT网络图的绘制及相关时间的确定</w:t>
            </w:r>
          </w:p>
          <w:p w14:paraId="351EE027">
            <w:pPr>
              <w:widowControl/>
              <w:ind w:firstLine="480"/>
              <w:jc w:val="left"/>
              <w:rPr>
                <w:rFonts w:hint="eastAsia" w:ascii="宋体" w:hAnsi="宋体" w:cs="宋体"/>
                <w:color w:val="000000"/>
                <w:kern w:val="0"/>
                <w:szCs w:val="21"/>
              </w:rPr>
            </w:pPr>
            <w:r>
              <w:rPr>
                <w:rFonts w:hint="eastAsia" w:ascii="Times New Roman" w:hAnsi="Times New Roman" w:eastAsia="宋体" w:cs="Times New Roman"/>
              </w:rPr>
              <w:t>2</w:t>
            </w:r>
            <w:r>
              <w:rPr>
                <w:rFonts w:hint="eastAsia" w:ascii="宋体" w:hAnsi="宋体" w:cs="宋体"/>
                <w:color w:val="000000"/>
                <w:kern w:val="0"/>
                <w:szCs w:val="21"/>
              </w:rPr>
              <w:t>．要求考生掌握确定关键路线法和网络计划优化的方法</w:t>
            </w:r>
          </w:p>
          <w:p w14:paraId="44E9D2F0">
            <w:pPr>
              <w:widowControl/>
              <w:jc w:val="left"/>
              <w:rPr>
                <w:rFonts w:hint="eastAsia"/>
                <w:sz w:val="24"/>
              </w:rPr>
            </w:pPr>
            <w:r>
              <w:rPr>
                <w:rFonts w:hint="eastAsia"/>
                <w:sz w:val="24"/>
              </w:rPr>
              <w:t>七、动态规划</w:t>
            </w:r>
          </w:p>
          <w:p w14:paraId="3C88F49B">
            <w:pPr>
              <w:widowControl/>
              <w:ind w:firstLine="480"/>
              <w:jc w:val="left"/>
              <w:rPr>
                <w:rFonts w:hint="eastAsia"/>
                <w:szCs w:val="21"/>
              </w:rPr>
            </w:pPr>
            <w:r>
              <w:rPr>
                <w:rFonts w:hint="eastAsia"/>
                <w:szCs w:val="21"/>
              </w:rPr>
              <w:t>1．掌握动态规划的数学模型</w:t>
            </w:r>
          </w:p>
          <w:p w14:paraId="6C23CBBA">
            <w:pPr>
              <w:widowControl/>
              <w:ind w:firstLine="480"/>
              <w:jc w:val="left"/>
              <w:rPr>
                <w:rFonts w:hint="eastAsia"/>
              </w:rPr>
            </w:pPr>
            <w:r>
              <w:rPr>
                <w:rFonts w:hint="eastAsia"/>
                <w:szCs w:val="21"/>
              </w:rPr>
              <w:t xml:space="preserve">2．掌握离散确定性动态规划模型和一般数学规划模型的动态规划的解法 </w:t>
            </w:r>
          </w:p>
          <w:p w14:paraId="4E749F22">
            <w:pPr>
              <w:widowControl/>
              <w:jc w:val="left"/>
              <w:rPr>
                <w:rFonts w:hint="eastAsia" w:ascii="宋体" w:hAnsi="宋体" w:cs="宋体"/>
                <w:color w:val="000000"/>
                <w:kern w:val="0"/>
                <w:sz w:val="24"/>
              </w:rPr>
            </w:pPr>
          </w:p>
        </w:tc>
      </w:tr>
      <w:tr w14:paraId="72B4B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80" w:type="dxa"/>
            <w:tcBorders>
              <w:top w:val="single" w:color="auto" w:sz="4" w:space="0"/>
              <w:left w:val="single" w:color="auto" w:sz="4" w:space="0"/>
              <w:bottom w:val="single" w:color="auto" w:sz="4" w:space="0"/>
              <w:right w:val="single" w:color="auto" w:sz="4" w:space="0"/>
            </w:tcBorders>
            <w:noWrap w:val="0"/>
            <w:vAlign w:val="top"/>
          </w:tcPr>
          <w:p w14:paraId="673E08B1">
            <w:pPr>
              <w:rPr>
                <w:rFonts w:hint="eastAsia" w:ascii="宋体" w:hAnsi="宋体"/>
                <w:sz w:val="24"/>
              </w:rPr>
            </w:pPr>
          </w:p>
          <w:p w14:paraId="5A3830E0">
            <w:pPr>
              <w:rPr>
                <w:rFonts w:hint="eastAsia" w:ascii="宋体" w:hAnsi="宋体"/>
                <w:sz w:val="24"/>
              </w:rPr>
            </w:pPr>
            <w:r>
              <w:rPr>
                <w:rFonts w:hint="eastAsia" w:ascii="宋体" w:hAnsi="宋体"/>
                <w:sz w:val="24"/>
              </w:rPr>
              <w:t>考试总分：</w:t>
            </w:r>
            <w:r>
              <w:rPr>
                <w:rFonts w:hint="eastAsia" w:ascii="宋体" w:hAnsi="宋体"/>
                <w:sz w:val="24"/>
                <w:lang w:val="en-US" w:eastAsia="zh-CN"/>
              </w:rPr>
              <w:t>200</w:t>
            </w:r>
            <w:r>
              <w:rPr>
                <w:rFonts w:hint="eastAsia" w:ascii="宋体" w:hAnsi="宋体"/>
                <w:sz w:val="24"/>
              </w:rPr>
              <w:t xml:space="preserve">分 </w:t>
            </w:r>
            <w:r>
              <w:rPr>
                <w:rFonts w:ascii="宋体" w:hAnsi="宋体"/>
                <w:sz w:val="24"/>
              </w:rPr>
              <w:t xml:space="preserve">  </w:t>
            </w:r>
            <w:r>
              <w:rPr>
                <w:rFonts w:hint="eastAsia" w:ascii="宋体" w:hAnsi="宋体"/>
                <w:sz w:val="24"/>
              </w:rPr>
              <w:t>考试时间：</w:t>
            </w:r>
            <w:r>
              <w:rPr>
                <w:rFonts w:hint="eastAsia" w:ascii="宋体" w:hAnsi="宋体"/>
                <w:sz w:val="24"/>
                <w:lang w:val="en-US" w:eastAsia="zh-CN"/>
              </w:rPr>
              <w:t>2.5</w:t>
            </w:r>
            <w:r>
              <w:rPr>
                <w:rFonts w:hint="eastAsia" w:ascii="宋体" w:hAnsi="宋体"/>
                <w:sz w:val="24"/>
              </w:rPr>
              <w:t xml:space="preserve">小时 </w:t>
            </w:r>
            <w:r>
              <w:rPr>
                <w:rFonts w:ascii="宋体" w:hAnsi="宋体"/>
                <w:sz w:val="24"/>
              </w:rPr>
              <w:t xml:space="preserve">  </w:t>
            </w:r>
            <w:r>
              <w:rPr>
                <w:rFonts w:hint="eastAsia" w:ascii="宋体" w:hAnsi="宋体"/>
                <w:sz w:val="24"/>
              </w:rPr>
              <w:t>考试方式：笔试</w:t>
            </w:r>
          </w:p>
          <w:p w14:paraId="10001D5D">
            <w:pPr>
              <w:pStyle w:val="2"/>
              <w:rPr>
                <w:rFonts w:hint="eastAsia"/>
                <w:szCs w:val="24"/>
              </w:rPr>
            </w:pPr>
            <w:r>
              <w:rPr>
                <w:rFonts w:hint="eastAsia"/>
                <w:szCs w:val="24"/>
              </w:rPr>
              <w:t>考试题型：分析计算题（140分）</w:t>
            </w:r>
          </w:p>
          <w:p w14:paraId="2F3B9818">
            <w:pPr>
              <w:pStyle w:val="2"/>
              <w:ind w:firstLine="1200" w:firstLineChars="500"/>
              <w:rPr>
                <w:rFonts w:hint="eastAsia"/>
                <w:szCs w:val="24"/>
              </w:rPr>
            </w:pPr>
            <w:r>
              <w:rPr>
                <w:rFonts w:hint="eastAsia"/>
                <w:szCs w:val="24"/>
              </w:rPr>
              <w:t>建模题（（60分）</w:t>
            </w:r>
          </w:p>
        </w:tc>
      </w:tr>
      <w:tr w14:paraId="37B24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80" w:type="dxa"/>
            <w:tcBorders>
              <w:top w:val="single" w:color="auto" w:sz="4" w:space="0"/>
              <w:left w:val="single" w:color="auto" w:sz="4" w:space="0"/>
              <w:bottom w:val="single" w:color="auto" w:sz="4" w:space="0"/>
              <w:right w:val="single" w:color="auto" w:sz="4" w:space="0"/>
            </w:tcBorders>
            <w:noWrap w:val="0"/>
            <w:vAlign w:val="top"/>
          </w:tcPr>
          <w:p w14:paraId="41B87710">
            <w:pPr>
              <w:rPr>
                <w:rFonts w:hint="eastAsia" w:ascii="宋体" w:hAnsi="宋体"/>
                <w:sz w:val="24"/>
              </w:rPr>
            </w:pPr>
            <w:r>
              <w:rPr>
                <w:rFonts w:hint="eastAsia" w:ascii="宋体" w:hAnsi="宋体"/>
                <w:sz w:val="24"/>
              </w:rPr>
              <w:t>参考书目（材料）</w:t>
            </w:r>
          </w:p>
          <w:p w14:paraId="757765EF">
            <w:pPr>
              <w:rPr>
                <w:rFonts w:hint="eastAsia" w:ascii="宋体" w:hAnsi="宋体"/>
                <w:sz w:val="24"/>
              </w:rPr>
            </w:pPr>
            <w:r>
              <w:rPr>
                <w:rFonts w:hint="eastAsia" w:ascii="宋体" w:hAnsi="宋体"/>
                <w:sz w:val="24"/>
                <w:lang w:val="en-US" w:eastAsia="zh-CN"/>
              </w:rPr>
              <w:t>运筹学基础及应用（第五版），胡运权，哈尔滨工业大学出版社</w:t>
            </w:r>
          </w:p>
        </w:tc>
      </w:tr>
    </w:tbl>
    <w:p w14:paraId="293A9457"/>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1" w:usb1="080E0000" w:usb2="00000000" w:usb3="00000000" w:csb0="00040000" w:csb1="00000000"/>
  </w:font>
  <w:font w:name="Segoe UI Emoji">
    <w:panose1 w:val="020B0502040204020203"/>
    <w:charset w:val="00"/>
    <w:family w:val="swiss"/>
    <w:pitch w:val="default"/>
    <w:sig w:usb0="00000001" w:usb1="02000000" w:usb2="00000000" w:usb3="00000000" w:csb0="00000001" w:csb1="00000000"/>
  </w:font>
  <w:font w:name="Wingdings 2">
    <w:panose1 w:val="05020102010507070707"/>
    <w:charset w:val="02"/>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C02AF6"/>
    <w:multiLevelType w:val="multilevel"/>
    <w:tmpl w:val="15C02AF6"/>
    <w:lvl w:ilvl="0" w:tentative="0">
      <w:start w:val="2"/>
      <w:numFmt w:val="decimal"/>
      <w:lvlText w:val="%1."/>
      <w:lvlJc w:val="left"/>
      <w:pPr>
        <w:tabs>
          <w:tab w:val="left" w:pos="780"/>
        </w:tabs>
        <w:ind w:left="780" w:hanging="36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
    <w:nsid w:val="1B8A42B5"/>
    <w:multiLevelType w:val="multilevel"/>
    <w:tmpl w:val="1B8A42B5"/>
    <w:lvl w:ilvl="0" w:tentative="0">
      <w:start w:val="2"/>
      <w:numFmt w:val="decimal"/>
      <w:lvlText w:val="%1."/>
      <w:lvlJc w:val="left"/>
      <w:pPr>
        <w:tabs>
          <w:tab w:val="left" w:pos="780"/>
        </w:tabs>
        <w:ind w:left="780" w:hanging="36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2">
    <w:nsid w:val="203C622A"/>
    <w:multiLevelType w:val="multilevel"/>
    <w:tmpl w:val="203C622A"/>
    <w:lvl w:ilvl="0" w:tentative="0">
      <w:start w:val="4"/>
      <w:numFmt w:val="decimal"/>
      <w:lvlText w:val="%1."/>
      <w:lvlJc w:val="left"/>
      <w:pPr>
        <w:tabs>
          <w:tab w:val="left" w:pos="810"/>
        </w:tabs>
        <w:ind w:left="810" w:hanging="39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3">
    <w:nsid w:val="370B68B6"/>
    <w:multiLevelType w:val="singleLevel"/>
    <w:tmpl w:val="370B68B6"/>
    <w:lvl w:ilvl="0" w:tentative="0">
      <w:start w:val="1"/>
      <w:numFmt w:val="decimal"/>
      <w:lvlText w:val="%1．"/>
      <w:lvlJc w:val="left"/>
      <w:pPr>
        <w:tabs>
          <w:tab w:val="left" w:pos="315"/>
        </w:tabs>
        <w:ind w:left="315" w:hanging="315"/>
      </w:pPr>
    </w:lvl>
  </w:abstractNum>
  <w:abstractNum w:abstractNumId="4">
    <w:nsid w:val="48687ED5"/>
    <w:multiLevelType w:val="singleLevel"/>
    <w:tmpl w:val="48687ED5"/>
    <w:lvl w:ilvl="0" w:tentative="0">
      <w:start w:val="1"/>
      <w:numFmt w:val="decimal"/>
      <w:lvlText w:val="%1．"/>
      <w:lvlJc w:val="left"/>
      <w:pPr>
        <w:tabs>
          <w:tab w:val="left" w:pos="315"/>
        </w:tabs>
        <w:ind w:left="315" w:hanging="315"/>
      </w:pPr>
    </w:lvl>
  </w:abstractNum>
  <w:abstractNum w:abstractNumId="5">
    <w:nsid w:val="777F1B8F"/>
    <w:multiLevelType w:val="singleLevel"/>
    <w:tmpl w:val="777F1B8F"/>
    <w:lvl w:ilvl="0" w:tentative="0">
      <w:start w:val="1"/>
      <w:numFmt w:val="japaneseCounting"/>
      <w:lvlText w:val="%1、"/>
      <w:lvlJc w:val="left"/>
      <w:pPr>
        <w:tabs>
          <w:tab w:val="left" w:pos="480"/>
        </w:tabs>
        <w:ind w:left="480" w:hanging="480"/>
      </w:pPr>
    </w:lvl>
  </w:abstractNum>
  <w:num w:numId="1">
    <w:abstractNumId w:val="5"/>
    <w:lvlOverride w:ilvl="0">
      <w:startOverride w:val="1"/>
    </w:lvlOverride>
  </w:num>
  <w:num w:numId="2">
    <w:abstractNumId w:val="3"/>
    <w:lvlOverride w:ilvl="0">
      <w:startOverride w:val="1"/>
    </w:lvlOverride>
  </w:num>
  <w:num w:numId="3">
    <w:abstractNumId w:val="2"/>
  </w:num>
  <w:num w:numId="4">
    <w:abstractNumId w:val="1"/>
  </w:num>
  <w:num w:numId="5">
    <w:abstractNumId w:val="4"/>
    <w:lvlOverride w:ilvl="0">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4NjRjYzQ5M2U3Mzc1OGQ4N2U3YWU3NmQyOGEyN2QifQ=="/>
  </w:docVars>
  <w:rsids>
    <w:rsidRoot w:val="791543D9"/>
    <w:rsid w:val="06971860"/>
    <w:rsid w:val="0F8B3789"/>
    <w:rsid w:val="2809281B"/>
    <w:rsid w:val="2AC72228"/>
    <w:rsid w:val="77B64808"/>
    <w:rsid w:val="791543D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Style w:val="3"/>
      <w:tblCellMar>
        <w:top w:w="0" w:type="dxa"/>
        <w:left w:w="108" w:type="dxa"/>
        <w:bottom w:w="0" w:type="dxa"/>
        <w:right w:w="108" w:type="dxa"/>
      </w:tblCellMar>
    </w:tblPr>
  </w:style>
  <w:style w:type="paragraph" w:styleId="2">
    <w:name w:val="Body Text 2"/>
    <w:basedOn w:val="1"/>
    <w:uiPriority w:val="0"/>
    <w:rPr>
      <w:rFonts w:ascii="宋体"/>
      <w:sz w:val="24"/>
      <w:szCs w:val="20"/>
    </w:rPr>
  </w:style>
  <w:style w:type="paragraph" w:customStyle="1" w:styleId="5">
    <w:name w:val="Table Paragraph"/>
    <w:basedOn w:val="1"/>
    <w:qFormat/>
    <w:uiPriority w:val="1"/>
    <w:pPr>
      <w:jc w:val="left"/>
    </w:pPr>
    <w:rPr>
      <w:rFonts w:ascii="Calibri" w:hAnsi="Calibri" w:eastAsia="宋体" w:cs="Times New Roman"/>
      <w:kern w:val="0"/>
      <w:sz w:val="22"/>
      <w:szCs w:val="22"/>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市文联</Company>
  <Pages>2</Pages>
  <Words>695</Words>
  <Characters>719</Characters>
  <Lines>0</Lines>
  <Paragraphs>0</Paragraphs>
  <TotalTime>0</TotalTime>
  <ScaleCrop>false</ScaleCrop>
  <LinksUpToDate>false</LinksUpToDate>
  <CharactersWithSpaces>755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2023-09-15T02:49:00Z</dcterms:created>
  <dc:creator>曹静</dc:creator>
  <cp:lastModifiedBy>vertesyuan</cp:lastModifiedBy>
  <dcterms:modified xsi:type="dcterms:W3CDTF">2024-10-14T01:30:52Z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A31EB31E6928495B93B7AB51230D90C8_13</vt:lpwstr>
  </property>
</Properties>
</file>