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E4FA7">
      <w:pPr>
        <w:pStyle w:val="6"/>
        <w:tabs>
          <w:tab w:val="right" w:leader="dot" w:pos="8296"/>
        </w:tabs>
        <w:rPr>
          <w:rFonts w:cs="Times New Roman"/>
        </w:rPr>
      </w:pPr>
      <w:r>
        <w:rPr>
          <w:rFonts w:hint="eastAsia" w:cs="Times New Roman"/>
        </w:rPr>
        <w:t>007经济与管理学院初试自命题科目大纲</w:t>
      </w:r>
    </w:p>
    <w:p w14:paraId="55B274A2"/>
    <w:tbl>
      <w:tblPr>
        <w:tblStyle w:val="7"/>
        <w:tblW w:w="1036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3037"/>
        <w:gridCol w:w="1770"/>
        <w:gridCol w:w="3267"/>
      </w:tblGrid>
      <w:tr w14:paraId="72CC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3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2" w:colFirst="1" w:colLast="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007经济与管理学院</w:t>
            </w:r>
          </w:p>
          <w:p w14:paraId="7CC584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咨询电话：</w:t>
            </w:r>
          </w:p>
          <w:p w14:paraId="759498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0451-86392239，</w:t>
            </w:r>
          </w:p>
          <w:p w14:paraId="00CE31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D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534A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27FE76F">
            <w:pPr>
              <w:pStyle w:val="6"/>
              <w:tabs>
                <w:tab w:val="right" w:leader="dot" w:pos="8296"/>
              </w:tabs>
              <w:jc w:val="left"/>
              <w:rPr>
                <w:color w:val="FF0000"/>
                <w:sz w:val="21"/>
                <w:szCs w:val="21"/>
              </w:rPr>
            </w:pPr>
            <w:bookmarkStart w:id="1" w:name="OLE_LINK1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823</w:t>
            </w:r>
            <w:bookmarkEnd w:id="1"/>
            <w:r>
              <w:rPr>
                <w:rFonts w:hint="eastAsia"/>
                <w:color w:val="auto"/>
                <w:sz w:val="21"/>
                <w:szCs w:val="21"/>
              </w:rPr>
              <w:t>应用统计学</w:t>
            </w:r>
          </w:p>
        </w:tc>
      </w:tr>
      <w:bookmarkEnd w:id="0"/>
      <w:tr w14:paraId="01EB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AB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C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69C0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 w14:paraId="6498FF13">
            <w:pPr>
              <w:pStyle w:val="6"/>
              <w:tabs>
                <w:tab w:val="right" w:leader="dot" w:pos="8296"/>
              </w:tabs>
              <w:jc w:val="left"/>
              <w:rPr>
                <w:color w:val="FF0000"/>
                <w:sz w:val="21"/>
                <w:szCs w:val="21"/>
              </w:rPr>
            </w:pPr>
          </w:p>
        </w:tc>
      </w:tr>
      <w:tr w14:paraId="711A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6D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320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EC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A7F2DFF">
            <w:pPr>
              <w:pStyle w:val="6"/>
              <w:tabs>
                <w:tab w:val="right" w:leader="dot" w:pos="8296"/>
              </w:tabs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14:paraId="1FE2AEDF">
      <w:pPr>
        <w:pStyle w:val="2"/>
        <w:jc w:val="center"/>
        <w:rPr>
          <w:sz w:val="36"/>
          <w:szCs w:val="36"/>
        </w:rPr>
      </w:pPr>
      <w:bookmarkStart w:id="2" w:name="_Toc524244521"/>
      <w:r>
        <w:rPr>
          <w:rFonts w:hint="eastAsia"/>
          <w:sz w:val="36"/>
          <w:szCs w:val="36"/>
        </w:rPr>
        <w:t>《应用统计学》</w:t>
      </w:r>
    </w:p>
    <w:p w14:paraId="0ABD7499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参考书目：</w:t>
      </w:r>
      <w:bookmarkStart w:id="3" w:name="_GoBack"/>
      <w:bookmarkEnd w:id="3"/>
    </w:p>
    <w:p w14:paraId="7D350974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统计学（第八版） 贾俊平，何晓群，金勇进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cs="Times New Roman"/>
          <w:sz w:val="18"/>
          <w:szCs w:val="18"/>
        </w:rPr>
        <w:t xml:space="preserve">中国人民大学出版社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</w:rPr>
        <w:t>2021</w:t>
      </w:r>
    </w:p>
    <w:p w14:paraId="0E713A5C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管理统计学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cs="Times New Roman"/>
          <w:sz w:val="18"/>
          <w:szCs w:val="18"/>
        </w:rPr>
        <w:t>刘金兰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cs="Times New Roman"/>
          <w:sz w:val="18"/>
          <w:szCs w:val="18"/>
        </w:rPr>
        <w:t xml:space="preserve">天津大学出版社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</w:rPr>
        <w:t>2007</w:t>
      </w:r>
    </w:p>
    <w:p w14:paraId="1D1F018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管理统计学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康鑫</w:t>
      </w:r>
      <w:r>
        <w:rPr>
          <w:rFonts w:hint="eastAsia"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单子丹</w:t>
      </w:r>
      <w:r>
        <w:rPr>
          <w:rFonts w:hint="eastAsia"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张雪飞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清华大学出版社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2023</w:t>
      </w:r>
    </w:p>
    <w:p w14:paraId="498A9519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一、考试目的与要求</w:t>
      </w:r>
    </w:p>
    <w:p w14:paraId="6486BFFD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要求考生掌握统计数据的收集、整理和分析过程中涉及到的基本统计理论与方法，能够运用描述性统计分析和推断性统计分析方法科学地</w:t>
      </w:r>
      <w:r>
        <w:rPr>
          <w:sz w:val="18"/>
          <w:szCs w:val="18"/>
        </w:rPr>
        <w:t>分析</w:t>
      </w:r>
      <w:r>
        <w:rPr>
          <w:rFonts w:hint="eastAsia"/>
          <w:sz w:val="18"/>
          <w:szCs w:val="18"/>
        </w:rPr>
        <w:t>、处理、运用经管领域的数据，并具备利用应用统计学解决实际问题的能力</w:t>
      </w:r>
      <w:r>
        <w:rPr>
          <w:sz w:val="18"/>
          <w:szCs w:val="18"/>
        </w:rPr>
        <w:t>。</w:t>
      </w:r>
    </w:p>
    <w:p w14:paraId="208039EF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二、试卷结构（满分</w:t>
      </w:r>
      <w:r>
        <w:rPr>
          <w:rFonts w:ascii="Times New Roman" w:hAnsi="Times New Roman" w:cs="Times New Roman"/>
          <w:b/>
          <w:bCs/>
          <w:sz w:val="18"/>
          <w:szCs w:val="18"/>
        </w:rPr>
        <w:t>150</w:t>
      </w:r>
      <w:r>
        <w:rPr>
          <w:rFonts w:hint="eastAsia"/>
          <w:b/>
          <w:bCs/>
          <w:sz w:val="18"/>
          <w:szCs w:val="18"/>
        </w:rPr>
        <w:t>分）</w:t>
      </w:r>
    </w:p>
    <w:p w14:paraId="723B445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内容比例：</w:t>
      </w:r>
      <w:r>
        <w:rPr>
          <w:sz w:val="18"/>
          <w:szCs w:val="18"/>
        </w:rPr>
        <w:t xml:space="preserve"> </w:t>
      </w:r>
    </w:p>
    <w:p w14:paraId="66B89DA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1.描述性统计分析（数据的搜集、整理、图表与概括性度量）          约20分</w:t>
      </w:r>
    </w:p>
    <w:p w14:paraId="53843155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2.统计抽样与抽样分布                                            约20分</w:t>
      </w:r>
    </w:p>
    <w:p w14:paraId="11656FC9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3.参数估计问题                                                  约30分</w:t>
      </w:r>
    </w:p>
    <w:p w14:paraId="7B7E26B1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4.假设检验问题                                                  约30分</w:t>
      </w:r>
    </w:p>
    <w:p w14:paraId="470C261A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5.方差分析问题                                                  约20分</w:t>
      </w:r>
    </w:p>
    <w:p w14:paraId="035A039C">
      <w:pPr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6.回归分析问题                                                  约30分</w:t>
      </w:r>
    </w:p>
    <w:p w14:paraId="319F48B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题型比例：</w:t>
      </w:r>
    </w:p>
    <w:p w14:paraId="46B65EFD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单项选择题                  约</w:t>
      </w:r>
      <w:r>
        <w:rPr>
          <w:rFonts w:hint="eastAsia"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分</w:t>
      </w:r>
    </w:p>
    <w:p w14:paraId="4BFAAECA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判断题                      </w:t>
      </w:r>
      <w:r>
        <w:rPr>
          <w:rFonts w:ascii="Times New Roman" w:hAnsi="Times New Roman" w:cs="Times New Roman"/>
          <w:sz w:val="18"/>
          <w:szCs w:val="18"/>
        </w:rPr>
        <w:t>约</w:t>
      </w:r>
      <w:r>
        <w:rPr>
          <w:rFonts w:hint="eastAsia"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分</w:t>
      </w:r>
    </w:p>
    <w:p w14:paraId="5D66F21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hint="eastAsia" w:ascii="Times New Roman" w:hAnsi="Times New Roman" w:cs="Times New Roman"/>
          <w:sz w:val="18"/>
          <w:szCs w:val="18"/>
        </w:rPr>
        <w:t xml:space="preserve"> 3</w:t>
      </w:r>
      <w:r>
        <w:rPr>
          <w:rFonts w:ascii="Times New Roman" w:hAnsi="Times New Roman" w:cs="Times New Roman"/>
          <w:sz w:val="18"/>
          <w:szCs w:val="18"/>
        </w:rPr>
        <w:t>．</w:t>
      </w:r>
      <w:r>
        <w:rPr>
          <w:rFonts w:hint="eastAsia" w:ascii="Times New Roman" w:hAnsi="Times New Roman" w:cs="Times New Roman"/>
          <w:sz w:val="18"/>
          <w:szCs w:val="18"/>
        </w:rPr>
        <w:t>论述</w:t>
      </w:r>
      <w:r>
        <w:rPr>
          <w:rFonts w:ascii="Times New Roman" w:hAnsi="Times New Roman" w:cs="Times New Roman"/>
          <w:sz w:val="18"/>
          <w:szCs w:val="18"/>
        </w:rPr>
        <w:t>题                      约30分</w:t>
      </w:r>
    </w:p>
    <w:p w14:paraId="51614E1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hint="eastAsia" w:ascii="Times New Roman" w:hAnsi="Times New Roman" w:cs="Times New Roman"/>
          <w:sz w:val="18"/>
          <w:szCs w:val="18"/>
        </w:rPr>
        <w:t xml:space="preserve"> 4</w:t>
      </w:r>
      <w:r>
        <w:rPr>
          <w:rFonts w:ascii="Times New Roman" w:hAnsi="Times New Roman" w:cs="Times New Roman"/>
          <w:sz w:val="18"/>
          <w:szCs w:val="18"/>
        </w:rPr>
        <w:t>．综合计算题                  约</w:t>
      </w:r>
      <w:r>
        <w:rPr>
          <w:rFonts w:hint="eastAsia"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0分</w:t>
      </w:r>
    </w:p>
    <w:p w14:paraId="272492DC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三、考试内容与要求</w:t>
      </w:r>
    </w:p>
    <w:p w14:paraId="6923C8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（一）统计分析初步</w:t>
      </w:r>
    </w:p>
    <w:p w14:paraId="3A3D91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考试内容：应用统计学相关基本概念，包括描述统计与推断统计相关概念，数据的结构、数据的分类等。</w:t>
      </w:r>
    </w:p>
    <w:p w14:paraId="0172AC8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2A3E96A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1.了解统计学的基础研究方法。</w:t>
      </w:r>
    </w:p>
    <w:p w14:paraId="7D24CB1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2.掌握统计学的基本概念。</w:t>
      </w:r>
    </w:p>
    <w:p w14:paraId="174827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3.理解统计数据的类型。</w:t>
      </w:r>
    </w:p>
    <w:p w14:paraId="1787E7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4.了解统计调查和调查误差。</w:t>
      </w:r>
    </w:p>
    <w:p w14:paraId="5EA320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（二）统计数据的采集与整理</w:t>
      </w:r>
    </w:p>
    <w:p w14:paraId="2FBEC94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考试内容：包括</w:t>
      </w:r>
      <w:r>
        <w:rPr>
          <w:sz w:val="18"/>
          <w:szCs w:val="18"/>
        </w:rPr>
        <w:t>数据的计量尺度与类型，</w:t>
      </w:r>
      <w:r>
        <w:rPr>
          <w:rFonts w:hint="eastAsia"/>
          <w:sz w:val="18"/>
          <w:szCs w:val="18"/>
        </w:rPr>
        <w:t>描述数据分布特征的统计量，能够合理运用图形展示定性与定量数据，有效解读统计数据信息。</w:t>
      </w:r>
    </w:p>
    <w:p w14:paraId="63392B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2338F7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1.掌握数据的计量尺度与类型。</w:t>
      </w:r>
    </w:p>
    <w:p w14:paraId="5B7D65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2.理解调查方案的设计与抽样调查。</w:t>
      </w:r>
    </w:p>
    <w:p w14:paraId="0063A1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3掌握统计数据的整理</w:t>
      </w:r>
      <w:r>
        <w:rPr>
          <w:rFonts w:hint="eastAsia" w:ascii="Times New Roman" w:hAnsi="Times New Roman" w:cs="Times New Roman"/>
          <w:sz w:val="18"/>
          <w:szCs w:val="18"/>
        </w:rPr>
        <w:t>.</w:t>
      </w:r>
    </w:p>
    <w:p w14:paraId="74B7BFF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掌握相关变量分布的特征值。</w:t>
      </w:r>
    </w:p>
    <w:p w14:paraId="44C2C05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（三）统计抽样与抽样分布</w:t>
      </w:r>
    </w:p>
    <w:p w14:paraId="36EE7F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考试内容：包括常见概率抽样和非概率抽样的性质和特点，几种与正态分布有关的概率分布</w:t>
      </w:r>
      <w:r>
        <w:rPr>
          <w:sz w:val="18"/>
          <w:szCs w:val="18"/>
        </w:rPr>
        <w:t>。</w:t>
      </w:r>
    </w:p>
    <w:p w14:paraId="14EB9C5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2DD9E22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1.理解基本的概率分布、随机变量的期望与方差的计算。</w:t>
      </w:r>
    </w:p>
    <w:p w14:paraId="1AC659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2.掌握中心极限定理的应用。</w:t>
      </w:r>
    </w:p>
    <w:p w14:paraId="466B2D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3.解常用的抽样分布及其特征。</w:t>
      </w:r>
    </w:p>
    <w:p w14:paraId="542AEE5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（四）参数估计</w:t>
      </w:r>
    </w:p>
    <w:p w14:paraId="6FA215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考试内容：包括参数估计的基本原理，点估计和区间估计的计算，以及在总体均值估计时样本容量的确定。</w:t>
      </w:r>
    </w:p>
    <w:p w14:paraId="38224F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695683F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1.掌握评价估计量的标准</w:t>
      </w:r>
    </w:p>
    <w:p w14:paraId="17400E87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掌握</w:t>
      </w:r>
      <w:r>
        <w:rPr>
          <w:rFonts w:ascii="Times New Roman" w:hAnsi="Times New Roman" w:cs="Times New Roman"/>
          <w:sz w:val="18"/>
          <w:szCs w:val="18"/>
        </w:rPr>
        <w:t>点估计的相关方法。</w:t>
      </w:r>
    </w:p>
    <w:p w14:paraId="0F7A12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3.掌握</w:t>
      </w:r>
      <w:r>
        <w:rPr>
          <w:rFonts w:hint="eastAsia" w:ascii="Times New Roman" w:hAnsi="Times New Roman" w:cs="Times New Roman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个总体</w:t>
      </w:r>
      <w:r>
        <w:rPr>
          <w:rFonts w:hint="eastAsia" w:ascii="Times New Roman" w:hAnsi="Times New Roman" w:cs="Times New Roman"/>
          <w:sz w:val="18"/>
          <w:szCs w:val="18"/>
        </w:rPr>
        <w:t>及两个总体</w:t>
      </w:r>
      <w:r>
        <w:rPr>
          <w:rFonts w:ascii="Times New Roman" w:hAnsi="Times New Roman" w:cs="Times New Roman"/>
          <w:sz w:val="18"/>
          <w:szCs w:val="18"/>
        </w:rPr>
        <w:t>参数的区间估计。</w:t>
      </w:r>
    </w:p>
    <w:p w14:paraId="591A3C5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hint="eastAsia" w:ascii="Times New Roman" w:hAnsi="Times New Roman" w:cs="Times New Roman"/>
          <w:sz w:val="18"/>
          <w:szCs w:val="18"/>
        </w:rPr>
        <w:t>掌握样本容量的计算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16B6978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（五）假设检验</w:t>
      </w:r>
    </w:p>
    <w:p w14:paraId="75E0B85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考试内容：包括</w:t>
      </w:r>
      <w:r>
        <w:rPr>
          <w:sz w:val="18"/>
          <w:szCs w:val="18"/>
        </w:rPr>
        <w:t>假设检验的基本原理</w:t>
      </w:r>
      <w:r>
        <w:rPr>
          <w:rFonts w:hint="eastAsia"/>
          <w:sz w:val="18"/>
          <w:szCs w:val="18"/>
        </w:rPr>
        <w:t>、一个总体与两个总体的假设检验问题、第二类错误、</w:t>
      </w:r>
      <w:r>
        <w:rPr>
          <w:rFonts w:ascii="Times New Roman" w:hAnsi="Times New Roman" w:cs="Times New Roman"/>
          <w:sz w:val="18"/>
          <w:szCs w:val="18"/>
        </w:rPr>
        <w:t>p-</w:t>
      </w:r>
      <w:r>
        <w:rPr>
          <w:rFonts w:hint="eastAsia" w:ascii="Times New Roman" w:hAnsi="Times New Roman" w:cs="Times New Roman"/>
          <w:sz w:val="18"/>
          <w:szCs w:val="18"/>
        </w:rPr>
        <w:t>值的计算</w:t>
      </w:r>
      <w:r>
        <w:rPr>
          <w:sz w:val="18"/>
          <w:szCs w:val="18"/>
        </w:rPr>
        <w:t>。</w:t>
      </w:r>
    </w:p>
    <w:p w14:paraId="490BC8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642438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1.理解假设检验的基本原理</w:t>
      </w:r>
      <w:r>
        <w:rPr>
          <w:rFonts w:hint="eastAsia" w:ascii="Times New Roman" w:hAnsi="Times New Roman" w:cs="Times New Roman"/>
          <w:sz w:val="18"/>
          <w:szCs w:val="18"/>
        </w:rPr>
        <w:t>、两类错误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5CA8694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2.掌握</w:t>
      </w:r>
      <w:r>
        <w:rPr>
          <w:rFonts w:hint="eastAsia" w:ascii="Times New Roman" w:hAnsi="Times New Roman" w:cs="Times New Roman"/>
          <w:sz w:val="18"/>
          <w:szCs w:val="18"/>
        </w:rPr>
        <w:t>一个总体及两个总体</w:t>
      </w:r>
      <w:r>
        <w:rPr>
          <w:rFonts w:ascii="Times New Roman" w:hAnsi="Times New Roman" w:cs="Times New Roman"/>
          <w:sz w:val="18"/>
          <w:szCs w:val="18"/>
        </w:rPr>
        <w:t>假设检验方法。</w:t>
      </w:r>
    </w:p>
    <w:p w14:paraId="3A124E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hint="eastAsia" w:ascii="Times New Roman" w:hAnsi="Times New Roman" w:cs="Times New Roman"/>
          <w:sz w:val="18"/>
          <w:szCs w:val="18"/>
        </w:rPr>
        <w:t>掌握</w:t>
      </w:r>
      <w:r>
        <w:rPr>
          <w:rFonts w:ascii="Times New Roman" w:hAnsi="Times New Roman" w:cs="Times New Roman"/>
          <w:sz w:val="18"/>
          <w:szCs w:val="18"/>
        </w:rPr>
        <w:t>第二类错误计算。</w:t>
      </w:r>
    </w:p>
    <w:p w14:paraId="362C03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hint="eastAsia" w:ascii="Times New Roman" w:hAnsi="Times New Roman" w:cs="Times New Roman"/>
          <w:sz w:val="18"/>
          <w:szCs w:val="18"/>
        </w:rPr>
        <w:t>掌握</w:t>
      </w:r>
      <w:r>
        <w:rPr>
          <w:rFonts w:ascii="Times New Roman" w:hAnsi="Times New Roman" w:cs="Times New Roman"/>
          <w:sz w:val="18"/>
          <w:szCs w:val="18"/>
        </w:rPr>
        <w:t>p-值的</w:t>
      </w:r>
      <w:r>
        <w:rPr>
          <w:rFonts w:hint="eastAsia" w:ascii="Times New Roman" w:hAnsi="Times New Roman" w:cs="Times New Roman"/>
          <w:sz w:val="18"/>
          <w:szCs w:val="18"/>
        </w:rPr>
        <w:t>计算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4B81BB4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（六）方差分析</w:t>
      </w:r>
    </w:p>
    <w:p w14:paraId="4AFB99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考试内容：主要包括单（双）因素方差分析基本思想与步骤、均值的多重比较、单（双）因素方差分析时方差的齐次性检验、结果的解释等内容。</w:t>
      </w:r>
    </w:p>
    <w:p w14:paraId="3146EC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08F5D8A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1.理解方差分析的基本原理。</w:t>
      </w:r>
    </w:p>
    <w:p w14:paraId="5A8509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2.掌握单</w:t>
      </w:r>
      <w:r>
        <w:rPr>
          <w:rFonts w:hint="eastAsia"/>
          <w:sz w:val="18"/>
          <w:szCs w:val="18"/>
        </w:rPr>
        <w:t>（双）</w:t>
      </w:r>
      <w:r>
        <w:rPr>
          <w:rFonts w:ascii="Times New Roman" w:hAnsi="Times New Roman" w:cs="Times New Roman"/>
          <w:sz w:val="18"/>
          <w:szCs w:val="18"/>
        </w:rPr>
        <w:t>因素试验的方差分析方法。</w:t>
      </w:r>
    </w:p>
    <w:p w14:paraId="3CD14CF3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3.理解最小二乘法的原理</w:t>
      </w:r>
      <w:r>
        <w:rPr>
          <w:rFonts w:hint="eastAsia"/>
          <w:sz w:val="18"/>
          <w:szCs w:val="18"/>
        </w:rPr>
        <w:t>。</w:t>
      </w:r>
    </w:p>
    <w:p w14:paraId="77917DC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（七）回归分析</w:t>
      </w:r>
    </w:p>
    <w:p w14:paraId="2393F28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考试内容：主要包括</w:t>
      </w:r>
      <w:r>
        <w:rPr>
          <w:sz w:val="18"/>
          <w:szCs w:val="18"/>
        </w:rPr>
        <w:t>线性回归分析的相关内容，并能够</w:t>
      </w:r>
      <w:r>
        <w:rPr>
          <w:rFonts w:hint="eastAsia"/>
          <w:sz w:val="18"/>
          <w:szCs w:val="18"/>
        </w:rPr>
        <w:t>进行</w:t>
      </w:r>
      <w:r>
        <w:rPr>
          <w:rFonts w:hint="eastAsia" w:ascii="宋体" w:hAnsi="宋体" w:cs="宋体"/>
          <w:sz w:val="18"/>
          <w:szCs w:val="18"/>
        </w:rPr>
        <w:t>基本的计算与回归结果的解读，包括：</w:t>
      </w:r>
      <w:r>
        <w:rPr>
          <w:rFonts w:hint="eastAsia"/>
          <w:sz w:val="18"/>
          <w:szCs w:val="18"/>
        </w:rPr>
        <w:t>回归方程构建</w:t>
      </w:r>
      <w:r>
        <w:rPr>
          <w:rFonts w:hint="eastAsia" w:ascii="宋体" w:hAnsi="宋体" w:cs="宋体"/>
          <w:sz w:val="18"/>
          <w:szCs w:val="18"/>
        </w:rPr>
        <w:t>、显著性检验、拟合优度、预测</w:t>
      </w:r>
      <w:r>
        <w:rPr>
          <w:sz w:val="18"/>
          <w:szCs w:val="18"/>
        </w:rPr>
        <w:t>等。</w:t>
      </w:r>
    </w:p>
    <w:p w14:paraId="7DCCAD0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考试要求：</w:t>
      </w:r>
    </w:p>
    <w:p w14:paraId="301649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1.了解回归分析的基本概念。</w:t>
      </w:r>
    </w:p>
    <w:p w14:paraId="6203D05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2.掌握线性回归</w:t>
      </w:r>
      <w:r>
        <w:rPr>
          <w:rFonts w:hint="eastAsia" w:ascii="Times New Roman" w:hAnsi="Times New Roman" w:cs="Times New Roman"/>
          <w:sz w:val="18"/>
          <w:szCs w:val="18"/>
        </w:rPr>
        <w:t>模型的构建及回归方程方程</w:t>
      </w:r>
      <w:r>
        <w:rPr>
          <w:rFonts w:ascii="Times New Roman" w:hAnsi="Times New Roman" w:cs="Times New Roman"/>
          <w:sz w:val="18"/>
          <w:szCs w:val="18"/>
        </w:rPr>
        <w:t>的</w:t>
      </w:r>
      <w:r>
        <w:rPr>
          <w:rFonts w:hint="eastAsia" w:ascii="Times New Roman" w:hAnsi="Times New Roman" w:cs="Times New Roman"/>
          <w:sz w:val="18"/>
          <w:szCs w:val="18"/>
        </w:rPr>
        <w:t>推导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475D9C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hint="eastAsia" w:ascii="Times New Roman" w:hAnsi="Times New Roman" w:cs="Times New Roman"/>
          <w:sz w:val="18"/>
          <w:szCs w:val="18"/>
        </w:rPr>
        <w:t>掌握</w:t>
      </w:r>
      <w:r>
        <w:rPr>
          <w:rFonts w:ascii="Times New Roman" w:hAnsi="Times New Roman" w:cs="Times New Roman"/>
          <w:sz w:val="18"/>
          <w:szCs w:val="18"/>
        </w:rPr>
        <w:t>样本相关系数、样本确定系数以及拟合优度</w:t>
      </w:r>
      <w:r>
        <w:rPr>
          <w:rFonts w:hint="eastAsia" w:ascii="Times New Roman" w:hAnsi="Times New Roman" w:cs="Times New Roman"/>
          <w:sz w:val="18"/>
          <w:szCs w:val="18"/>
        </w:rPr>
        <w:t>的计算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09DBB983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4.掌握一元</w:t>
      </w:r>
      <w:r>
        <w:rPr>
          <w:rFonts w:hint="eastAsia"/>
          <w:sz w:val="18"/>
          <w:szCs w:val="18"/>
        </w:rPr>
        <w:t>线性回归方程与回归系数的显著性检验。</w:t>
      </w:r>
    </w:p>
    <w:p w14:paraId="0FF2EF34">
      <w:pPr>
        <w:rPr>
          <w:sz w:val="18"/>
          <w:szCs w:val="18"/>
        </w:rPr>
      </w:pPr>
    </w:p>
    <w:p w14:paraId="47F08C08">
      <w:pPr>
        <w:rPr>
          <w:sz w:val="18"/>
          <w:szCs w:val="18"/>
        </w:rPr>
      </w:pPr>
    </w:p>
    <w:bookmarkEnd w:id="2"/>
    <w:p w14:paraId="3FE7100B">
      <w:pPr>
        <w:ind w:firstLine="360" w:firstLineChars="200"/>
        <w:rPr>
          <w:color w:val="auto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6B6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26496"/>
    <w:multiLevelType w:val="singleLevel"/>
    <w:tmpl w:val="9BD26496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3CEC3AB9"/>
    <w:multiLevelType w:val="singleLevel"/>
    <w:tmpl w:val="3CEC3AB9"/>
    <w:lvl w:ilvl="0" w:tentative="0">
      <w:start w:val="1"/>
      <w:numFmt w:val="decimal"/>
      <w:suff w:val="nothing"/>
      <w:lvlText w:val="%1．"/>
      <w:lvlJc w:val="left"/>
      <w:pPr>
        <w:ind w:left="3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kxODg5NGU2NmFmZDAzYTYzNWNhNGRlYjNkNGUzMWIifQ=="/>
  </w:docVars>
  <w:rsids>
    <w:rsidRoot w:val="00A116B1"/>
    <w:rsid w:val="000052CB"/>
    <w:rsid w:val="000203B6"/>
    <w:rsid w:val="001102B1"/>
    <w:rsid w:val="001A007A"/>
    <w:rsid w:val="00271DCD"/>
    <w:rsid w:val="00386141"/>
    <w:rsid w:val="00395F7F"/>
    <w:rsid w:val="003F2E61"/>
    <w:rsid w:val="00402375"/>
    <w:rsid w:val="00443ADB"/>
    <w:rsid w:val="00446422"/>
    <w:rsid w:val="005217C8"/>
    <w:rsid w:val="005750FD"/>
    <w:rsid w:val="005B69E6"/>
    <w:rsid w:val="006D5D01"/>
    <w:rsid w:val="00704D46"/>
    <w:rsid w:val="0087488F"/>
    <w:rsid w:val="00924AB5"/>
    <w:rsid w:val="009414EB"/>
    <w:rsid w:val="00A116B1"/>
    <w:rsid w:val="00AB7B0A"/>
    <w:rsid w:val="00BB48E7"/>
    <w:rsid w:val="00C15BD2"/>
    <w:rsid w:val="00C30BBC"/>
    <w:rsid w:val="00CB1743"/>
    <w:rsid w:val="00E73BE2"/>
    <w:rsid w:val="00F26F91"/>
    <w:rsid w:val="00FB671F"/>
    <w:rsid w:val="14260416"/>
    <w:rsid w:val="1ADC0649"/>
    <w:rsid w:val="1F1501E9"/>
    <w:rsid w:val="245B33A0"/>
    <w:rsid w:val="3AD94910"/>
    <w:rsid w:val="3D494AF4"/>
    <w:rsid w:val="446C3483"/>
    <w:rsid w:val="5B4F323A"/>
    <w:rsid w:val="6F810E35"/>
    <w:rsid w:val="70432A58"/>
    <w:rsid w:val="73C47C6A"/>
    <w:rsid w:val="74F70F35"/>
    <w:rsid w:val="75D71ED5"/>
    <w:rsid w:val="777B5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cs="Times New Roman"/>
      <w:b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jc w:val="center"/>
    </w:pPr>
    <w:rPr>
      <w:sz w:val="36"/>
      <w:szCs w:val="36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1234</Words>
  <Characters>1305</Characters>
  <Lines>31</Lines>
  <Paragraphs>8</Paragraphs>
  <TotalTime>1</TotalTime>
  <ScaleCrop>false</ScaleCrop>
  <LinksUpToDate>false</LinksUpToDate>
  <CharactersWithSpaces>1670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2018-09-09T00:18:00Z</dcterms:created>
  <dc:creator>柳放</dc:creator>
  <cp:lastModifiedBy>晨风</cp:lastModifiedBy>
  <dcterms:modified xsi:type="dcterms:W3CDTF">2024-09-19T06:33:59Z</dcterms:modified>
  <dc:title>007经济与管理学院初试自命题科目大纲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B055123EC7E34519BBAF39CAA1D98CF6</vt:lpwstr>
  </property>
</Properties>
</file>