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355CEE">
      <w:pPr>
        <w:spacing w:line="0" w:lineRule="atLeast"/>
        <w:contextualSpacing/>
        <w:jc w:val="center"/>
        <w:rPr>
          <w:rFonts w:hint="eastAsia"/>
          <w:b/>
          <w:sz w:val="44"/>
          <w:szCs w:val="44"/>
          <w:highlight w:val="none"/>
        </w:rPr>
      </w:pPr>
      <w:bookmarkStart w:id="0" w:name="_GoBack"/>
      <w:bookmarkEnd w:id="0"/>
      <w:r>
        <w:rPr>
          <w:rFonts w:hint="eastAsia"/>
          <w:b/>
          <w:sz w:val="44"/>
          <w:szCs w:val="44"/>
          <w:highlight w:val="none"/>
        </w:rPr>
        <w:t>大连海事大学</w:t>
      </w:r>
      <w:r>
        <w:rPr>
          <w:b/>
          <w:sz w:val="44"/>
          <w:szCs w:val="44"/>
          <w:highlight w:val="none"/>
        </w:rPr>
        <w:t>硕士研究生入学考试</w:t>
      </w:r>
      <w:r>
        <w:rPr>
          <w:rFonts w:hint="eastAsia"/>
          <w:b/>
          <w:sz w:val="44"/>
          <w:szCs w:val="44"/>
          <w:highlight w:val="none"/>
        </w:rPr>
        <w:t>大纲</w:t>
      </w:r>
    </w:p>
    <w:p w14:paraId="5C6726A7">
      <w:pPr>
        <w:spacing w:line="0" w:lineRule="atLeast"/>
        <w:contextualSpacing/>
        <w:jc w:val="center"/>
        <w:rPr>
          <w:rFonts w:hint="eastAsia"/>
          <w:b/>
          <w:sz w:val="44"/>
          <w:szCs w:val="44"/>
          <w:highlight w:val="none"/>
        </w:rPr>
      </w:pPr>
    </w:p>
    <w:p w14:paraId="38FF0863">
      <w:pPr>
        <w:spacing w:after="0" w:line="0" w:lineRule="atLeast"/>
        <w:ind w:left="0" w:right="0"/>
        <w:contextualSpacing/>
        <w:rPr>
          <w:rFonts w:hint="eastAsia"/>
          <w:sz w:val="28"/>
          <w:szCs w:val="28"/>
          <w:highlight w:val="none"/>
        </w:rPr>
      </w:pPr>
      <w:r>
        <w:rPr>
          <w:rFonts w:hint="eastAsia"/>
          <w:sz w:val="28"/>
          <w:szCs w:val="28"/>
          <w:highlight w:val="none"/>
        </w:rPr>
        <w:t>考试科目：管理信息系统与数据结构</w:t>
      </w:r>
    </w:p>
    <w:p w14:paraId="1E2DCC70">
      <w:pPr>
        <w:spacing w:after="0" w:line="0" w:lineRule="atLeast"/>
        <w:ind w:left="0" w:right="0"/>
        <w:contextualSpacing/>
        <w:rPr>
          <w:rFonts w:hint="eastAsia"/>
          <w:sz w:val="28"/>
          <w:szCs w:val="28"/>
          <w:highlight w:val="none"/>
        </w:rPr>
      </w:pPr>
      <w:r>
        <w:rPr>
          <w:rFonts w:hint="eastAsia"/>
          <w:sz w:val="28"/>
          <w:szCs w:val="28"/>
          <w:highlight w:val="none"/>
        </w:rPr>
        <w:t>试卷内容结构:管理信息系统约占67％，数据结构约占33％</w:t>
      </w:r>
    </w:p>
    <w:p w14:paraId="1C161159">
      <w:pPr>
        <w:spacing w:after="0" w:line="0" w:lineRule="atLeast"/>
        <w:ind w:left="0" w:right="0"/>
        <w:contextualSpacing/>
        <w:rPr>
          <w:rFonts w:hint="eastAsia"/>
          <w:sz w:val="28"/>
          <w:szCs w:val="28"/>
          <w:highlight w:val="none"/>
        </w:rPr>
      </w:pPr>
    </w:p>
    <w:p w14:paraId="0ED398E7">
      <w:pPr>
        <w:spacing w:after="0" w:line="0" w:lineRule="atLeast"/>
        <w:ind w:left="0" w:right="0"/>
        <w:contextualSpacing/>
        <w:jc w:val="center"/>
        <w:rPr>
          <w:rFonts w:hint="eastAsia"/>
          <w:b/>
          <w:bCs/>
          <w:sz w:val="28"/>
          <w:szCs w:val="28"/>
          <w:highlight w:val="none"/>
        </w:rPr>
      </w:pPr>
      <w:r>
        <w:rPr>
          <w:rFonts w:hint="eastAsia"/>
          <w:b/>
          <w:bCs/>
          <w:sz w:val="28"/>
          <w:szCs w:val="28"/>
          <w:highlight w:val="none"/>
        </w:rPr>
        <w:t>第一部分 管理信息系统</w:t>
      </w:r>
    </w:p>
    <w:p w14:paraId="78CAF24F">
      <w:pPr>
        <w:pStyle w:val="12"/>
        <w:rPr>
          <w:rFonts w:hint="eastAsia" w:ascii="宋体" w:hAnsi="宋体" w:eastAsia="宋体" w:cs="宋体"/>
          <w:szCs w:val="28"/>
          <w:highlight w:val="none"/>
        </w:rPr>
      </w:pPr>
      <w:r>
        <w:rPr>
          <w:rFonts w:hint="eastAsia" w:ascii="宋体" w:hAnsi="宋体" w:eastAsia="宋体" w:cs="宋体"/>
          <w:szCs w:val="28"/>
          <w:highlight w:val="none"/>
        </w:rPr>
        <w:t>一、信息系统的基本概念</w:t>
      </w:r>
    </w:p>
    <w:p w14:paraId="22B1ECDE">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676E4093">
      <w:pPr>
        <w:spacing w:after="0" w:line="0" w:lineRule="atLeast"/>
        <w:ind w:left="0" w:right="0"/>
        <w:contextualSpacing/>
        <w:rPr>
          <w:rFonts w:hint="eastAsia"/>
          <w:sz w:val="28"/>
          <w:szCs w:val="28"/>
          <w:highlight w:val="none"/>
        </w:rPr>
      </w:pPr>
      <w:r>
        <w:rPr>
          <w:rFonts w:hint="eastAsia"/>
          <w:sz w:val="28"/>
          <w:szCs w:val="28"/>
          <w:highlight w:val="none"/>
        </w:rPr>
        <w:t>信息的基本概念</w:t>
      </w:r>
      <w:r>
        <w:rPr>
          <w:rFonts w:hint="eastAsia"/>
          <w:sz w:val="28"/>
          <w:szCs w:val="28"/>
          <w:highlight w:val="none"/>
        </w:rPr>
        <w:tab/>
      </w:r>
      <w:r>
        <w:rPr>
          <w:rFonts w:hint="eastAsia"/>
          <w:sz w:val="28"/>
          <w:szCs w:val="28"/>
          <w:highlight w:val="none"/>
        </w:rPr>
        <w:t>信息的真伪性、层次性、不完全性、滞后性、扩散性、概括性、共享性、转换性</w:t>
      </w:r>
      <w:r>
        <w:rPr>
          <w:rFonts w:hint="eastAsia"/>
          <w:sz w:val="28"/>
          <w:szCs w:val="28"/>
          <w:highlight w:val="none"/>
        </w:rPr>
        <w:tab/>
      </w:r>
      <w:r>
        <w:rPr>
          <w:rFonts w:hint="eastAsia"/>
          <w:sz w:val="28"/>
          <w:szCs w:val="28"/>
          <w:highlight w:val="none"/>
        </w:rPr>
        <w:t>信息的收集、传输、加工、存储、维护</w:t>
      </w:r>
      <w:r>
        <w:rPr>
          <w:rFonts w:hint="eastAsia"/>
          <w:sz w:val="28"/>
          <w:szCs w:val="28"/>
          <w:highlight w:val="none"/>
        </w:rPr>
        <w:tab/>
      </w:r>
      <w:r>
        <w:rPr>
          <w:rFonts w:hint="eastAsia"/>
          <w:sz w:val="28"/>
          <w:szCs w:val="28"/>
          <w:highlight w:val="none"/>
        </w:rPr>
        <w:t>系统的概念</w:t>
      </w:r>
      <w:r>
        <w:rPr>
          <w:rFonts w:hint="eastAsia"/>
          <w:sz w:val="28"/>
          <w:szCs w:val="28"/>
          <w:highlight w:val="none"/>
        </w:rPr>
        <w:tab/>
      </w:r>
      <w:r>
        <w:rPr>
          <w:rFonts w:hint="eastAsia"/>
          <w:sz w:val="28"/>
          <w:szCs w:val="28"/>
          <w:highlight w:val="none"/>
        </w:rPr>
        <w:t>系统的整体性、层次性、相关性、目的性和环境适应性</w:t>
      </w:r>
      <w:r>
        <w:rPr>
          <w:rFonts w:hint="eastAsia"/>
          <w:sz w:val="28"/>
          <w:szCs w:val="28"/>
          <w:highlight w:val="none"/>
        </w:rPr>
        <w:tab/>
      </w:r>
      <w:r>
        <w:rPr>
          <w:rFonts w:hint="eastAsia"/>
          <w:sz w:val="28"/>
          <w:szCs w:val="28"/>
          <w:highlight w:val="none"/>
        </w:rPr>
        <w:t>信息系统的基本概念</w:t>
      </w:r>
      <w:r>
        <w:rPr>
          <w:rFonts w:hint="eastAsia"/>
          <w:sz w:val="28"/>
          <w:szCs w:val="28"/>
          <w:highlight w:val="none"/>
        </w:rPr>
        <w:tab/>
      </w:r>
      <w:r>
        <w:rPr>
          <w:rFonts w:hint="eastAsia"/>
          <w:sz w:val="28"/>
          <w:szCs w:val="28"/>
          <w:highlight w:val="none"/>
        </w:rPr>
        <w:t>信息系统的概念结构、功能结构、软件结构和硬件结构</w:t>
      </w:r>
      <w:r>
        <w:rPr>
          <w:rFonts w:hint="eastAsia"/>
          <w:sz w:val="28"/>
          <w:szCs w:val="28"/>
          <w:highlight w:val="none"/>
        </w:rPr>
        <w:tab/>
      </w:r>
      <w:r>
        <w:rPr>
          <w:rFonts w:hint="eastAsia"/>
          <w:sz w:val="28"/>
          <w:szCs w:val="28"/>
          <w:highlight w:val="none"/>
        </w:rPr>
        <w:t>信息系统开发中常见的一些问题</w:t>
      </w:r>
      <w:r>
        <w:rPr>
          <w:rFonts w:hint="eastAsia"/>
          <w:sz w:val="28"/>
          <w:szCs w:val="28"/>
          <w:highlight w:val="none"/>
        </w:rPr>
        <w:tab/>
      </w:r>
      <w:r>
        <w:rPr>
          <w:rFonts w:hint="eastAsia"/>
          <w:sz w:val="28"/>
          <w:szCs w:val="28"/>
          <w:highlight w:val="none"/>
        </w:rPr>
        <w:t>系统方法的要点</w:t>
      </w:r>
      <w:r>
        <w:rPr>
          <w:rFonts w:hint="eastAsia"/>
          <w:sz w:val="28"/>
          <w:szCs w:val="28"/>
          <w:highlight w:val="none"/>
        </w:rPr>
        <w:tab/>
      </w:r>
      <w:r>
        <w:rPr>
          <w:rFonts w:hint="eastAsia"/>
          <w:sz w:val="28"/>
          <w:szCs w:val="28"/>
          <w:highlight w:val="none"/>
        </w:rPr>
        <w:t>系统开发步骤</w:t>
      </w:r>
      <w:r>
        <w:rPr>
          <w:rFonts w:hint="eastAsia"/>
          <w:sz w:val="28"/>
          <w:szCs w:val="28"/>
          <w:highlight w:val="none"/>
        </w:rPr>
        <w:tab/>
      </w:r>
      <w:r>
        <w:rPr>
          <w:rFonts w:hint="eastAsia"/>
          <w:sz w:val="28"/>
          <w:szCs w:val="28"/>
          <w:highlight w:val="none"/>
        </w:rPr>
        <w:t>信息系统开发的指导思想和工作原则</w:t>
      </w:r>
      <w:r>
        <w:rPr>
          <w:rFonts w:hint="eastAsia"/>
          <w:sz w:val="28"/>
          <w:szCs w:val="28"/>
          <w:highlight w:val="none"/>
        </w:rPr>
        <w:tab/>
      </w:r>
      <w:r>
        <w:rPr>
          <w:rFonts w:hint="eastAsia"/>
          <w:sz w:val="28"/>
          <w:szCs w:val="28"/>
          <w:highlight w:val="none"/>
        </w:rPr>
        <w:t>信息系统开发人员的组织</w:t>
      </w:r>
      <w:r>
        <w:rPr>
          <w:rFonts w:hint="eastAsia"/>
          <w:sz w:val="28"/>
          <w:szCs w:val="28"/>
          <w:highlight w:val="none"/>
        </w:rPr>
        <w:tab/>
      </w:r>
      <w:r>
        <w:rPr>
          <w:rFonts w:hint="eastAsia"/>
          <w:sz w:val="28"/>
          <w:szCs w:val="28"/>
          <w:highlight w:val="none"/>
        </w:rPr>
        <w:t>系统分析员应具有的基本技能</w:t>
      </w:r>
      <w:r>
        <w:rPr>
          <w:rFonts w:hint="eastAsia"/>
          <w:sz w:val="28"/>
          <w:szCs w:val="28"/>
          <w:highlight w:val="none"/>
        </w:rPr>
        <w:tab/>
      </w:r>
      <w:r>
        <w:rPr>
          <w:rFonts w:hint="eastAsia"/>
          <w:sz w:val="28"/>
          <w:szCs w:val="28"/>
          <w:highlight w:val="none"/>
        </w:rPr>
        <w:t>信息系统开发中文档的地位和作用</w:t>
      </w:r>
      <w:r>
        <w:rPr>
          <w:rFonts w:hint="eastAsia"/>
          <w:sz w:val="28"/>
          <w:szCs w:val="28"/>
          <w:highlight w:val="none"/>
        </w:rPr>
        <w:tab/>
      </w:r>
      <w:r>
        <w:rPr>
          <w:rFonts w:hint="eastAsia"/>
          <w:sz w:val="28"/>
          <w:szCs w:val="28"/>
          <w:highlight w:val="none"/>
        </w:rPr>
        <w:t>原型法的开发步骤及使用前提</w:t>
      </w:r>
    </w:p>
    <w:p w14:paraId="0E4F4DE9">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74EA340C">
      <w:pPr>
        <w:spacing w:after="0" w:line="0" w:lineRule="atLeast"/>
        <w:ind w:left="0" w:right="0"/>
        <w:contextualSpacing/>
        <w:rPr>
          <w:rFonts w:hint="eastAsia"/>
          <w:sz w:val="28"/>
          <w:szCs w:val="28"/>
          <w:highlight w:val="none"/>
        </w:rPr>
      </w:pPr>
      <w:r>
        <w:rPr>
          <w:rFonts w:hint="eastAsia"/>
          <w:sz w:val="28"/>
          <w:szCs w:val="28"/>
          <w:highlight w:val="none"/>
        </w:rPr>
        <w:t>1．理解信息的概念，掌握函数的表示法，会建立应用问题的函数关系。</w:t>
      </w:r>
    </w:p>
    <w:p w14:paraId="7CF4C648">
      <w:pPr>
        <w:spacing w:after="0" w:line="0" w:lineRule="atLeast"/>
        <w:ind w:left="0" w:right="0"/>
        <w:contextualSpacing/>
        <w:rPr>
          <w:rFonts w:hint="eastAsia"/>
          <w:sz w:val="28"/>
          <w:szCs w:val="28"/>
          <w:highlight w:val="none"/>
        </w:rPr>
      </w:pPr>
      <w:r>
        <w:rPr>
          <w:rFonts w:hint="eastAsia"/>
          <w:sz w:val="28"/>
          <w:szCs w:val="28"/>
          <w:highlight w:val="none"/>
        </w:rPr>
        <w:t>2．了解信息的真伪性、层次性、不完全性、滞后性、扩散性、概括性、共享性、转换性。</w:t>
      </w:r>
    </w:p>
    <w:p w14:paraId="2CDAE040">
      <w:pPr>
        <w:spacing w:after="0" w:line="0" w:lineRule="atLeast"/>
        <w:ind w:left="0" w:right="0"/>
        <w:contextualSpacing/>
        <w:rPr>
          <w:rFonts w:hint="eastAsia"/>
          <w:sz w:val="28"/>
          <w:szCs w:val="28"/>
          <w:highlight w:val="none"/>
        </w:rPr>
      </w:pPr>
      <w:r>
        <w:rPr>
          <w:rFonts w:hint="eastAsia"/>
          <w:sz w:val="28"/>
          <w:szCs w:val="28"/>
          <w:highlight w:val="none"/>
        </w:rPr>
        <w:t>3．理解信息的生命阶段过程。</w:t>
      </w:r>
    </w:p>
    <w:p w14:paraId="48FDDA8B">
      <w:pPr>
        <w:spacing w:after="0" w:line="0" w:lineRule="atLeast"/>
        <w:ind w:left="0" w:right="0"/>
        <w:contextualSpacing/>
        <w:rPr>
          <w:rFonts w:hint="eastAsia"/>
          <w:sz w:val="28"/>
          <w:szCs w:val="28"/>
          <w:highlight w:val="none"/>
        </w:rPr>
      </w:pPr>
      <w:r>
        <w:rPr>
          <w:rFonts w:hint="eastAsia"/>
          <w:sz w:val="28"/>
          <w:szCs w:val="28"/>
          <w:highlight w:val="none"/>
        </w:rPr>
        <w:t>4．了解系统的概念，掌握系统的整体性、层次性、相关性、目的性和环境适应性。</w:t>
      </w:r>
    </w:p>
    <w:p w14:paraId="6A718E39">
      <w:pPr>
        <w:spacing w:after="0" w:line="0" w:lineRule="atLeast"/>
        <w:ind w:left="0" w:right="0"/>
        <w:contextualSpacing/>
        <w:rPr>
          <w:rFonts w:hint="eastAsia"/>
          <w:sz w:val="28"/>
          <w:szCs w:val="28"/>
          <w:highlight w:val="none"/>
        </w:rPr>
      </w:pPr>
      <w:r>
        <w:rPr>
          <w:rFonts w:hint="eastAsia"/>
          <w:sz w:val="28"/>
          <w:szCs w:val="28"/>
          <w:highlight w:val="none"/>
        </w:rPr>
        <w:t>5．理解信息系统的基本概念，理解信息系统的概念结构、功能结构、软件结构和硬件结构。</w:t>
      </w:r>
    </w:p>
    <w:p w14:paraId="6353BF5A">
      <w:pPr>
        <w:spacing w:after="0" w:line="0" w:lineRule="atLeast"/>
        <w:ind w:left="0" w:right="0"/>
        <w:contextualSpacing/>
        <w:rPr>
          <w:rFonts w:hint="eastAsia"/>
          <w:sz w:val="28"/>
          <w:szCs w:val="28"/>
          <w:highlight w:val="none"/>
        </w:rPr>
      </w:pPr>
      <w:r>
        <w:rPr>
          <w:rFonts w:hint="eastAsia"/>
          <w:sz w:val="28"/>
          <w:szCs w:val="28"/>
          <w:highlight w:val="none"/>
        </w:rPr>
        <w:t>6．了解信息系统开发中常见的一些问题。</w:t>
      </w:r>
    </w:p>
    <w:p w14:paraId="005F84F1">
      <w:pPr>
        <w:spacing w:after="0" w:line="0" w:lineRule="atLeast"/>
        <w:ind w:left="0" w:right="0"/>
        <w:contextualSpacing/>
        <w:rPr>
          <w:rFonts w:hint="eastAsia"/>
          <w:sz w:val="28"/>
          <w:szCs w:val="28"/>
          <w:highlight w:val="none"/>
        </w:rPr>
      </w:pPr>
      <w:r>
        <w:rPr>
          <w:rFonts w:hint="eastAsia"/>
          <w:sz w:val="28"/>
          <w:szCs w:val="28"/>
          <w:highlight w:val="none"/>
        </w:rPr>
        <w:t>7．掌握系统方法的要点，了解系统开发的步骤。</w:t>
      </w:r>
    </w:p>
    <w:p w14:paraId="4731FC6C">
      <w:pPr>
        <w:spacing w:after="0" w:line="0" w:lineRule="atLeast"/>
        <w:ind w:left="0" w:right="0"/>
        <w:contextualSpacing/>
        <w:rPr>
          <w:rFonts w:hint="eastAsia"/>
          <w:sz w:val="28"/>
          <w:szCs w:val="28"/>
          <w:highlight w:val="none"/>
        </w:rPr>
      </w:pPr>
      <w:r>
        <w:rPr>
          <w:rFonts w:hint="eastAsia"/>
          <w:sz w:val="28"/>
          <w:szCs w:val="28"/>
          <w:highlight w:val="none"/>
        </w:rPr>
        <w:t>8．掌握信息系统开发的指导思想和工作原则，了解信息系统开发过程必须强调的基本观点。</w:t>
      </w:r>
    </w:p>
    <w:p w14:paraId="598F21C7">
      <w:pPr>
        <w:spacing w:after="0" w:line="0" w:lineRule="atLeast"/>
        <w:ind w:left="0" w:right="0"/>
        <w:contextualSpacing/>
        <w:rPr>
          <w:rFonts w:hint="eastAsia"/>
          <w:sz w:val="28"/>
          <w:szCs w:val="28"/>
          <w:highlight w:val="none"/>
        </w:rPr>
      </w:pPr>
      <w:r>
        <w:rPr>
          <w:rFonts w:hint="eastAsia"/>
          <w:sz w:val="28"/>
          <w:szCs w:val="28"/>
          <w:highlight w:val="none"/>
        </w:rPr>
        <w:t>9．掌握信息系统开发中人员的组织，了解各类人员的基本技能及文档的重要作用。</w:t>
      </w:r>
    </w:p>
    <w:p w14:paraId="21BE64A2">
      <w:pPr>
        <w:spacing w:after="0" w:line="0" w:lineRule="atLeast"/>
        <w:ind w:left="0" w:right="0"/>
        <w:contextualSpacing/>
        <w:rPr>
          <w:rFonts w:hint="eastAsia"/>
          <w:sz w:val="28"/>
          <w:szCs w:val="28"/>
          <w:highlight w:val="none"/>
        </w:rPr>
      </w:pPr>
      <w:r>
        <w:rPr>
          <w:rFonts w:hint="eastAsia"/>
          <w:sz w:val="28"/>
          <w:szCs w:val="28"/>
          <w:highlight w:val="none"/>
        </w:rPr>
        <w:t>10．了解原型法的开发步骤及使用前提，理解原型法的人员组织和工作环境。</w:t>
      </w:r>
    </w:p>
    <w:p w14:paraId="5C042A52">
      <w:pPr>
        <w:spacing w:after="0" w:line="0" w:lineRule="atLeast"/>
        <w:ind w:left="0" w:right="0"/>
        <w:contextualSpacing/>
        <w:rPr>
          <w:rFonts w:hint="eastAsia"/>
          <w:sz w:val="28"/>
          <w:szCs w:val="28"/>
          <w:highlight w:val="none"/>
        </w:rPr>
      </w:pPr>
    </w:p>
    <w:p w14:paraId="06693EF6">
      <w:pPr>
        <w:pStyle w:val="12"/>
        <w:rPr>
          <w:rFonts w:hint="eastAsia" w:ascii="宋体" w:hAnsi="宋体" w:eastAsia="宋体" w:cs="宋体"/>
          <w:szCs w:val="28"/>
          <w:highlight w:val="none"/>
        </w:rPr>
      </w:pPr>
      <w:r>
        <w:rPr>
          <w:rFonts w:hint="eastAsia" w:ascii="宋体" w:hAnsi="宋体" w:eastAsia="宋体" w:cs="宋体"/>
          <w:szCs w:val="28"/>
          <w:highlight w:val="none"/>
        </w:rPr>
        <w:t>二、信息系统开发的过程管理</w:t>
      </w:r>
    </w:p>
    <w:p w14:paraId="46CECDF7">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71C122AD">
      <w:pPr>
        <w:spacing w:after="0" w:line="0" w:lineRule="atLeast"/>
        <w:ind w:left="0" w:right="0"/>
        <w:contextualSpacing/>
        <w:rPr>
          <w:rFonts w:hint="eastAsia"/>
          <w:sz w:val="28"/>
          <w:szCs w:val="28"/>
          <w:highlight w:val="none"/>
        </w:rPr>
      </w:pPr>
      <w:r>
        <w:rPr>
          <w:rFonts w:hint="eastAsia"/>
          <w:sz w:val="28"/>
          <w:szCs w:val="28"/>
          <w:highlight w:val="none"/>
        </w:rPr>
        <w:t>CMM基本概念</w:t>
      </w:r>
      <w:r>
        <w:rPr>
          <w:rFonts w:hint="eastAsia"/>
          <w:sz w:val="28"/>
          <w:szCs w:val="28"/>
          <w:highlight w:val="none"/>
        </w:rPr>
        <w:tab/>
      </w:r>
      <w:r>
        <w:rPr>
          <w:rFonts w:hint="eastAsia"/>
          <w:sz w:val="28"/>
          <w:szCs w:val="28"/>
          <w:highlight w:val="none"/>
        </w:rPr>
        <w:t>过程、软件过程、软件过程能力、软件过程性能、软件过程成熟度、软件能力成熟度等级、关键域的基本概念</w:t>
      </w:r>
      <w:r>
        <w:rPr>
          <w:rFonts w:hint="eastAsia"/>
          <w:sz w:val="28"/>
          <w:szCs w:val="28"/>
          <w:highlight w:val="none"/>
        </w:rPr>
        <w:tab/>
      </w:r>
      <w:r>
        <w:rPr>
          <w:rFonts w:hint="eastAsia"/>
          <w:sz w:val="28"/>
          <w:szCs w:val="28"/>
          <w:highlight w:val="none"/>
        </w:rPr>
        <w:t>CMM结构框架中初始级、可重复级、已定义级、已管理级和优化级的含义</w:t>
      </w:r>
      <w:r>
        <w:rPr>
          <w:rFonts w:hint="eastAsia"/>
          <w:sz w:val="28"/>
          <w:szCs w:val="28"/>
          <w:highlight w:val="none"/>
        </w:rPr>
        <w:tab/>
      </w:r>
      <w:r>
        <w:rPr>
          <w:rFonts w:hint="eastAsia"/>
          <w:sz w:val="28"/>
          <w:szCs w:val="28"/>
          <w:highlight w:val="none"/>
        </w:rPr>
        <w:t>生命周期模型、瀑布模型、演化模型、螺旋模型</w:t>
      </w:r>
      <w:r>
        <w:rPr>
          <w:rFonts w:hint="eastAsia"/>
          <w:sz w:val="28"/>
          <w:szCs w:val="28"/>
          <w:highlight w:val="none"/>
        </w:rPr>
        <w:tab/>
      </w:r>
      <w:r>
        <w:rPr>
          <w:rFonts w:hint="eastAsia"/>
          <w:sz w:val="28"/>
          <w:szCs w:val="28"/>
          <w:highlight w:val="none"/>
        </w:rPr>
        <w:t>瀑布型开发模型、演化型开发模型、原型开发模型的流程定义</w:t>
      </w:r>
      <w:r>
        <w:rPr>
          <w:rFonts w:hint="eastAsia"/>
          <w:sz w:val="28"/>
          <w:szCs w:val="28"/>
          <w:highlight w:val="none"/>
        </w:rPr>
        <w:tab/>
      </w:r>
      <w:r>
        <w:rPr>
          <w:rFonts w:hint="eastAsia"/>
          <w:sz w:val="28"/>
          <w:szCs w:val="28"/>
          <w:highlight w:val="none"/>
        </w:rPr>
        <w:t>过程文档的标准规范</w:t>
      </w:r>
      <w:r>
        <w:rPr>
          <w:rFonts w:hint="eastAsia"/>
          <w:sz w:val="28"/>
          <w:szCs w:val="28"/>
          <w:highlight w:val="none"/>
        </w:rPr>
        <w:tab/>
      </w:r>
      <w:r>
        <w:rPr>
          <w:rFonts w:hint="eastAsia"/>
          <w:sz w:val="28"/>
          <w:szCs w:val="28"/>
          <w:highlight w:val="none"/>
        </w:rPr>
        <w:t>开发文档的标准规范</w:t>
      </w:r>
      <w:r>
        <w:rPr>
          <w:rFonts w:hint="eastAsia"/>
          <w:sz w:val="28"/>
          <w:szCs w:val="28"/>
          <w:highlight w:val="none"/>
        </w:rPr>
        <w:tab/>
      </w:r>
    </w:p>
    <w:p w14:paraId="48244188">
      <w:pPr>
        <w:spacing w:after="0" w:line="0" w:lineRule="atLeast"/>
        <w:ind w:left="0" w:right="0"/>
        <w:contextualSpacing/>
        <w:rPr>
          <w:rFonts w:hint="eastAsia"/>
          <w:b/>
          <w:sz w:val="28"/>
          <w:szCs w:val="28"/>
          <w:highlight w:val="none"/>
        </w:rPr>
      </w:pPr>
    </w:p>
    <w:p w14:paraId="2DD91390">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5CE59387">
      <w:pPr>
        <w:spacing w:after="0" w:line="0" w:lineRule="atLeast"/>
        <w:ind w:left="0" w:right="0"/>
        <w:contextualSpacing/>
        <w:rPr>
          <w:rFonts w:hint="eastAsia"/>
          <w:sz w:val="28"/>
          <w:szCs w:val="28"/>
          <w:highlight w:val="none"/>
        </w:rPr>
      </w:pPr>
      <w:r>
        <w:rPr>
          <w:rFonts w:hint="eastAsia"/>
          <w:sz w:val="28"/>
          <w:szCs w:val="28"/>
          <w:highlight w:val="none"/>
        </w:rPr>
        <w:t>1．理解CMM基本概念，掌握过程、软件过程、软件过程能力、软件过程性能、软件过程成熟度、软件能力成熟度等级、关键域的基本概念。</w:t>
      </w:r>
    </w:p>
    <w:p w14:paraId="5F883111">
      <w:pPr>
        <w:spacing w:after="0" w:line="0" w:lineRule="atLeast"/>
        <w:ind w:left="0" w:right="0"/>
        <w:contextualSpacing/>
        <w:rPr>
          <w:rFonts w:hint="eastAsia"/>
          <w:sz w:val="28"/>
          <w:szCs w:val="28"/>
          <w:highlight w:val="none"/>
        </w:rPr>
      </w:pPr>
      <w:r>
        <w:rPr>
          <w:rFonts w:hint="eastAsia"/>
          <w:sz w:val="28"/>
          <w:szCs w:val="28"/>
          <w:highlight w:val="none"/>
        </w:rPr>
        <w:t>2．掌握CMM结构框架中初始级、可重复级、已定义级、已管理级和优化级的含义。</w:t>
      </w:r>
    </w:p>
    <w:p w14:paraId="1E06FB82">
      <w:pPr>
        <w:spacing w:after="0" w:line="0" w:lineRule="atLeast"/>
        <w:ind w:left="0" w:right="0"/>
        <w:contextualSpacing/>
        <w:rPr>
          <w:rFonts w:hint="eastAsia"/>
          <w:sz w:val="28"/>
          <w:szCs w:val="28"/>
          <w:highlight w:val="none"/>
        </w:rPr>
      </w:pPr>
      <w:r>
        <w:rPr>
          <w:rFonts w:hint="eastAsia"/>
          <w:sz w:val="28"/>
          <w:szCs w:val="28"/>
          <w:highlight w:val="none"/>
        </w:rPr>
        <w:t>3．了解生命周期模型、瀑布模型、演化模型、螺旋模型。</w:t>
      </w:r>
    </w:p>
    <w:p w14:paraId="318CCBF9">
      <w:pPr>
        <w:spacing w:after="0" w:line="0" w:lineRule="atLeast"/>
        <w:ind w:left="0" w:right="0"/>
        <w:contextualSpacing/>
        <w:rPr>
          <w:rFonts w:hint="eastAsia"/>
          <w:sz w:val="28"/>
          <w:szCs w:val="28"/>
          <w:highlight w:val="none"/>
        </w:rPr>
      </w:pPr>
      <w:r>
        <w:rPr>
          <w:rFonts w:hint="eastAsia"/>
          <w:sz w:val="28"/>
          <w:szCs w:val="28"/>
          <w:highlight w:val="none"/>
        </w:rPr>
        <w:t>4．了解瀑布型开发模型、演化型开发模型、原型开发模型的流程定义。</w:t>
      </w:r>
    </w:p>
    <w:p w14:paraId="047E0736">
      <w:pPr>
        <w:spacing w:after="0" w:line="0" w:lineRule="atLeast"/>
        <w:ind w:left="0" w:right="0"/>
        <w:contextualSpacing/>
        <w:rPr>
          <w:rFonts w:hint="eastAsia"/>
          <w:sz w:val="28"/>
          <w:szCs w:val="28"/>
          <w:highlight w:val="none"/>
        </w:rPr>
      </w:pPr>
      <w:r>
        <w:rPr>
          <w:rFonts w:hint="eastAsia"/>
          <w:sz w:val="28"/>
          <w:szCs w:val="28"/>
          <w:highlight w:val="none"/>
        </w:rPr>
        <w:t>5．会用原型开发模型对实际系统进行流程定义。</w:t>
      </w:r>
    </w:p>
    <w:p w14:paraId="7B4846FA">
      <w:pPr>
        <w:spacing w:after="0" w:line="0" w:lineRule="atLeast"/>
        <w:ind w:left="0" w:right="0"/>
        <w:contextualSpacing/>
        <w:rPr>
          <w:rFonts w:hint="eastAsia"/>
          <w:sz w:val="28"/>
          <w:szCs w:val="28"/>
          <w:highlight w:val="none"/>
        </w:rPr>
      </w:pPr>
      <w:r>
        <w:rPr>
          <w:rFonts w:hint="eastAsia"/>
          <w:sz w:val="28"/>
          <w:szCs w:val="28"/>
          <w:highlight w:val="none"/>
        </w:rPr>
        <w:t>6．理解过程文档的标准规范。</w:t>
      </w:r>
    </w:p>
    <w:p w14:paraId="2AB135E5">
      <w:pPr>
        <w:spacing w:after="0" w:line="0" w:lineRule="atLeast"/>
        <w:ind w:left="0" w:right="0"/>
        <w:contextualSpacing/>
        <w:rPr>
          <w:rFonts w:hint="eastAsia"/>
          <w:sz w:val="28"/>
          <w:szCs w:val="28"/>
          <w:highlight w:val="none"/>
        </w:rPr>
      </w:pPr>
      <w:r>
        <w:rPr>
          <w:rFonts w:hint="eastAsia"/>
          <w:sz w:val="28"/>
          <w:szCs w:val="28"/>
          <w:highlight w:val="none"/>
        </w:rPr>
        <w:t>7．理解开发文档的标准规范。</w:t>
      </w:r>
    </w:p>
    <w:p w14:paraId="12D7EA43">
      <w:pPr>
        <w:spacing w:after="0" w:line="0" w:lineRule="atLeast"/>
        <w:ind w:left="0" w:right="0"/>
        <w:contextualSpacing/>
        <w:rPr>
          <w:rFonts w:hint="eastAsia"/>
          <w:sz w:val="28"/>
          <w:szCs w:val="28"/>
          <w:highlight w:val="none"/>
        </w:rPr>
      </w:pPr>
      <w:r>
        <w:rPr>
          <w:rFonts w:hint="eastAsia"/>
          <w:sz w:val="28"/>
          <w:szCs w:val="28"/>
          <w:highlight w:val="none"/>
        </w:rPr>
        <w:t>8．了解程序编制的标准规范。</w:t>
      </w:r>
    </w:p>
    <w:p w14:paraId="7960C71F">
      <w:pPr>
        <w:spacing w:after="0" w:line="0" w:lineRule="atLeast"/>
        <w:ind w:left="0" w:right="0"/>
        <w:contextualSpacing/>
        <w:rPr>
          <w:rFonts w:hint="eastAsia"/>
          <w:sz w:val="28"/>
          <w:szCs w:val="28"/>
          <w:highlight w:val="none"/>
        </w:rPr>
      </w:pPr>
    </w:p>
    <w:p w14:paraId="562A65B6">
      <w:pPr>
        <w:pStyle w:val="12"/>
        <w:rPr>
          <w:rFonts w:hint="eastAsia" w:ascii="宋体" w:hAnsi="宋体" w:eastAsia="宋体" w:cs="宋体"/>
          <w:szCs w:val="28"/>
          <w:highlight w:val="none"/>
        </w:rPr>
      </w:pPr>
      <w:r>
        <w:rPr>
          <w:rFonts w:hint="eastAsia" w:ascii="宋体" w:hAnsi="宋体" w:eastAsia="宋体" w:cs="宋体"/>
          <w:szCs w:val="28"/>
          <w:highlight w:val="none"/>
        </w:rPr>
        <w:t>三、信息系统总体规划</w:t>
      </w:r>
    </w:p>
    <w:p w14:paraId="4B169802">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29BAC4A1">
      <w:pPr>
        <w:spacing w:after="0" w:line="0" w:lineRule="atLeast"/>
        <w:ind w:left="0" w:right="0"/>
        <w:contextualSpacing/>
        <w:rPr>
          <w:rFonts w:hint="eastAsia"/>
          <w:sz w:val="28"/>
          <w:szCs w:val="28"/>
          <w:highlight w:val="none"/>
        </w:rPr>
      </w:pPr>
      <w:r>
        <w:rPr>
          <w:rFonts w:hint="eastAsia"/>
          <w:sz w:val="28"/>
          <w:szCs w:val="28"/>
          <w:highlight w:val="none"/>
        </w:rPr>
        <w:t>总体规划的时机、内容、组织和步骤</w:t>
      </w:r>
      <w:r>
        <w:rPr>
          <w:rFonts w:hint="eastAsia"/>
          <w:sz w:val="28"/>
          <w:szCs w:val="28"/>
          <w:highlight w:val="none"/>
        </w:rPr>
        <w:tab/>
      </w:r>
      <w:r>
        <w:rPr>
          <w:rFonts w:hint="eastAsia"/>
          <w:sz w:val="28"/>
          <w:szCs w:val="28"/>
          <w:highlight w:val="none"/>
        </w:rPr>
        <w:t>信息系统的四类数据环境</w:t>
      </w:r>
      <w:r>
        <w:rPr>
          <w:rFonts w:hint="eastAsia"/>
          <w:sz w:val="28"/>
          <w:szCs w:val="28"/>
          <w:highlight w:val="none"/>
        </w:rPr>
        <w:tab/>
      </w:r>
      <w:r>
        <w:rPr>
          <w:rFonts w:hint="eastAsia"/>
          <w:sz w:val="28"/>
          <w:szCs w:val="28"/>
          <w:highlight w:val="none"/>
        </w:rPr>
        <w:t>现行系统的调查</w:t>
      </w:r>
      <w:r>
        <w:rPr>
          <w:rFonts w:hint="eastAsia"/>
          <w:sz w:val="28"/>
          <w:szCs w:val="28"/>
          <w:highlight w:val="none"/>
        </w:rPr>
        <w:tab/>
      </w:r>
      <w:r>
        <w:rPr>
          <w:rFonts w:hint="eastAsia"/>
          <w:sz w:val="28"/>
          <w:szCs w:val="28"/>
          <w:highlight w:val="none"/>
        </w:rPr>
        <w:t>职能域、业务过程、业务活动</w:t>
      </w:r>
      <w:r>
        <w:rPr>
          <w:rFonts w:hint="eastAsia"/>
          <w:sz w:val="28"/>
          <w:szCs w:val="28"/>
          <w:highlight w:val="none"/>
        </w:rPr>
        <w:tab/>
      </w:r>
      <w:r>
        <w:rPr>
          <w:rFonts w:hint="eastAsia"/>
          <w:sz w:val="28"/>
          <w:szCs w:val="28"/>
          <w:highlight w:val="none"/>
        </w:rPr>
        <w:t>业务模型的优化</w:t>
      </w:r>
      <w:r>
        <w:rPr>
          <w:rFonts w:hint="eastAsia"/>
          <w:sz w:val="28"/>
          <w:szCs w:val="28"/>
          <w:highlight w:val="none"/>
        </w:rPr>
        <w:tab/>
      </w:r>
      <w:r>
        <w:rPr>
          <w:rFonts w:hint="eastAsia"/>
          <w:sz w:val="28"/>
          <w:szCs w:val="28"/>
          <w:highlight w:val="none"/>
        </w:rPr>
        <w:t>总体数据规划</w:t>
      </w:r>
      <w:r>
        <w:rPr>
          <w:rFonts w:hint="eastAsia"/>
          <w:sz w:val="28"/>
          <w:szCs w:val="28"/>
          <w:highlight w:val="none"/>
        </w:rPr>
        <w:tab/>
      </w:r>
      <w:r>
        <w:rPr>
          <w:rFonts w:hint="eastAsia"/>
          <w:sz w:val="28"/>
          <w:szCs w:val="28"/>
          <w:highlight w:val="none"/>
        </w:rPr>
        <w:t>信息技术规划</w:t>
      </w:r>
    </w:p>
    <w:p w14:paraId="45803070">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461D2A06">
      <w:pPr>
        <w:spacing w:after="0" w:line="0" w:lineRule="atLeast"/>
        <w:ind w:left="0" w:right="0"/>
        <w:contextualSpacing/>
        <w:rPr>
          <w:rFonts w:hint="eastAsia"/>
          <w:sz w:val="28"/>
          <w:szCs w:val="28"/>
          <w:highlight w:val="none"/>
        </w:rPr>
      </w:pPr>
      <w:r>
        <w:rPr>
          <w:rFonts w:hint="eastAsia"/>
          <w:sz w:val="28"/>
          <w:szCs w:val="28"/>
          <w:highlight w:val="none"/>
        </w:rPr>
        <w:t>1．理解总体规划的时机、内容、组织和步骤。</w:t>
      </w:r>
    </w:p>
    <w:p w14:paraId="458D6928">
      <w:pPr>
        <w:spacing w:after="0" w:line="0" w:lineRule="atLeast"/>
        <w:ind w:left="0" w:right="0"/>
        <w:contextualSpacing/>
        <w:rPr>
          <w:rFonts w:hint="eastAsia"/>
          <w:sz w:val="28"/>
          <w:szCs w:val="28"/>
          <w:highlight w:val="none"/>
        </w:rPr>
      </w:pPr>
      <w:r>
        <w:rPr>
          <w:rFonts w:hint="eastAsia"/>
          <w:sz w:val="28"/>
          <w:szCs w:val="28"/>
          <w:highlight w:val="none"/>
        </w:rPr>
        <w:t>2．掌握信息系统的四类数据环境。</w:t>
      </w:r>
    </w:p>
    <w:p w14:paraId="07A69956">
      <w:pPr>
        <w:spacing w:after="0" w:line="0" w:lineRule="atLeast"/>
        <w:ind w:left="0" w:right="0"/>
        <w:contextualSpacing/>
        <w:rPr>
          <w:rFonts w:hint="eastAsia"/>
          <w:sz w:val="28"/>
          <w:szCs w:val="28"/>
          <w:highlight w:val="none"/>
        </w:rPr>
      </w:pPr>
      <w:r>
        <w:rPr>
          <w:rFonts w:hint="eastAsia"/>
          <w:sz w:val="28"/>
          <w:szCs w:val="28"/>
          <w:highlight w:val="none"/>
        </w:rPr>
        <w:t>3．理解职能域、业务过程、业务活动的含义。</w:t>
      </w:r>
    </w:p>
    <w:p w14:paraId="7DAE5376">
      <w:pPr>
        <w:spacing w:after="0" w:line="0" w:lineRule="atLeast"/>
        <w:ind w:left="0" w:right="0"/>
        <w:contextualSpacing/>
        <w:rPr>
          <w:rFonts w:hint="eastAsia"/>
          <w:sz w:val="28"/>
          <w:szCs w:val="28"/>
          <w:highlight w:val="none"/>
        </w:rPr>
      </w:pPr>
      <w:r>
        <w:rPr>
          <w:rFonts w:hint="eastAsia"/>
          <w:sz w:val="28"/>
          <w:szCs w:val="28"/>
          <w:highlight w:val="none"/>
        </w:rPr>
        <w:t>4．会对业务模型进行优化。</w:t>
      </w:r>
    </w:p>
    <w:p w14:paraId="4C6BC732">
      <w:pPr>
        <w:spacing w:after="0" w:line="0" w:lineRule="atLeast"/>
        <w:ind w:left="0" w:right="0"/>
        <w:contextualSpacing/>
        <w:rPr>
          <w:rFonts w:hint="eastAsia"/>
          <w:sz w:val="28"/>
          <w:szCs w:val="28"/>
          <w:highlight w:val="none"/>
        </w:rPr>
      </w:pPr>
      <w:r>
        <w:rPr>
          <w:rFonts w:hint="eastAsia"/>
          <w:sz w:val="28"/>
          <w:szCs w:val="28"/>
          <w:highlight w:val="none"/>
        </w:rPr>
        <w:t>5．了解总体数据规划。</w:t>
      </w:r>
    </w:p>
    <w:p w14:paraId="2477EA34">
      <w:pPr>
        <w:spacing w:after="0" w:line="0" w:lineRule="atLeast"/>
        <w:ind w:left="0" w:right="0"/>
        <w:contextualSpacing/>
        <w:rPr>
          <w:rFonts w:hint="eastAsia"/>
          <w:sz w:val="28"/>
          <w:szCs w:val="28"/>
          <w:highlight w:val="none"/>
        </w:rPr>
      </w:pPr>
      <w:r>
        <w:rPr>
          <w:rFonts w:hint="eastAsia"/>
          <w:sz w:val="28"/>
          <w:szCs w:val="28"/>
          <w:highlight w:val="none"/>
        </w:rPr>
        <w:t>6．了解信息技术规划。</w:t>
      </w:r>
    </w:p>
    <w:p w14:paraId="446AA7B1">
      <w:pPr>
        <w:spacing w:after="0" w:line="0" w:lineRule="atLeast"/>
        <w:ind w:left="0" w:right="0"/>
        <w:contextualSpacing/>
        <w:rPr>
          <w:rFonts w:hint="eastAsia"/>
          <w:sz w:val="28"/>
          <w:szCs w:val="28"/>
          <w:highlight w:val="none"/>
        </w:rPr>
      </w:pPr>
    </w:p>
    <w:p w14:paraId="4A8A1C76">
      <w:pPr>
        <w:pStyle w:val="12"/>
        <w:rPr>
          <w:rFonts w:hint="eastAsia" w:ascii="宋体" w:hAnsi="宋体" w:eastAsia="宋体" w:cs="宋体"/>
          <w:szCs w:val="28"/>
          <w:highlight w:val="none"/>
        </w:rPr>
      </w:pPr>
      <w:r>
        <w:rPr>
          <w:rFonts w:hint="eastAsia" w:ascii="宋体" w:hAnsi="宋体" w:eastAsia="宋体" w:cs="宋体"/>
          <w:szCs w:val="28"/>
          <w:highlight w:val="none"/>
        </w:rPr>
        <w:t>四、信息系统分析</w:t>
      </w:r>
    </w:p>
    <w:p w14:paraId="64C9A455">
      <w:pPr>
        <w:spacing w:after="0" w:line="0" w:lineRule="atLeast"/>
        <w:ind w:left="0" w:right="0"/>
        <w:contextualSpacing/>
        <w:jc w:val="both"/>
        <w:rPr>
          <w:rFonts w:hint="eastAsia"/>
          <w:b/>
          <w:sz w:val="28"/>
          <w:szCs w:val="28"/>
          <w:highlight w:val="none"/>
        </w:rPr>
      </w:pPr>
      <w:r>
        <w:rPr>
          <w:rFonts w:hint="eastAsia"/>
          <w:b/>
          <w:sz w:val="28"/>
          <w:szCs w:val="28"/>
          <w:highlight w:val="none"/>
        </w:rPr>
        <w:t>考试内容</w:t>
      </w:r>
    </w:p>
    <w:p w14:paraId="5F896FFC">
      <w:pPr>
        <w:spacing w:after="0" w:line="0" w:lineRule="atLeast"/>
        <w:ind w:left="0" w:right="0"/>
        <w:contextualSpacing/>
        <w:jc w:val="both"/>
        <w:rPr>
          <w:rFonts w:hint="eastAsia"/>
          <w:sz w:val="28"/>
          <w:szCs w:val="28"/>
          <w:highlight w:val="none"/>
        </w:rPr>
      </w:pPr>
      <w:r>
        <w:rPr>
          <w:rFonts w:hint="eastAsia"/>
          <w:sz w:val="28"/>
          <w:szCs w:val="28"/>
          <w:highlight w:val="none"/>
        </w:rPr>
        <w:t>信息系统分析的任务</w:t>
      </w:r>
      <w:r>
        <w:rPr>
          <w:rFonts w:hint="eastAsia"/>
          <w:sz w:val="28"/>
          <w:szCs w:val="28"/>
          <w:highlight w:val="none"/>
        </w:rPr>
        <w:tab/>
      </w:r>
      <w:r>
        <w:rPr>
          <w:rFonts w:hint="eastAsia"/>
          <w:sz w:val="28"/>
          <w:szCs w:val="28"/>
          <w:highlight w:val="none"/>
        </w:rPr>
        <w:t>信息系统分析步骤</w:t>
      </w:r>
      <w:r>
        <w:rPr>
          <w:rFonts w:hint="eastAsia"/>
          <w:sz w:val="28"/>
          <w:szCs w:val="28"/>
          <w:highlight w:val="none"/>
        </w:rPr>
        <w:tab/>
      </w:r>
      <w:r>
        <w:rPr>
          <w:rFonts w:hint="eastAsia"/>
          <w:sz w:val="28"/>
          <w:szCs w:val="28"/>
          <w:highlight w:val="none"/>
        </w:rPr>
        <w:t>信息系统分析工具</w:t>
      </w:r>
      <w:r>
        <w:rPr>
          <w:rFonts w:hint="eastAsia"/>
          <w:sz w:val="28"/>
          <w:szCs w:val="28"/>
          <w:highlight w:val="none"/>
        </w:rPr>
        <w:tab/>
      </w:r>
      <w:r>
        <w:rPr>
          <w:rFonts w:hint="eastAsia"/>
          <w:sz w:val="28"/>
          <w:szCs w:val="28"/>
          <w:highlight w:val="none"/>
        </w:rPr>
        <w:t>信息系统分析阶段的过程管理   信息系统分析的特点  业务流程调查  关系的基本性质  关系的规范化形式  数据分析及主题数据库的逻辑设计  功能分析建立新系统逻辑结构  用例图及用例说明  用例的活动描述  用例模型的抽象</w:t>
      </w:r>
    </w:p>
    <w:p w14:paraId="49CEFD22">
      <w:pPr>
        <w:spacing w:after="0" w:line="0" w:lineRule="atLeast"/>
        <w:ind w:left="0" w:right="0"/>
        <w:contextualSpacing/>
        <w:jc w:val="both"/>
        <w:rPr>
          <w:rFonts w:hint="eastAsia"/>
          <w:b/>
          <w:sz w:val="28"/>
          <w:szCs w:val="28"/>
          <w:highlight w:val="none"/>
        </w:rPr>
      </w:pPr>
      <w:r>
        <w:rPr>
          <w:rFonts w:hint="eastAsia"/>
          <w:b/>
          <w:sz w:val="28"/>
          <w:szCs w:val="28"/>
          <w:highlight w:val="none"/>
        </w:rPr>
        <w:t>考试要求</w:t>
      </w:r>
    </w:p>
    <w:p w14:paraId="0689E4FB">
      <w:pPr>
        <w:spacing w:after="0" w:line="0" w:lineRule="atLeast"/>
        <w:ind w:left="0" w:right="0"/>
        <w:contextualSpacing/>
        <w:rPr>
          <w:rFonts w:hint="eastAsia"/>
          <w:sz w:val="28"/>
          <w:szCs w:val="28"/>
          <w:highlight w:val="none"/>
        </w:rPr>
      </w:pPr>
      <w:r>
        <w:rPr>
          <w:rFonts w:hint="eastAsia"/>
          <w:sz w:val="28"/>
          <w:szCs w:val="28"/>
          <w:highlight w:val="none"/>
        </w:rPr>
        <w:t>1．理解信息系统分析的任务。</w:t>
      </w:r>
    </w:p>
    <w:p w14:paraId="317EF9BF">
      <w:pPr>
        <w:spacing w:after="0" w:line="0" w:lineRule="atLeast"/>
        <w:ind w:left="0" w:right="0"/>
        <w:contextualSpacing/>
        <w:rPr>
          <w:rFonts w:hint="eastAsia"/>
          <w:sz w:val="28"/>
          <w:szCs w:val="28"/>
          <w:highlight w:val="none"/>
        </w:rPr>
      </w:pPr>
      <w:r>
        <w:rPr>
          <w:rFonts w:hint="eastAsia"/>
          <w:sz w:val="28"/>
          <w:szCs w:val="28"/>
          <w:highlight w:val="none"/>
        </w:rPr>
        <w:t>2．掌握信息系统分析步骤。</w:t>
      </w:r>
    </w:p>
    <w:p w14:paraId="5A4902F4">
      <w:pPr>
        <w:spacing w:after="0" w:line="0" w:lineRule="atLeast"/>
        <w:ind w:left="0" w:right="0"/>
        <w:contextualSpacing/>
        <w:rPr>
          <w:rFonts w:hint="eastAsia"/>
          <w:sz w:val="28"/>
          <w:szCs w:val="28"/>
          <w:highlight w:val="none"/>
        </w:rPr>
      </w:pPr>
      <w:r>
        <w:rPr>
          <w:rFonts w:hint="eastAsia"/>
          <w:sz w:val="28"/>
          <w:szCs w:val="28"/>
          <w:highlight w:val="none"/>
        </w:rPr>
        <w:t>3．理解信息系统分析工具。</w:t>
      </w:r>
    </w:p>
    <w:p w14:paraId="44CD2F24">
      <w:pPr>
        <w:spacing w:after="0" w:line="0" w:lineRule="atLeast"/>
        <w:ind w:left="0" w:right="0"/>
        <w:contextualSpacing/>
        <w:rPr>
          <w:rFonts w:hint="eastAsia"/>
          <w:sz w:val="28"/>
          <w:szCs w:val="28"/>
          <w:highlight w:val="none"/>
        </w:rPr>
      </w:pPr>
      <w:r>
        <w:rPr>
          <w:rFonts w:hint="eastAsia"/>
          <w:sz w:val="28"/>
          <w:szCs w:val="28"/>
          <w:highlight w:val="none"/>
        </w:rPr>
        <w:t>4．掌握信息系统分析阶段的过程管理，会用业务流程图和数据流程图对实际业务进行分析。</w:t>
      </w:r>
    </w:p>
    <w:p w14:paraId="2FF7C8A5">
      <w:pPr>
        <w:spacing w:after="0" w:line="0" w:lineRule="atLeast"/>
        <w:ind w:left="0" w:right="0"/>
        <w:contextualSpacing/>
        <w:rPr>
          <w:rFonts w:hint="eastAsia"/>
          <w:sz w:val="28"/>
          <w:szCs w:val="28"/>
          <w:highlight w:val="none"/>
        </w:rPr>
      </w:pPr>
      <w:r>
        <w:rPr>
          <w:rFonts w:hint="eastAsia"/>
          <w:sz w:val="28"/>
          <w:szCs w:val="28"/>
          <w:highlight w:val="none"/>
        </w:rPr>
        <w:t>5．了解信息系统分析的特点。</w:t>
      </w:r>
    </w:p>
    <w:p w14:paraId="67C50BC9">
      <w:pPr>
        <w:spacing w:after="0" w:line="0" w:lineRule="atLeast"/>
        <w:ind w:left="0" w:right="0"/>
        <w:contextualSpacing/>
        <w:rPr>
          <w:rFonts w:hint="eastAsia"/>
          <w:sz w:val="28"/>
          <w:szCs w:val="28"/>
          <w:highlight w:val="none"/>
        </w:rPr>
      </w:pPr>
      <w:r>
        <w:rPr>
          <w:rFonts w:hint="eastAsia"/>
          <w:sz w:val="28"/>
          <w:szCs w:val="28"/>
          <w:highlight w:val="none"/>
        </w:rPr>
        <w:t>6．掌握业务流程调查的过程。</w:t>
      </w:r>
    </w:p>
    <w:p w14:paraId="40F6CEBF">
      <w:pPr>
        <w:spacing w:after="0" w:line="0" w:lineRule="atLeast"/>
        <w:ind w:left="0" w:right="0"/>
        <w:contextualSpacing/>
        <w:rPr>
          <w:rFonts w:hint="eastAsia"/>
          <w:sz w:val="28"/>
          <w:szCs w:val="28"/>
          <w:highlight w:val="none"/>
        </w:rPr>
      </w:pPr>
      <w:r>
        <w:rPr>
          <w:rFonts w:hint="eastAsia"/>
          <w:sz w:val="28"/>
          <w:szCs w:val="28"/>
          <w:highlight w:val="none"/>
        </w:rPr>
        <w:t>7．了解关系的基本性质。</w:t>
      </w:r>
    </w:p>
    <w:p w14:paraId="27D22BAA">
      <w:pPr>
        <w:spacing w:after="0" w:line="0" w:lineRule="atLeast"/>
        <w:ind w:left="0" w:right="0"/>
        <w:contextualSpacing/>
        <w:rPr>
          <w:rFonts w:hint="eastAsia"/>
          <w:sz w:val="28"/>
          <w:szCs w:val="28"/>
          <w:highlight w:val="none"/>
        </w:rPr>
      </w:pPr>
      <w:r>
        <w:rPr>
          <w:rFonts w:hint="eastAsia"/>
          <w:sz w:val="28"/>
          <w:szCs w:val="28"/>
          <w:highlight w:val="none"/>
        </w:rPr>
        <w:t>8．了解关系的规范化形式，会求范式之间的转换。</w:t>
      </w:r>
    </w:p>
    <w:p w14:paraId="515D6EBB">
      <w:pPr>
        <w:spacing w:after="0" w:line="0" w:lineRule="atLeast"/>
        <w:ind w:left="0" w:right="0"/>
        <w:contextualSpacing/>
        <w:rPr>
          <w:rFonts w:hint="eastAsia"/>
          <w:sz w:val="28"/>
          <w:szCs w:val="28"/>
          <w:highlight w:val="none"/>
        </w:rPr>
      </w:pPr>
      <w:r>
        <w:rPr>
          <w:rFonts w:hint="eastAsia"/>
          <w:sz w:val="28"/>
          <w:szCs w:val="28"/>
          <w:highlight w:val="none"/>
        </w:rPr>
        <w:t>9．了解数据分析及主题数据库的逻辑设计。</w:t>
      </w:r>
    </w:p>
    <w:p w14:paraId="71B0A2FA">
      <w:pPr>
        <w:spacing w:after="0" w:line="0" w:lineRule="atLeast"/>
        <w:ind w:left="0" w:right="0"/>
        <w:contextualSpacing/>
        <w:rPr>
          <w:rFonts w:hint="eastAsia"/>
          <w:sz w:val="28"/>
          <w:szCs w:val="28"/>
          <w:highlight w:val="none"/>
        </w:rPr>
      </w:pPr>
      <w:r>
        <w:rPr>
          <w:rFonts w:hint="eastAsia"/>
          <w:sz w:val="28"/>
          <w:szCs w:val="28"/>
          <w:highlight w:val="none"/>
        </w:rPr>
        <w:t>10．会构建用例图，并给出用例说明。</w:t>
      </w:r>
    </w:p>
    <w:p w14:paraId="4100A7AC">
      <w:pPr>
        <w:spacing w:after="0" w:line="0" w:lineRule="atLeast"/>
        <w:ind w:left="0" w:right="0"/>
        <w:contextualSpacing/>
        <w:rPr>
          <w:rFonts w:hint="eastAsia"/>
          <w:sz w:val="28"/>
          <w:szCs w:val="28"/>
          <w:highlight w:val="none"/>
        </w:rPr>
      </w:pPr>
      <w:r>
        <w:rPr>
          <w:rFonts w:hint="eastAsia"/>
          <w:sz w:val="28"/>
          <w:szCs w:val="28"/>
          <w:highlight w:val="none"/>
        </w:rPr>
        <w:t>11．会绘制活动图，并给出类之间的关系。</w:t>
      </w:r>
    </w:p>
    <w:p w14:paraId="7AC43139">
      <w:pPr>
        <w:spacing w:after="0" w:line="0" w:lineRule="atLeast"/>
        <w:ind w:left="0" w:right="0"/>
        <w:contextualSpacing/>
        <w:rPr>
          <w:rFonts w:hint="eastAsia"/>
          <w:sz w:val="28"/>
          <w:szCs w:val="28"/>
          <w:highlight w:val="none"/>
        </w:rPr>
      </w:pPr>
    </w:p>
    <w:p w14:paraId="742A0C4E">
      <w:pPr>
        <w:pStyle w:val="12"/>
        <w:rPr>
          <w:rFonts w:hint="eastAsia" w:ascii="宋体" w:hAnsi="宋体" w:eastAsia="宋体" w:cs="宋体"/>
          <w:szCs w:val="28"/>
          <w:highlight w:val="none"/>
        </w:rPr>
      </w:pPr>
      <w:r>
        <w:rPr>
          <w:rFonts w:hint="eastAsia" w:ascii="宋体" w:hAnsi="宋体" w:eastAsia="宋体" w:cs="宋体"/>
          <w:szCs w:val="28"/>
          <w:highlight w:val="none"/>
        </w:rPr>
        <w:t>五、信息系统设计</w:t>
      </w:r>
    </w:p>
    <w:p w14:paraId="0045DBDE">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2D46532">
      <w:pPr>
        <w:spacing w:after="0" w:line="0" w:lineRule="atLeast"/>
        <w:ind w:left="0" w:right="0"/>
        <w:contextualSpacing/>
        <w:rPr>
          <w:rFonts w:hint="eastAsia"/>
          <w:sz w:val="28"/>
          <w:szCs w:val="28"/>
          <w:highlight w:val="none"/>
        </w:rPr>
      </w:pPr>
      <w:r>
        <w:rPr>
          <w:rFonts w:hint="eastAsia"/>
          <w:sz w:val="28"/>
          <w:szCs w:val="28"/>
          <w:highlight w:val="none"/>
        </w:rPr>
        <w:t>系统设计的任务</w:t>
      </w:r>
      <w:r>
        <w:rPr>
          <w:rFonts w:hint="eastAsia"/>
          <w:sz w:val="28"/>
          <w:szCs w:val="28"/>
          <w:highlight w:val="none"/>
        </w:rPr>
        <w:tab/>
      </w:r>
      <w:r>
        <w:rPr>
          <w:rFonts w:hint="eastAsia"/>
          <w:sz w:val="28"/>
          <w:szCs w:val="28"/>
          <w:highlight w:val="none"/>
        </w:rPr>
        <w:t>系统设计步骤</w:t>
      </w:r>
      <w:r>
        <w:rPr>
          <w:rFonts w:hint="eastAsia"/>
          <w:sz w:val="28"/>
          <w:szCs w:val="28"/>
          <w:highlight w:val="none"/>
        </w:rPr>
        <w:tab/>
      </w:r>
      <w:r>
        <w:rPr>
          <w:rFonts w:hint="eastAsia"/>
          <w:sz w:val="28"/>
          <w:szCs w:val="28"/>
          <w:highlight w:val="none"/>
        </w:rPr>
        <w:t>系统设计评价标准</w:t>
      </w:r>
      <w:r>
        <w:rPr>
          <w:rFonts w:hint="eastAsia"/>
          <w:sz w:val="28"/>
          <w:szCs w:val="28"/>
          <w:highlight w:val="none"/>
        </w:rPr>
        <w:tab/>
      </w:r>
      <w:r>
        <w:rPr>
          <w:rFonts w:hint="eastAsia"/>
          <w:sz w:val="28"/>
          <w:szCs w:val="28"/>
          <w:highlight w:val="none"/>
        </w:rPr>
        <w:t>数据库设计</w:t>
      </w:r>
      <w:r>
        <w:rPr>
          <w:rFonts w:hint="eastAsia"/>
          <w:sz w:val="28"/>
          <w:szCs w:val="28"/>
          <w:highlight w:val="none"/>
        </w:rPr>
        <w:tab/>
      </w:r>
      <w:r>
        <w:rPr>
          <w:rFonts w:hint="eastAsia"/>
          <w:sz w:val="28"/>
          <w:szCs w:val="28"/>
          <w:highlight w:val="none"/>
        </w:rPr>
        <w:t>编码设计</w:t>
      </w:r>
      <w:r>
        <w:rPr>
          <w:rFonts w:hint="eastAsia"/>
          <w:sz w:val="28"/>
          <w:szCs w:val="28"/>
          <w:highlight w:val="none"/>
        </w:rPr>
        <w:tab/>
      </w:r>
      <w:r>
        <w:rPr>
          <w:rFonts w:hint="eastAsia"/>
          <w:sz w:val="28"/>
          <w:szCs w:val="28"/>
          <w:highlight w:val="none"/>
        </w:rPr>
        <w:t>人机界面设计</w:t>
      </w:r>
      <w:r>
        <w:rPr>
          <w:rFonts w:hint="eastAsia"/>
          <w:sz w:val="28"/>
          <w:szCs w:val="28"/>
          <w:highlight w:val="none"/>
        </w:rPr>
        <w:tab/>
      </w:r>
      <w:r>
        <w:rPr>
          <w:rFonts w:hint="eastAsia"/>
          <w:sz w:val="28"/>
          <w:szCs w:val="28"/>
          <w:highlight w:val="none"/>
        </w:rPr>
        <w:t>功能设计</w:t>
      </w:r>
      <w:r>
        <w:rPr>
          <w:rFonts w:hint="eastAsia"/>
          <w:sz w:val="28"/>
          <w:szCs w:val="28"/>
          <w:highlight w:val="none"/>
        </w:rPr>
        <w:tab/>
      </w:r>
      <w:r>
        <w:rPr>
          <w:rFonts w:hint="eastAsia"/>
          <w:sz w:val="28"/>
          <w:szCs w:val="28"/>
          <w:highlight w:val="none"/>
        </w:rPr>
        <w:t>不良代码设计的表征</w:t>
      </w:r>
      <w:r>
        <w:rPr>
          <w:rFonts w:hint="eastAsia"/>
          <w:sz w:val="28"/>
          <w:szCs w:val="28"/>
          <w:highlight w:val="none"/>
        </w:rPr>
        <w:tab/>
      </w:r>
      <w:r>
        <w:rPr>
          <w:rFonts w:hint="eastAsia"/>
          <w:sz w:val="28"/>
          <w:szCs w:val="28"/>
          <w:highlight w:val="none"/>
        </w:rPr>
        <w:t>代码设计原则</w:t>
      </w:r>
    </w:p>
    <w:p w14:paraId="25131AF8">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63CAB200">
      <w:pPr>
        <w:spacing w:after="0" w:line="0" w:lineRule="atLeast"/>
        <w:ind w:left="0" w:right="0"/>
        <w:contextualSpacing/>
        <w:rPr>
          <w:rFonts w:hint="eastAsia"/>
          <w:sz w:val="28"/>
          <w:szCs w:val="28"/>
          <w:highlight w:val="none"/>
        </w:rPr>
      </w:pPr>
      <w:r>
        <w:rPr>
          <w:rFonts w:hint="eastAsia"/>
          <w:sz w:val="28"/>
          <w:szCs w:val="28"/>
          <w:highlight w:val="none"/>
        </w:rPr>
        <w:t>1．理解系统设计的任务。</w:t>
      </w:r>
    </w:p>
    <w:p w14:paraId="5896B661">
      <w:pPr>
        <w:spacing w:after="0" w:line="0" w:lineRule="atLeast"/>
        <w:ind w:left="0" w:right="0"/>
        <w:contextualSpacing/>
        <w:rPr>
          <w:rFonts w:hint="eastAsia"/>
          <w:sz w:val="28"/>
          <w:szCs w:val="28"/>
          <w:highlight w:val="none"/>
        </w:rPr>
      </w:pPr>
      <w:r>
        <w:rPr>
          <w:rFonts w:hint="eastAsia"/>
          <w:sz w:val="28"/>
          <w:szCs w:val="28"/>
          <w:highlight w:val="none"/>
        </w:rPr>
        <w:t>2．了解系统设计步骤。</w:t>
      </w:r>
    </w:p>
    <w:p w14:paraId="0C6CCA0E">
      <w:pPr>
        <w:spacing w:after="0" w:line="0" w:lineRule="atLeast"/>
        <w:ind w:left="0" w:right="0"/>
        <w:contextualSpacing/>
        <w:rPr>
          <w:rFonts w:hint="eastAsia"/>
          <w:sz w:val="28"/>
          <w:szCs w:val="28"/>
          <w:highlight w:val="none"/>
        </w:rPr>
      </w:pPr>
      <w:r>
        <w:rPr>
          <w:rFonts w:hint="eastAsia"/>
          <w:sz w:val="28"/>
          <w:szCs w:val="28"/>
          <w:highlight w:val="none"/>
        </w:rPr>
        <w:t>3．理解系统设计评价标准。</w:t>
      </w:r>
    </w:p>
    <w:p w14:paraId="7E6C2201">
      <w:pPr>
        <w:spacing w:after="0" w:line="0" w:lineRule="atLeast"/>
        <w:ind w:left="0" w:right="0"/>
        <w:contextualSpacing/>
        <w:rPr>
          <w:rFonts w:hint="eastAsia"/>
          <w:sz w:val="28"/>
          <w:szCs w:val="28"/>
          <w:highlight w:val="none"/>
        </w:rPr>
      </w:pPr>
      <w:r>
        <w:rPr>
          <w:rFonts w:hint="eastAsia"/>
          <w:sz w:val="28"/>
          <w:szCs w:val="28"/>
          <w:highlight w:val="none"/>
        </w:rPr>
        <w:t>4．会进行数据库设计和编码设计。</w:t>
      </w:r>
    </w:p>
    <w:p w14:paraId="051023D0">
      <w:pPr>
        <w:spacing w:after="0" w:line="0" w:lineRule="atLeast"/>
        <w:ind w:left="0" w:right="0"/>
        <w:contextualSpacing/>
        <w:rPr>
          <w:rFonts w:hint="eastAsia"/>
          <w:sz w:val="28"/>
          <w:szCs w:val="28"/>
          <w:highlight w:val="none"/>
        </w:rPr>
      </w:pPr>
      <w:r>
        <w:rPr>
          <w:rFonts w:hint="eastAsia"/>
          <w:sz w:val="28"/>
          <w:szCs w:val="28"/>
          <w:highlight w:val="none"/>
        </w:rPr>
        <w:t>5．了解人机界面设计。</w:t>
      </w:r>
    </w:p>
    <w:p w14:paraId="3392D19C">
      <w:pPr>
        <w:spacing w:after="0" w:line="0" w:lineRule="atLeast"/>
        <w:ind w:left="0" w:right="0"/>
        <w:contextualSpacing/>
        <w:rPr>
          <w:rFonts w:hint="eastAsia"/>
          <w:sz w:val="28"/>
          <w:szCs w:val="28"/>
          <w:highlight w:val="none"/>
        </w:rPr>
      </w:pPr>
      <w:r>
        <w:rPr>
          <w:rFonts w:hint="eastAsia"/>
          <w:sz w:val="28"/>
          <w:szCs w:val="28"/>
          <w:highlight w:val="none"/>
        </w:rPr>
        <w:t>6．掌握面向对象功能设计的基本任务、步骤及方法、程序代码设计方法。</w:t>
      </w:r>
    </w:p>
    <w:p w14:paraId="0AFC11F6">
      <w:pPr>
        <w:spacing w:after="0" w:line="0" w:lineRule="atLeast"/>
        <w:ind w:left="0" w:right="0"/>
        <w:contextualSpacing/>
        <w:rPr>
          <w:rFonts w:hint="eastAsia"/>
          <w:sz w:val="28"/>
          <w:szCs w:val="28"/>
          <w:highlight w:val="none"/>
        </w:rPr>
      </w:pPr>
      <w:r>
        <w:rPr>
          <w:rFonts w:hint="eastAsia"/>
          <w:sz w:val="28"/>
          <w:szCs w:val="28"/>
          <w:highlight w:val="none"/>
        </w:rPr>
        <w:t>7．了解不良代码设计的表征。</w:t>
      </w:r>
    </w:p>
    <w:p w14:paraId="20C6F609">
      <w:pPr>
        <w:spacing w:after="0" w:line="0" w:lineRule="atLeast"/>
        <w:ind w:left="0" w:right="0"/>
        <w:contextualSpacing/>
        <w:rPr>
          <w:rFonts w:hint="eastAsia"/>
          <w:sz w:val="28"/>
          <w:szCs w:val="28"/>
          <w:highlight w:val="none"/>
        </w:rPr>
      </w:pPr>
      <w:r>
        <w:rPr>
          <w:rFonts w:hint="eastAsia"/>
          <w:sz w:val="28"/>
          <w:szCs w:val="28"/>
          <w:highlight w:val="none"/>
        </w:rPr>
        <w:t>8．了解代码设计原则。</w:t>
      </w:r>
    </w:p>
    <w:p w14:paraId="15671A2E">
      <w:pPr>
        <w:spacing w:after="0" w:line="0" w:lineRule="atLeast"/>
        <w:ind w:left="0" w:right="0"/>
        <w:contextualSpacing/>
        <w:rPr>
          <w:rFonts w:hint="eastAsia"/>
          <w:sz w:val="28"/>
          <w:szCs w:val="28"/>
          <w:highlight w:val="none"/>
        </w:rPr>
      </w:pPr>
    </w:p>
    <w:p w14:paraId="3EA696AF">
      <w:pPr>
        <w:pStyle w:val="12"/>
        <w:rPr>
          <w:rFonts w:hint="eastAsia" w:ascii="宋体" w:hAnsi="宋体" w:eastAsia="宋体" w:cs="宋体"/>
          <w:szCs w:val="28"/>
          <w:highlight w:val="none"/>
        </w:rPr>
      </w:pPr>
      <w:r>
        <w:rPr>
          <w:rFonts w:hint="eastAsia" w:ascii="宋体" w:hAnsi="宋体" w:eastAsia="宋体" w:cs="宋体"/>
          <w:szCs w:val="28"/>
          <w:highlight w:val="none"/>
        </w:rPr>
        <w:t>六、系统测试</w:t>
      </w:r>
    </w:p>
    <w:p w14:paraId="0CAA0C81">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00DAF26B">
      <w:pPr>
        <w:spacing w:after="0" w:line="0" w:lineRule="atLeast"/>
        <w:ind w:left="0" w:right="0"/>
        <w:contextualSpacing/>
        <w:rPr>
          <w:rFonts w:hint="eastAsia"/>
          <w:sz w:val="28"/>
          <w:szCs w:val="28"/>
          <w:highlight w:val="none"/>
        </w:rPr>
      </w:pPr>
      <w:r>
        <w:rPr>
          <w:rFonts w:hint="eastAsia"/>
          <w:sz w:val="28"/>
          <w:szCs w:val="28"/>
          <w:highlight w:val="none"/>
        </w:rPr>
        <w:t>测试的含义</w:t>
      </w:r>
      <w:r>
        <w:rPr>
          <w:rFonts w:hint="eastAsia"/>
          <w:sz w:val="28"/>
          <w:szCs w:val="28"/>
          <w:highlight w:val="none"/>
        </w:rPr>
        <w:tab/>
      </w:r>
      <w:r>
        <w:rPr>
          <w:rFonts w:hint="eastAsia"/>
          <w:sz w:val="28"/>
          <w:szCs w:val="28"/>
          <w:highlight w:val="none"/>
        </w:rPr>
        <w:t>黑盒测试的含义</w:t>
      </w:r>
      <w:r>
        <w:rPr>
          <w:rFonts w:hint="eastAsia"/>
          <w:sz w:val="28"/>
          <w:szCs w:val="28"/>
          <w:highlight w:val="none"/>
        </w:rPr>
        <w:tab/>
      </w:r>
      <w:r>
        <w:rPr>
          <w:rFonts w:hint="eastAsia"/>
          <w:sz w:val="28"/>
          <w:szCs w:val="28"/>
          <w:highlight w:val="none"/>
        </w:rPr>
        <w:t>白盒测试的含义</w:t>
      </w:r>
      <w:r>
        <w:rPr>
          <w:rFonts w:hint="eastAsia"/>
          <w:sz w:val="28"/>
          <w:szCs w:val="28"/>
          <w:highlight w:val="none"/>
        </w:rPr>
        <w:tab/>
      </w:r>
      <w:r>
        <w:rPr>
          <w:rFonts w:hint="eastAsia"/>
          <w:sz w:val="28"/>
          <w:szCs w:val="28"/>
          <w:highlight w:val="none"/>
        </w:rPr>
        <w:t>测试的基本原则</w:t>
      </w:r>
      <w:r>
        <w:rPr>
          <w:rFonts w:hint="eastAsia"/>
          <w:sz w:val="28"/>
          <w:szCs w:val="28"/>
          <w:highlight w:val="none"/>
        </w:rPr>
        <w:tab/>
      </w:r>
      <w:r>
        <w:rPr>
          <w:rFonts w:hint="eastAsia"/>
          <w:sz w:val="28"/>
          <w:szCs w:val="28"/>
          <w:highlight w:val="none"/>
        </w:rPr>
        <w:t>测试的基本手段</w:t>
      </w:r>
      <w:r>
        <w:rPr>
          <w:rFonts w:hint="eastAsia"/>
          <w:sz w:val="28"/>
          <w:szCs w:val="28"/>
          <w:highlight w:val="none"/>
        </w:rPr>
        <w:tab/>
      </w:r>
      <w:r>
        <w:rPr>
          <w:rFonts w:hint="eastAsia"/>
          <w:sz w:val="28"/>
          <w:szCs w:val="28"/>
          <w:highlight w:val="none"/>
        </w:rPr>
        <w:t>人工测试方法</w:t>
      </w:r>
      <w:r>
        <w:rPr>
          <w:rFonts w:hint="eastAsia"/>
          <w:sz w:val="28"/>
          <w:szCs w:val="28"/>
          <w:highlight w:val="none"/>
        </w:rPr>
        <w:tab/>
      </w:r>
      <w:r>
        <w:rPr>
          <w:rFonts w:hint="eastAsia"/>
          <w:sz w:val="28"/>
          <w:szCs w:val="28"/>
          <w:highlight w:val="none"/>
        </w:rPr>
        <w:t>逻辑覆盖测试</w:t>
      </w:r>
      <w:r>
        <w:rPr>
          <w:rFonts w:hint="eastAsia"/>
          <w:sz w:val="28"/>
          <w:szCs w:val="28"/>
          <w:highlight w:val="none"/>
        </w:rPr>
        <w:tab/>
      </w:r>
      <w:r>
        <w:rPr>
          <w:rFonts w:hint="eastAsia"/>
          <w:sz w:val="28"/>
          <w:szCs w:val="28"/>
          <w:highlight w:val="none"/>
        </w:rPr>
        <w:t>等价类划分</w:t>
      </w:r>
      <w:r>
        <w:rPr>
          <w:rFonts w:hint="eastAsia"/>
          <w:sz w:val="28"/>
          <w:szCs w:val="28"/>
          <w:highlight w:val="none"/>
        </w:rPr>
        <w:tab/>
      </w:r>
      <w:r>
        <w:rPr>
          <w:rFonts w:hint="eastAsia"/>
          <w:sz w:val="28"/>
          <w:szCs w:val="28"/>
          <w:highlight w:val="none"/>
        </w:rPr>
        <w:t>边值分析</w:t>
      </w:r>
      <w:r>
        <w:rPr>
          <w:rFonts w:hint="eastAsia"/>
          <w:sz w:val="28"/>
          <w:szCs w:val="28"/>
          <w:highlight w:val="none"/>
        </w:rPr>
        <w:tab/>
      </w:r>
      <w:r>
        <w:rPr>
          <w:rFonts w:hint="eastAsia"/>
          <w:sz w:val="28"/>
          <w:szCs w:val="28"/>
          <w:highlight w:val="none"/>
        </w:rPr>
        <w:t>自顶向下测试、自底向上测试</w:t>
      </w:r>
      <w:r>
        <w:rPr>
          <w:rFonts w:hint="eastAsia"/>
          <w:sz w:val="28"/>
          <w:szCs w:val="28"/>
          <w:highlight w:val="none"/>
        </w:rPr>
        <w:tab/>
      </w:r>
      <w:r>
        <w:rPr>
          <w:rFonts w:hint="eastAsia"/>
          <w:sz w:val="28"/>
          <w:szCs w:val="28"/>
          <w:highlight w:val="none"/>
        </w:rPr>
        <w:t>单元测试</w:t>
      </w:r>
      <w:r>
        <w:rPr>
          <w:rFonts w:hint="eastAsia"/>
          <w:sz w:val="28"/>
          <w:szCs w:val="28"/>
          <w:highlight w:val="none"/>
        </w:rPr>
        <w:tab/>
      </w:r>
      <w:r>
        <w:rPr>
          <w:rFonts w:hint="eastAsia"/>
          <w:sz w:val="28"/>
          <w:szCs w:val="28"/>
          <w:highlight w:val="none"/>
        </w:rPr>
        <w:t>集成测试</w:t>
      </w:r>
      <w:r>
        <w:rPr>
          <w:rFonts w:hint="eastAsia"/>
          <w:sz w:val="28"/>
          <w:szCs w:val="28"/>
          <w:highlight w:val="none"/>
        </w:rPr>
        <w:tab/>
      </w:r>
      <w:r>
        <w:rPr>
          <w:rFonts w:hint="eastAsia"/>
          <w:sz w:val="28"/>
          <w:szCs w:val="28"/>
          <w:highlight w:val="none"/>
        </w:rPr>
        <w:t>验收测试及安装测试</w:t>
      </w:r>
      <w:r>
        <w:rPr>
          <w:rFonts w:hint="eastAsia"/>
          <w:sz w:val="28"/>
          <w:szCs w:val="28"/>
          <w:highlight w:val="none"/>
        </w:rPr>
        <w:tab/>
      </w:r>
      <w:r>
        <w:rPr>
          <w:rFonts w:hint="eastAsia"/>
          <w:sz w:val="28"/>
          <w:szCs w:val="28"/>
          <w:highlight w:val="none"/>
        </w:rPr>
        <w:t>测试计划和测试完成的标准</w:t>
      </w:r>
    </w:p>
    <w:p w14:paraId="236EF0C5">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28C358F1">
      <w:pPr>
        <w:spacing w:after="0" w:line="0" w:lineRule="atLeast"/>
        <w:ind w:left="0" w:right="0"/>
        <w:contextualSpacing/>
        <w:rPr>
          <w:rFonts w:hint="eastAsia"/>
          <w:sz w:val="28"/>
          <w:szCs w:val="28"/>
          <w:highlight w:val="none"/>
        </w:rPr>
      </w:pPr>
      <w:r>
        <w:rPr>
          <w:rFonts w:hint="eastAsia"/>
          <w:sz w:val="28"/>
          <w:szCs w:val="28"/>
          <w:highlight w:val="none"/>
        </w:rPr>
        <w:t>1．理解测试、黑盒测试、白盒测试的含义。</w:t>
      </w:r>
    </w:p>
    <w:p w14:paraId="2C6636DF">
      <w:pPr>
        <w:spacing w:after="0" w:line="0" w:lineRule="atLeast"/>
        <w:ind w:left="0" w:right="0"/>
        <w:contextualSpacing/>
        <w:rPr>
          <w:rFonts w:hint="eastAsia"/>
          <w:sz w:val="28"/>
          <w:szCs w:val="28"/>
          <w:highlight w:val="none"/>
        </w:rPr>
      </w:pPr>
      <w:r>
        <w:rPr>
          <w:rFonts w:hint="eastAsia"/>
          <w:sz w:val="28"/>
          <w:szCs w:val="28"/>
          <w:highlight w:val="none"/>
        </w:rPr>
        <w:t>2．掌握测试的基本原则。</w:t>
      </w:r>
    </w:p>
    <w:p w14:paraId="2DE8B5E9">
      <w:pPr>
        <w:spacing w:after="0" w:line="0" w:lineRule="atLeast"/>
        <w:ind w:left="0" w:right="0"/>
        <w:contextualSpacing/>
        <w:rPr>
          <w:rFonts w:hint="eastAsia"/>
          <w:sz w:val="28"/>
          <w:szCs w:val="28"/>
          <w:highlight w:val="none"/>
        </w:rPr>
      </w:pPr>
      <w:r>
        <w:rPr>
          <w:rFonts w:hint="eastAsia"/>
          <w:sz w:val="28"/>
          <w:szCs w:val="28"/>
          <w:highlight w:val="none"/>
        </w:rPr>
        <w:t>3．理解测试的基本手段。</w:t>
      </w:r>
    </w:p>
    <w:p w14:paraId="4C49E651">
      <w:pPr>
        <w:spacing w:after="0" w:line="0" w:lineRule="atLeast"/>
        <w:ind w:left="0" w:right="0"/>
        <w:contextualSpacing/>
        <w:rPr>
          <w:rFonts w:hint="eastAsia"/>
          <w:sz w:val="28"/>
          <w:szCs w:val="28"/>
          <w:highlight w:val="none"/>
        </w:rPr>
      </w:pPr>
      <w:r>
        <w:rPr>
          <w:rFonts w:hint="eastAsia"/>
          <w:sz w:val="28"/>
          <w:szCs w:val="28"/>
          <w:highlight w:val="none"/>
        </w:rPr>
        <w:t>4．理解人工测试方法。</w:t>
      </w:r>
    </w:p>
    <w:p w14:paraId="76C21A57">
      <w:pPr>
        <w:spacing w:after="0" w:line="0" w:lineRule="atLeast"/>
        <w:ind w:left="0" w:right="0"/>
        <w:contextualSpacing/>
        <w:rPr>
          <w:rFonts w:hint="eastAsia"/>
          <w:sz w:val="28"/>
          <w:szCs w:val="28"/>
          <w:highlight w:val="none"/>
        </w:rPr>
      </w:pPr>
      <w:r>
        <w:rPr>
          <w:rFonts w:hint="eastAsia"/>
          <w:sz w:val="28"/>
          <w:szCs w:val="28"/>
          <w:highlight w:val="none"/>
        </w:rPr>
        <w:t>5．掌握逻辑覆盖测试、等价类划分、边值分析，会用想用的测试方法设计测试数据。</w:t>
      </w:r>
    </w:p>
    <w:p w14:paraId="21468774">
      <w:pPr>
        <w:spacing w:after="0" w:line="0" w:lineRule="atLeast"/>
        <w:ind w:left="0" w:right="0"/>
        <w:contextualSpacing/>
        <w:rPr>
          <w:rFonts w:hint="eastAsia"/>
          <w:sz w:val="28"/>
          <w:szCs w:val="28"/>
          <w:highlight w:val="none"/>
        </w:rPr>
      </w:pPr>
      <w:r>
        <w:rPr>
          <w:rFonts w:hint="eastAsia"/>
          <w:sz w:val="28"/>
          <w:szCs w:val="28"/>
          <w:highlight w:val="none"/>
        </w:rPr>
        <w:t>6．了解自顶向下测试、自底向上测试。</w:t>
      </w:r>
    </w:p>
    <w:p w14:paraId="5571E043">
      <w:pPr>
        <w:spacing w:after="0" w:line="0" w:lineRule="atLeast"/>
        <w:ind w:left="0" w:right="0"/>
        <w:contextualSpacing/>
        <w:rPr>
          <w:rFonts w:hint="eastAsia"/>
          <w:sz w:val="28"/>
          <w:szCs w:val="28"/>
          <w:highlight w:val="none"/>
        </w:rPr>
      </w:pPr>
      <w:r>
        <w:rPr>
          <w:rFonts w:hint="eastAsia"/>
          <w:sz w:val="28"/>
          <w:szCs w:val="28"/>
          <w:highlight w:val="none"/>
        </w:rPr>
        <w:t>7．了解单元测试、集成测试。</w:t>
      </w:r>
    </w:p>
    <w:p w14:paraId="43615F49">
      <w:pPr>
        <w:spacing w:after="0" w:line="0" w:lineRule="atLeast"/>
        <w:ind w:left="0" w:right="0"/>
        <w:contextualSpacing/>
        <w:rPr>
          <w:rFonts w:hint="eastAsia"/>
          <w:sz w:val="28"/>
          <w:szCs w:val="28"/>
          <w:highlight w:val="none"/>
        </w:rPr>
      </w:pPr>
      <w:r>
        <w:rPr>
          <w:rFonts w:hint="eastAsia"/>
          <w:sz w:val="28"/>
          <w:szCs w:val="28"/>
          <w:highlight w:val="none"/>
        </w:rPr>
        <w:t>8．了解验收测试及安装测试。</w:t>
      </w:r>
    </w:p>
    <w:p w14:paraId="7A4E0CEF">
      <w:pPr>
        <w:spacing w:after="0" w:line="0" w:lineRule="atLeast"/>
        <w:ind w:left="0" w:right="0"/>
        <w:contextualSpacing/>
        <w:rPr>
          <w:rFonts w:hint="eastAsia"/>
          <w:sz w:val="28"/>
          <w:szCs w:val="28"/>
          <w:highlight w:val="none"/>
        </w:rPr>
      </w:pPr>
      <w:r>
        <w:rPr>
          <w:rFonts w:hint="eastAsia"/>
          <w:sz w:val="28"/>
          <w:szCs w:val="28"/>
          <w:highlight w:val="none"/>
        </w:rPr>
        <w:t>9．了解测试计划，理解测试完成的标准</w:t>
      </w:r>
    </w:p>
    <w:p w14:paraId="3084503A">
      <w:pPr>
        <w:spacing w:after="0" w:line="0" w:lineRule="atLeast"/>
        <w:ind w:left="0" w:right="0"/>
        <w:contextualSpacing/>
        <w:jc w:val="both"/>
        <w:rPr>
          <w:rFonts w:hint="eastAsia"/>
          <w:sz w:val="28"/>
          <w:szCs w:val="28"/>
          <w:highlight w:val="none"/>
        </w:rPr>
      </w:pPr>
    </w:p>
    <w:p w14:paraId="1BDCB392">
      <w:pPr>
        <w:pStyle w:val="12"/>
        <w:rPr>
          <w:rFonts w:hint="eastAsia" w:ascii="宋体" w:hAnsi="宋体" w:eastAsia="宋体" w:cs="宋体"/>
          <w:szCs w:val="28"/>
          <w:highlight w:val="none"/>
        </w:rPr>
      </w:pPr>
      <w:r>
        <w:rPr>
          <w:rFonts w:hint="eastAsia" w:ascii="宋体" w:hAnsi="宋体" w:eastAsia="宋体" w:cs="宋体"/>
          <w:szCs w:val="28"/>
          <w:highlight w:val="none"/>
        </w:rPr>
        <w:t>七、系统运行维护</w:t>
      </w:r>
    </w:p>
    <w:p w14:paraId="45D85365">
      <w:pPr>
        <w:spacing w:after="0" w:line="0" w:lineRule="atLeast"/>
        <w:ind w:left="0" w:right="0"/>
        <w:contextualSpacing/>
        <w:jc w:val="both"/>
        <w:rPr>
          <w:rFonts w:hint="eastAsia"/>
          <w:b/>
          <w:sz w:val="28"/>
          <w:szCs w:val="28"/>
          <w:highlight w:val="none"/>
        </w:rPr>
      </w:pPr>
      <w:r>
        <w:rPr>
          <w:rFonts w:hint="eastAsia"/>
          <w:b/>
          <w:sz w:val="28"/>
          <w:szCs w:val="28"/>
          <w:highlight w:val="none"/>
        </w:rPr>
        <w:t>考试内容</w:t>
      </w:r>
    </w:p>
    <w:p w14:paraId="7771BA9C">
      <w:pPr>
        <w:spacing w:after="0" w:line="0" w:lineRule="atLeast"/>
        <w:ind w:left="0" w:right="0"/>
        <w:contextualSpacing/>
        <w:jc w:val="both"/>
        <w:rPr>
          <w:rFonts w:hint="eastAsia"/>
          <w:sz w:val="28"/>
          <w:szCs w:val="28"/>
          <w:highlight w:val="none"/>
        </w:rPr>
      </w:pPr>
      <w:r>
        <w:rPr>
          <w:rFonts w:hint="eastAsia"/>
          <w:sz w:val="28"/>
          <w:szCs w:val="28"/>
          <w:highlight w:val="none"/>
        </w:rPr>
        <w:t>系统切换前的准备  系统切换的方式  系统运行维护</w:t>
      </w:r>
      <w:r>
        <w:rPr>
          <w:rFonts w:hint="eastAsia"/>
          <w:sz w:val="28"/>
          <w:szCs w:val="28"/>
          <w:highlight w:val="none"/>
        </w:rPr>
        <w:tab/>
      </w:r>
      <w:r>
        <w:rPr>
          <w:rFonts w:hint="eastAsia"/>
          <w:sz w:val="28"/>
          <w:szCs w:val="28"/>
          <w:highlight w:val="none"/>
        </w:rPr>
        <w:t>系统运行的审计与评价</w:t>
      </w:r>
    </w:p>
    <w:p w14:paraId="75CC166C">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525F20A5">
      <w:pPr>
        <w:spacing w:after="0" w:line="0" w:lineRule="atLeast"/>
        <w:ind w:left="0" w:right="0"/>
        <w:contextualSpacing/>
        <w:rPr>
          <w:rFonts w:hint="eastAsia"/>
          <w:sz w:val="28"/>
          <w:szCs w:val="28"/>
          <w:highlight w:val="none"/>
        </w:rPr>
      </w:pPr>
      <w:r>
        <w:rPr>
          <w:rFonts w:hint="eastAsia"/>
          <w:sz w:val="28"/>
          <w:szCs w:val="28"/>
          <w:highlight w:val="none"/>
        </w:rPr>
        <w:t>1．掌握系统切换前的各项准备。</w:t>
      </w:r>
    </w:p>
    <w:p w14:paraId="4E51EBB8">
      <w:pPr>
        <w:spacing w:after="0" w:line="0" w:lineRule="atLeast"/>
        <w:ind w:left="0" w:right="0"/>
        <w:contextualSpacing/>
        <w:rPr>
          <w:rFonts w:hint="eastAsia"/>
          <w:sz w:val="28"/>
          <w:szCs w:val="28"/>
          <w:highlight w:val="none"/>
        </w:rPr>
      </w:pPr>
      <w:r>
        <w:rPr>
          <w:rFonts w:hint="eastAsia"/>
          <w:sz w:val="28"/>
          <w:szCs w:val="28"/>
          <w:highlight w:val="none"/>
        </w:rPr>
        <w:t>2．掌握系统切换的方式。</w:t>
      </w:r>
    </w:p>
    <w:p w14:paraId="3B191835">
      <w:pPr>
        <w:spacing w:after="0" w:line="0" w:lineRule="atLeast"/>
        <w:ind w:left="0" w:right="0"/>
        <w:contextualSpacing/>
        <w:rPr>
          <w:rFonts w:hint="eastAsia"/>
          <w:sz w:val="28"/>
          <w:szCs w:val="28"/>
          <w:highlight w:val="none"/>
        </w:rPr>
      </w:pPr>
      <w:r>
        <w:rPr>
          <w:rFonts w:hint="eastAsia"/>
          <w:sz w:val="28"/>
          <w:szCs w:val="28"/>
          <w:highlight w:val="none"/>
        </w:rPr>
        <w:t>3．理解系统运行、维护的工作内容。</w:t>
      </w:r>
    </w:p>
    <w:p w14:paraId="799719E0">
      <w:pPr>
        <w:spacing w:after="0" w:line="0" w:lineRule="atLeast"/>
        <w:ind w:left="0" w:right="0"/>
        <w:contextualSpacing/>
        <w:rPr>
          <w:rFonts w:hint="eastAsia"/>
          <w:sz w:val="28"/>
          <w:szCs w:val="28"/>
          <w:highlight w:val="none"/>
        </w:rPr>
      </w:pPr>
      <w:r>
        <w:rPr>
          <w:rFonts w:hint="eastAsia"/>
          <w:sz w:val="28"/>
          <w:szCs w:val="28"/>
          <w:highlight w:val="none"/>
        </w:rPr>
        <w:t>4．掌握系统评价的内容。</w:t>
      </w:r>
    </w:p>
    <w:p w14:paraId="02370731">
      <w:pPr>
        <w:spacing w:after="0" w:line="0" w:lineRule="atLeast"/>
        <w:ind w:left="0" w:right="0"/>
        <w:contextualSpacing/>
        <w:rPr>
          <w:rFonts w:hint="eastAsia"/>
          <w:sz w:val="28"/>
          <w:szCs w:val="28"/>
          <w:highlight w:val="none"/>
        </w:rPr>
      </w:pPr>
    </w:p>
    <w:p w14:paraId="3B02323F">
      <w:pPr>
        <w:spacing w:after="0" w:line="0" w:lineRule="atLeast"/>
        <w:ind w:left="0" w:right="0"/>
        <w:contextualSpacing/>
        <w:jc w:val="center"/>
        <w:rPr>
          <w:rFonts w:hint="eastAsia"/>
          <w:b/>
          <w:sz w:val="28"/>
          <w:szCs w:val="28"/>
          <w:highlight w:val="none"/>
        </w:rPr>
      </w:pPr>
      <w:r>
        <w:rPr>
          <w:rFonts w:hint="eastAsia"/>
          <w:b/>
          <w:sz w:val="28"/>
          <w:szCs w:val="28"/>
          <w:highlight w:val="none"/>
        </w:rPr>
        <w:t>第二部分 数据结构</w:t>
      </w:r>
    </w:p>
    <w:p w14:paraId="22517D58">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一、数据结构基本概念</w:t>
      </w:r>
    </w:p>
    <w:p w14:paraId="51EBF855">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A040678">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数据结构的基本概念：数据、数据元素、数据结构、数据的逻辑结构、物理结构、算法等。</w:t>
      </w:r>
    </w:p>
    <w:p w14:paraId="4DB6A165">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抽象数据类型的表示和实现。</w:t>
      </w:r>
    </w:p>
    <w:p w14:paraId="74FA62EE">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算法时间复杂度和空间复杂度的分析。</w:t>
      </w:r>
    </w:p>
    <w:p w14:paraId="67FD85F2">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7B9D60E8">
      <w:pPr>
        <w:numPr>
          <w:ilvl w:val="0"/>
          <w:numId w:val="1"/>
        </w:numPr>
        <w:spacing w:after="0" w:line="0" w:lineRule="atLeast"/>
        <w:ind w:right="0"/>
        <w:contextualSpacing/>
        <w:rPr>
          <w:rFonts w:hint="eastAsia"/>
          <w:sz w:val="28"/>
          <w:szCs w:val="28"/>
          <w:highlight w:val="none"/>
        </w:rPr>
      </w:pPr>
      <w:r>
        <w:rPr>
          <w:rFonts w:hint="eastAsia"/>
          <w:sz w:val="28"/>
          <w:szCs w:val="28"/>
          <w:highlight w:val="none"/>
        </w:rPr>
        <w:t>掌握和理解数据结构的概念；</w:t>
      </w:r>
    </w:p>
    <w:p w14:paraId="24F0A70F">
      <w:pPr>
        <w:numPr>
          <w:ilvl w:val="0"/>
          <w:numId w:val="1"/>
        </w:numPr>
        <w:spacing w:after="0" w:line="0" w:lineRule="atLeast"/>
        <w:ind w:right="0"/>
        <w:contextualSpacing/>
        <w:rPr>
          <w:rFonts w:hint="eastAsia"/>
          <w:sz w:val="28"/>
          <w:szCs w:val="28"/>
          <w:highlight w:val="none"/>
        </w:rPr>
      </w:pPr>
      <w:r>
        <w:rPr>
          <w:rFonts w:hint="eastAsia"/>
          <w:sz w:val="28"/>
          <w:szCs w:val="28"/>
          <w:highlight w:val="none"/>
        </w:rPr>
        <w:t>运用形式化方法定义和描述一个实际问题对应的数据结构；</w:t>
      </w:r>
    </w:p>
    <w:p w14:paraId="0CE8DF63">
      <w:pPr>
        <w:numPr>
          <w:ilvl w:val="0"/>
          <w:numId w:val="1"/>
        </w:numPr>
        <w:spacing w:after="0" w:line="0" w:lineRule="atLeast"/>
        <w:ind w:right="0"/>
        <w:contextualSpacing/>
        <w:rPr>
          <w:rFonts w:hint="eastAsia"/>
          <w:sz w:val="28"/>
          <w:szCs w:val="28"/>
          <w:highlight w:val="none"/>
        </w:rPr>
      </w:pPr>
      <w:r>
        <w:rPr>
          <w:rFonts w:hint="eastAsia"/>
          <w:sz w:val="28"/>
          <w:szCs w:val="28"/>
          <w:highlight w:val="none"/>
        </w:rPr>
        <w:t>掌握数据结构的相关术语与基本概念；</w:t>
      </w:r>
    </w:p>
    <w:p w14:paraId="5825BE3E">
      <w:pPr>
        <w:numPr>
          <w:ilvl w:val="0"/>
          <w:numId w:val="1"/>
        </w:numPr>
        <w:spacing w:after="0" w:line="0" w:lineRule="atLeast"/>
        <w:ind w:right="0"/>
        <w:contextualSpacing/>
        <w:rPr>
          <w:rFonts w:hint="eastAsia"/>
          <w:sz w:val="28"/>
          <w:szCs w:val="28"/>
          <w:highlight w:val="none"/>
        </w:rPr>
      </w:pPr>
      <w:r>
        <w:rPr>
          <w:rFonts w:hint="eastAsia"/>
          <w:sz w:val="28"/>
          <w:szCs w:val="28"/>
          <w:highlight w:val="none"/>
        </w:rPr>
        <w:t>掌握算法的时间复杂度与空间复杂度以及判断算法好坏的方法。</w:t>
      </w:r>
    </w:p>
    <w:p w14:paraId="03A93953">
      <w:pPr>
        <w:spacing w:after="0" w:line="0" w:lineRule="atLeast"/>
        <w:ind w:left="0" w:right="0"/>
        <w:contextualSpacing/>
        <w:rPr>
          <w:rFonts w:hint="eastAsia"/>
          <w:sz w:val="28"/>
          <w:szCs w:val="28"/>
          <w:highlight w:val="none"/>
        </w:rPr>
      </w:pPr>
    </w:p>
    <w:p w14:paraId="51BB9726">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二、线性表</w:t>
      </w:r>
    </w:p>
    <w:p w14:paraId="502FFC4F">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5FB042E5">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线性表的类型定义。</w:t>
      </w:r>
    </w:p>
    <w:p w14:paraId="6AC5D94D">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线性表的顺序存储方法和实现，相关查找、插入和删除算法实现。</w:t>
      </w:r>
    </w:p>
    <w:p w14:paraId="20282D47">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线性表的链式存储方法和实现，相关查找、插入和删除算法实现，同时要注意链表中的头结点、头指针和首元结点的区别及循环链表、双向链表的特点。</w:t>
      </w:r>
    </w:p>
    <w:p w14:paraId="596FDE46">
      <w:pPr>
        <w:spacing w:after="0" w:line="0" w:lineRule="atLeast"/>
        <w:ind w:left="440" w:right="0" w:hanging="439" w:hangingChars="157"/>
        <w:contextualSpacing/>
        <w:rPr>
          <w:rFonts w:hint="eastAsia"/>
          <w:sz w:val="28"/>
          <w:szCs w:val="28"/>
          <w:highlight w:val="none"/>
        </w:rPr>
      </w:pPr>
      <w:r>
        <w:rPr>
          <w:rFonts w:hint="eastAsia"/>
          <w:sz w:val="28"/>
          <w:szCs w:val="28"/>
          <w:highlight w:val="none"/>
        </w:rPr>
        <w:t>(4) 从时间和空间复杂度的角度比较两种存储结构的不同特点及其适用场合。</w:t>
      </w:r>
    </w:p>
    <w:p w14:paraId="6B515150">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21A78265">
      <w:pPr>
        <w:numPr>
          <w:ilvl w:val="0"/>
          <w:numId w:val="2"/>
        </w:numPr>
        <w:spacing w:after="0" w:line="0" w:lineRule="atLeast"/>
        <w:ind w:right="0"/>
        <w:contextualSpacing/>
        <w:rPr>
          <w:rFonts w:hint="eastAsia"/>
          <w:sz w:val="28"/>
          <w:szCs w:val="28"/>
          <w:highlight w:val="none"/>
        </w:rPr>
      </w:pPr>
      <w:r>
        <w:rPr>
          <w:rFonts w:hint="eastAsia"/>
          <w:sz w:val="28"/>
          <w:szCs w:val="28"/>
          <w:highlight w:val="none"/>
        </w:rPr>
        <w:t>掌握线性表的顺序存储结构和链式存储结构的各自特点；</w:t>
      </w:r>
    </w:p>
    <w:p w14:paraId="09143F28">
      <w:pPr>
        <w:numPr>
          <w:ilvl w:val="0"/>
          <w:numId w:val="2"/>
        </w:numPr>
        <w:spacing w:after="0" w:line="0" w:lineRule="atLeast"/>
        <w:ind w:right="0"/>
        <w:contextualSpacing/>
        <w:rPr>
          <w:rFonts w:hint="eastAsia"/>
          <w:sz w:val="28"/>
          <w:szCs w:val="28"/>
          <w:highlight w:val="none"/>
        </w:rPr>
      </w:pPr>
      <w:r>
        <w:rPr>
          <w:rFonts w:hint="eastAsia"/>
          <w:sz w:val="28"/>
          <w:szCs w:val="28"/>
          <w:highlight w:val="none"/>
        </w:rPr>
        <w:t>区分数组和顺序表及线性表的特征与关联；</w:t>
      </w:r>
    </w:p>
    <w:p w14:paraId="7F0DF61A">
      <w:pPr>
        <w:numPr>
          <w:ilvl w:val="0"/>
          <w:numId w:val="2"/>
        </w:numPr>
        <w:spacing w:after="0" w:line="0" w:lineRule="atLeast"/>
        <w:ind w:right="0"/>
        <w:contextualSpacing/>
        <w:rPr>
          <w:rFonts w:hint="eastAsia"/>
          <w:sz w:val="28"/>
          <w:szCs w:val="28"/>
          <w:highlight w:val="none"/>
        </w:rPr>
      </w:pPr>
      <w:r>
        <w:rPr>
          <w:rFonts w:hint="eastAsia"/>
          <w:sz w:val="28"/>
          <w:szCs w:val="28"/>
          <w:highlight w:val="none"/>
        </w:rPr>
        <w:t>熟练掌握顺序表和链式表的插入、删除和查找等基本操作；</w:t>
      </w:r>
    </w:p>
    <w:p w14:paraId="4C72EF42">
      <w:pPr>
        <w:numPr>
          <w:ilvl w:val="0"/>
          <w:numId w:val="2"/>
        </w:numPr>
        <w:spacing w:after="0" w:line="0" w:lineRule="atLeast"/>
        <w:ind w:right="0"/>
        <w:contextualSpacing/>
        <w:rPr>
          <w:rFonts w:hint="eastAsia"/>
          <w:sz w:val="28"/>
          <w:szCs w:val="28"/>
          <w:highlight w:val="none"/>
        </w:rPr>
      </w:pPr>
      <w:r>
        <w:rPr>
          <w:rFonts w:hint="eastAsia"/>
          <w:sz w:val="28"/>
          <w:szCs w:val="28"/>
          <w:highlight w:val="none"/>
        </w:rPr>
        <w:t>能够编制和实现顺序表和链式表基本操作的程序；</w:t>
      </w:r>
    </w:p>
    <w:p w14:paraId="761E3126">
      <w:pPr>
        <w:numPr>
          <w:ilvl w:val="0"/>
          <w:numId w:val="2"/>
        </w:numPr>
        <w:spacing w:after="0" w:line="0" w:lineRule="atLeast"/>
        <w:ind w:right="0"/>
        <w:contextualSpacing/>
        <w:rPr>
          <w:rFonts w:hint="eastAsia"/>
          <w:sz w:val="28"/>
          <w:szCs w:val="28"/>
          <w:highlight w:val="none"/>
        </w:rPr>
      </w:pPr>
      <w:r>
        <w:rPr>
          <w:rFonts w:hint="eastAsia"/>
          <w:sz w:val="28"/>
          <w:szCs w:val="28"/>
          <w:highlight w:val="none"/>
        </w:rPr>
        <w:t>掌握线性表在计算机内部与外部所起的重要作用；通过对它们各自算法的时间复杂度分析，能够综合判断和衡量一个好的算法即程序的标准。</w:t>
      </w:r>
    </w:p>
    <w:p w14:paraId="3DDDBBF3">
      <w:pPr>
        <w:spacing w:after="0" w:line="0" w:lineRule="atLeast"/>
        <w:ind w:left="0" w:right="0"/>
        <w:contextualSpacing/>
        <w:rPr>
          <w:rFonts w:hint="eastAsia"/>
          <w:sz w:val="28"/>
          <w:szCs w:val="28"/>
          <w:highlight w:val="none"/>
        </w:rPr>
      </w:pPr>
    </w:p>
    <w:p w14:paraId="1926ADE2">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三、栈和队列</w:t>
      </w:r>
    </w:p>
    <w:p w14:paraId="63D91418">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318330C">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栈的定义及特点，栈的顺序存储和链接存储的表示和实现，进栈出栈算法，注意栈满和栈空的条件。</w:t>
      </w:r>
    </w:p>
    <w:p w14:paraId="6BFA2AFC">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栈的应用举例，如表达式求值、数制转换等。</w:t>
      </w:r>
    </w:p>
    <w:p w14:paraId="04405298">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栈与递归的实现。</w:t>
      </w:r>
    </w:p>
    <w:p w14:paraId="23BE933A">
      <w:pPr>
        <w:spacing w:after="0" w:line="0" w:lineRule="atLeast"/>
        <w:ind w:left="440" w:right="0" w:hanging="439" w:hangingChars="157"/>
        <w:contextualSpacing/>
        <w:rPr>
          <w:rFonts w:hint="eastAsia"/>
          <w:sz w:val="28"/>
          <w:szCs w:val="28"/>
          <w:highlight w:val="none"/>
        </w:rPr>
      </w:pPr>
      <w:r>
        <w:rPr>
          <w:rFonts w:hint="eastAsia"/>
          <w:sz w:val="28"/>
          <w:szCs w:val="28"/>
          <w:highlight w:val="none"/>
        </w:rPr>
        <w:t>(4) 队列的定义及特点，队列的顺序存储(循环队列)和链接存储的表示和实现，循环队列和链队列的进队出队算法。循环队列中队头与队尾指针的表示，队满及队空条件。</w:t>
      </w:r>
    </w:p>
    <w:p w14:paraId="60A7344E">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619757AD">
      <w:pPr>
        <w:numPr>
          <w:ilvl w:val="0"/>
          <w:numId w:val="3"/>
        </w:numPr>
        <w:spacing w:after="0" w:line="0" w:lineRule="atLeast"/>
        <w:ind w:right="0"/>
        <w:contextualSpacing/>
        <w:rPr>
          <w:rFonts w:hint="eastAsia"/>
          <w:sz w:val="28"/>
          <w:szCs w:val="28"/>
          <w:highlight w:val="none"/>
        </w:rPr>
      </w:pPr>
      <w:r>
        <w:rPr>
          <w:rFonts w:hint="eastAsia"/>
          <w:sz w:val="28"/>
          <w:szCs w:val="28"/>
          <w:highlight w:val="none"/>
        </w:rPr>
        <w:t>掌握栈和队列两种特殊的线性表的特点</w:t>
      </w:r>
    </w:p>
    <w:p w14:paraId="3258ECC3">
      <w:pPr>
        <w:numPr>
          <w:ilvl w:val="0"/>
          <w:numId w:val="3"/>
        </w:numPr>
        <w:spacing w:after="0" w:line="0" w:lineRule="atLeast"/>
        <w:ind w:right="0"/>
        <w:contextualSpacing/>
        <w:rPr>
          <w:rFonts w:hint="eastAsia"/>
          <w:sz w:val="28"/>
          <w:szCs w:val="28"/>
          <w:highlight w:val="none"/>
        </w:rPr>
      </w:pPr>
      <w:r>
        <w:rPr>
          <w:rFonts w:hint="eastAsia"/>
          <w:sz w:val="28"/>
          <w:szCs w:val="28"/>
          <w:highlight w:val="none"/>
        </w:rPr>
        <w:t>能够区分栈、队列与线性表的关系、顺序栈与线性表的关系、链式栈与链式线性表的关系、顺序队列与顺序表的关系、链式队列与链式线性表的关系；</w:t>
      </w:r>
    </w:p>
    <w:p w14:paraId="0554BBB1">
      <w:pPr>
        <w:numPr>
          <w:ilvl w:val="0"/>
          <w:numId w:val="3"/>
        </w:numPr>
        <w:spacing w:after="0" w:line="0" w:lineRule="atLeast"/>
        <w:ind w:right="0"/>
        <w:contextualSpacing/>
        <w:rPr>
          <w:rFonts w:hint="eastAsia"/>
          <w:sz w:val="28"/>
          <w:szCs w:val="28"/>
          <w:highlight w:val="none"/>
        </w:rPr>
      </w:pPr>
      <w:r>
        <w:rPr>
          <w:rFonts w:hint="eastAsia"/>
          <w:sz w:val="28"/>
          <w:szCs w:val="28"/>
          <w:highlight w:val="none"/>
        </w:rPr>
        <w:t>熟练掌握栈的基本操作即进栈、出栈、栈空、栈满、取栈顶元素等操作；</w:t>
      </w:r>
    </w:p>
    <w:p w14:paraId="501629F3">
      <w:pPr>
        <w:numPr>
          <w:ilvl w:val="0"/>
          <w:numId w:val="3"/>
        </w:numPr>
        <w:spacing w:after="0" w:line="0" w:lineRule="atLeast"/>
        <w:ind w:right="0"/>
        <w:contextualSpacing/>
        <w:rPr>
          <w:rFonts w:hint="eastAsia"/>
          <w:sz w:val="28"/>
          <w:szCs w:val="28"/>
          <w:highlight w:val="none"/>
        </w:rPr>
      </w:pPr>
      <w:r>
        <w:rPr>
          <w:rFonts w:hint="eastAsia"/>
          <w:sz w:val="28"/>
          <w:szCs w:val="28"/>
          <w:highlight w:val="none"/>
        </w:rPr>
        <w:t>熟练掌握队列的基本操作即入队列、出队列、判断队列空、队列满等；</w:t>
      </w:r>
    </w:p>
    <w:p w14:paraId="317C1EB1">
      <w:pPr>
        <w:numPr>
          <w:ilvl w:val="0"/>
          <w:numId w:val="3"/>
        </w:numPr>
        <w:spacing w:after="0" w:line="0" w:lineRule="atLeast"/>
        <w:ind w:right="0"/>
        <w:contextualSpacing/>
        <w:rPr>
          <w:rFonts w:hint="eastAsia"/>
          <w:sz w:val="28"/>
          <w:szCs w:val="28"/>
          <w:highlight w:val="none"/>
        </w:rPr>
      </w:pPr>
      <w:r>
        <w:rPr>
          <w:rFonts w:hint="eastAsia"/>
          <w:sz w:val="28"/>
          <w:szCs w:val="28"/>
          <w:highlight w:val="none"/>
        </w:rPr>
        <w:t>能分析及编写递归调用程序。</w:t>
      </w:r>
    </w:p>
    <w:p w14:paraId="2267CFF8">
      <w:pPr>
        <w:spacing w:after="0" w:line="0" w:lineRule="atLeast"/>
        <w:ind w:left="0" w:right="0"/>
        <w:contextualSpacing/>
        <w:rPr>
          <w:rFonts w:hint="eastAsia"/>
          <w:sz w:val="28"/>
          <w:szCs w:val="28"/>
          <w:highlight w:val="none"/>
        </w:rPr>
      </w:pPr>
    </w:p>
    <w:p w14:paraId="3EAE2962">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四、串</w:t>
      </w:r>
    </w:p>
    <w:p w14:paraId="55145558">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0D3EE2FB">
      <w:pPr>
        <w:numPr>
          <w:ilvl w:val="0"/>
          <w:numId w:val="4"/>
        </w:numPr>
        <w:spacing w:after="0" w:line="0" w:lineRule="atLeast"/>
        <w:ind w:right="0"/>
        <w:contextualSpacing/>
        <w:rPr>
          <w:rFonts w:hint="eastAsia"/>
          <w:sz w:val="28"/>
          <w:szCs w:val="28"/>
          <w:highlight w:val="none"/>
        </w:rPr>
      </w:pPr>
      <w:r>
        <w:rPr>
          <w:rFonts w:hint="eastAsia"/>
          <w:sz w:val="28"/>
          <w:szCs w:val="28"/>
          <w:highlight w:val="none"/>
        </w:rPr>
        <w:t>串类型的定义。</w:t>
      </w:r>
    </w:p>
    <w:p w14:paraId="547010AD">
      <w:pPr>
        <w:spacing w:after="0" w:line="0" w:lineRule="atLeast"/>
        <w:ind w:left="0" w:right="0"/>
        <w:contextualSpacing/>
        <w:rPr>
          <w:rFonts w:hint="eastAsia"/>
          <w:sz w:val="28"/>
          <w:szCs w:val="28"/>
          <w:highlight w:val="none"/>
        </w:rPr>
      </w:pPr>
      <w:r>
        <w:rPr>
          <w:rFonts w:hint="eastAsia"/>
          <w:sz w:val="28"/>
          <w:szCs w:val="28"/>
          <w:highlight w:val="none"/>
        </w:rPr>
        <w:t>(2) 串的表示和实现，包括定长顺序存储表示，堆分配存储表示。</w:t>
      </w:r>
    </w:p>
    <w:p w14:paraId="63C02CC7">
      <w:pPr>
        <w:spacing w:after="0" w:line="0" w:lineRule="atLeast"/>
        <w:ind w:left="0" w:right="0"/>
        <w:contextualSpacing/>
        <w:rPr>
          <w:rFonts w:hint="eastAsia"/>
          <w:sz w:val="28"/>
          <w:szCs w:val="28"/>
          <w:highlight w:val="none"/>
        </w:rPr>
      </w:pPr>
      <w:r>
        <w:rPr>
          <w:rFonts w:hint="eastAsia"/>
          <w:sz w:val="28"/>
          <w:szCs w:val="28"/>
          <w:highlight w:val="none"/>
        </w:rPr>
        <w:t>(3) 串的模式匹配算法，包括古典的模式匹配算法和KMP算法。</w:t>
      </w:r>
    </w:p>
    <w:p w14:paraId="60E8D5B6">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42BC13EF">
      <w:pPr>
        <w:numPr>
          <w:ilvl w:val="0"/>
          <w:numId w:val="5"/>
        </w:numPr>
        <w:spacing w:after="0" w:line="0" w:lineRule="atLeast"/>
        <w:ind w:right="0"/>
        <w:contextualSpacing/>
        <w:rPr>
          <w:rFonts w:hint="eastAsia"/>
          <w:sz w:val="28"/>
          <w:szCs w:val="28"/>
          <w:highlight w:val="none"/>
        </w:rPr>
      </w:pPr>
      <w:r>
        <w:rPr>
          <w:rFonts w:hint="eastAsia"/>
          <w:sz w:val="28"/>
          <w:szCs w:val="28"/>
          <w:highlight w:val="none"/>
        </w:rPr>
        <w:t>掌握串的定义与特点，串与字符操作的区别；</w:t>
      </w:r>
    </w:p>
    <w:p w14:paraId="6CBED05F">
      <w:pPr>
        <w:numPr>
          <w:ilvl w:val="0"/>
          <w:numId w:val="5"/>
        </w:numPr>
        <w:spacing w:after="0" w:line="0" w:lineRule="atLeast"/>
        <w:ind w:right="0"/>
        <w:contextualSpacing/>
        <w:rPr>
          <w:rFonts w:hint="eastAsia"/>
          <w:sz w:val="28"/>
          <w:szCs w:val="28"/>
          <w:highlight w:val="none"/>
        </w:rPr>
      </w:pPr>
      <w:r>
        <w:rPr>
          <w:rFonts w:hint="eastAsia"/>
          <w:sz w:val="28"/>
          <w:szCs w:val="28"/>
          <w:highlight w:val="none"/>
        </w:rPr>
        <w:t>掌握串的抽象数据类型的定义、基本操作；</w:t>
      </w:r>
    </w:p>
    <w:p w14:paraId="1BBC3748">
      <w:pPr>
        <w:numPr>
          <w:ilvl w:val="0"/>
          <w:numId w:val="5"/>
        </w:numPr>
        <w:spacing w:after="0" w:line="0" w:lineRule="atLeast"/>
        <w:ind w:right="0"/>
        <w:contextualSpacing/>
        <w:rPr>
          <w:rFonts w:hint="eastAsia"/>
          <w:sz w:val="28"/>
          <w:szCs w:val="28"/>
          <w:highlight w:val="none"/>
        </w:rPr>
      </w:pPr>
      <w:r>
        <w:rPr>
          <w:rFonts w:hint="eastAsia"/>
          <w:sz w:val="28"/>
          <w:szCs w:val="28"/>
          <w:highlight w:val="none"/>
        </w:rPr>
        <w:t>掌握串的动态存储的特点及应用；</w:t>
      </w:r>
    </w:p>
    <w:p w14:paraId="5C1883A2">
      <w:pPr>
        <w:numPr>
          <w:ilvl w:val="0"/>
          <w:numId w:val="5"/>
        </w:numPr>
        <w:spacing w:after="0" w:line="0" w:lineRule="atLeast"/>
        <w:ind w:right="0"/>
        <w:contextualSpacing/>
        <w:rPr>
          <w:rFonts w:hint="eastAsia"/>
          <w:sz w:val="28"/>
          <w:szCs w:val="28"/>
          <w:highlight w:val="none"/>
        </w:rPr>
      </w:pPr>
      <w:r>
        <w:rPr>
          <w:rFonts w:hint="eastAsia"/>
          <w:sz w:val="28"/>
          <w:szCs w:val="28"/>
          <w:highlight w:val="none"/>
        </w:rPr>
        <w:t>熟练掌握串的模式匹配算法中的朴素算法、首尾匹配算法和KMP算法；会手工计算KMP算法的next[j]。</w:t>
      </w:r>
    </w:p>
    <w:p w14:paraId="38CB23DD">
      <w:pPr>
        <w:spacing w:after="0" w:line="0" w:lineRule="atLeast"/>
        <w:ind w:left="0" w:right="0"/>
        <w:contextualSpacing/>
        <w:rPr>
          <w:rFonts w:hint="eastAsia"/>
          <w:sz w:val="28"/>
          <w:szCs w:val="28"/>
          <w:highlight w:val="none"/>
        </w:rPr>
      </w:pPr>
    </w:p>
    <w:p w14:paraId="46D21E8D">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五、数组和广义表</w:t>
      </w:r>
    </w:p>
    <w:p w14:paraId="3B0EA594">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7BBF6E81">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数组的逻辑结构定义和存储方法。</w:t>
      </w:r>
    </w:p>
    <w:p w14:paraId="35AA6EE7">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特殊矩阵和稀疏矩阵的压缩存储方法及其适用范围。</w:t>
      </w:r>
    </w:p>
    <w:p w14:paraId="19E843D9">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广义表的结构特点及其存储方法。</w:t>
      </w:r>
    </w:p>
    <w:p w14:paraId="1E7A9670">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0281733C">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掌握数组的定义；理解数组的抽象数据类型定义；</w:t>
      </w:r>
    </w:p>
    <w:p w14:paraId="3C92ACF6">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掌握二维数组的存储结构及寻址方法；</w:t>
      </w:r>
    </w:p>
    <w:p w14:paraId="2B6DED14">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理解三维及三维以上数组的存储结构及寻址方法；</w:t>
      </w:r>
    </w:p>
    <w:p w14:paraId="6772039F">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掌握矩阵压缩存储的基本思想；</w:t>
      </w:r>
    </w:p>
    <w:p w14:paraId="61ED3731">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掌握特殊矩阵和稀疏矩阵的压缩存储方法及寻址方法；</w:t>
      </w:r>
    </w:p>
    <w:p w14:paraId="4389F87F">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掌握三元组顺序表的转置运算；</w:t>
      </w:r>
    </w:p>
    <w:p w14:paraId="1FF4194B">
      <w:pPr>
        <w:numPr>
          <w:ilvl w:val="0"/>
          <w:numId w:val="6"/>
        </w:numPr>
        <w:spacing w:after="0" w:line="0" w:lineRule="atLeast"/>
        <w:ind w:right="0"/>
        <w:contextualSpacing/>
        <w:rPr>
          <w:rFonts w:hint="eastAsia"/>
          <w:sz w:val="28"/>
          <w:szCs w:val="28"/>
          <w:highlight w:val="none"/>
        </w:rPr>
      </w:pPr>
      <w:r>
        <w:rPr>
          <w:rFonts w:hint="eastAsia"/>
          <w:sz w:val="28"/>
          <w:szCs w:val="28"/>
          <w:highlight w:val="none"/>
        </w:rPr>
        <w:t>掌握广义表的定义及其基本概念；理解广义表的抽象数据类型定义；理解广义表的存储结构；了解广义表基本运算的实现。</w:t>
      </w:r>
    </w:p>
    <w:p w14:paraId="39C13112">
      <w:pPr>
        <w:spacing w:after="0" w:line="0" w:lineRule="atLeast"/>
        <w:ind w:left="0" w:right="0"/>
        <w:contextualSpacing/>
        <w:rPr>
          <w:rFonts w:hint="eastAsia"/>
          <w:sz w:val="28"/>
          <w:szCs w:val="28"/>
          <w:highlight w:val="none"/>
        </w:rPr>
      </w:pPr>
    </w:p>
    <w:p w14:paraId="7B79FB11">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六、树和二叉树</w:t>
      </w:r>
    </w:p>
    <w:p w14:paraId="100FE75B">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AE9B48F">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二叉树的定义、性质和存储结构。</w:t>
      </w:r>
    </w:p>
    <w:p w14:paraId="14977AE4">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二叉树的遍历及有关算法，利用遍历算法实现二叉树的其他操作，如计算二叉树结点个数、叶子结点个数、二叉树的高度等。</w:t>
      </w:r>
    </w:p>
    <w:p w14:paraId="6F8A1FCA">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二叉树的线索化，线索化二叉树的特性及寻找某结点的前驱和后继的方法。</w:t>
      </w:r>
    </w:p>
    <w:p w14:paraId="77C2BEFE">
      <w:pPr>
        <w:spacing w:after="0" w:line="0" w:lineRule="atLeast"/>
        <w:ind w:left="440" w:right="0" w:hanging="439" w:hangingChars="157"/>
        <w:contextualSpacing/>
        <w:rPr>
          <w:rFonts w:hint="eastAsia"/>
          <w:sz w:val="28"/>
          <w:szCs w:val="28"/>
          <w:highlight w:val="none"/>
        </w:rPr>
      </w:pPr>
      <w:r>
        <w:rPr>
          <w:rFonts w:hint="eastAsia"/>
          <w:sz w:val="28"/>
          <w:szCs w:val="28"/>
          <w:highlight w:val="none"/>
        </w:rPr>
        <w:t>(4) 树和森林的定义、存储结构与二叉树的转换。</w:t>
      </w:r>
    </w:p>
    <w:p w14:paraId="5BCA96AE">
      <w:pPr>
        <w:spacing w:after="0" w:line="0" w:lineRule="atLeast"/>
        <w:ind w:left="440" w:right="0" w:hanging="439" w:hangingChars="157"/>
        <w:contextualSpacing/>
        <w:rPr>
          <w:rFonts w:hint="eastAsia"/>
          <w:sz w:val="28"/>
          <w:szCs w:val="28"/>
          <w:highlight w:val="none"/>
        </w:rPr>
      </w:pPr>
      <w:r>
        <w:rPr>
          <w:rFonts w:hint="eastAsia"/>
          <w:sz w:val="28"/>
          <w:szCs w:val="28"/>
          <w:highlight w:val="none"/>
        </w:rPr>
        <w:t>(5) 树的应用，哈夫曼树及哈夫曼编码、带权路径长度的计算。</w:t>
      </w:r>
    </w:p>
    <w:p w14:paraId="4F8B9736">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62D9476E">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熟练掌握二叉树的结构特性，了解相应的证明方法；</w:t>
      </w:r>
    </w:p>
    <w:p w14:paraId="78ACF889">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熟悉二叉树的各种存储结构的特点及适用范围；</w:t>
      </w:r>
    </w:p>
    <w:p w14:paraId="6EB7F244">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掌握各种遍历的递归算法，灵活运用遍历算法实现二叉树的其它操作；</w:t>
      </w:r>
    </w:p>
    <w:p w14:paraId="2A84113F">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理解二叉树线索化的实质是建立结点与其在相应序列中的前驱或后继之间的直接联系，熟练掌握二叉树的线索化过程以及在中序线索化树上找给定结点的前驱和后继的方法；</w:t>
      </w:r>
    </w:p>
    <w:p w14:paraId="59987342">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熟悉树的各种存储结构及其特点，</w:t>
      </w:r>
    </w:p>
    <w:p w14:paraId="029DB1AF">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掌握树和森林与二叉树的转换方法；</w:t>
      </w:r>
    </w:p>
    <w:p w14:paraId="03F91E58">
      <w:pPr>
        <w:numPr>
          <w:ilvl w:val="0"/>
          <w:numId w:val="7"/>
        </w:numPr>
        <w:spacing w:after="0" w:line="0" w:lineRule="atLeast"/>
        <w:ind w:right="0"/>
        <w:contextualSpacing/>
        <w:rPr>
          <w:rFonts w:hint="eastAsia"/>
          <w:sz w:val="28"/>
          <w:szCs w:val="28"/>
          <w:highlight w:val="none"/>
        </w:rPr>
      </w:pPr>
      <w:r>
        <w:rPr>
          <w:rFonts w:hint="eastAsia"/>
          <w:sz w:val="28"/>
          <w:szCs w:val="28"/>
          <w:highlight w:val="none"/>
        </w:rPr>
        <w:t>掌握哈夫曼树的特性及建立哈夫曼树和哈夫曼编码的方法。</w:t>
      </w:r>
    </w:p>
    <w:p w14:paraId="707ADEF3">
      <w:pPr>
        <w:spacing w:after="0" w:line="0" w:lineRule="atLeast"/>
        <w:ind w:left="0" w:right="0"/>
        <w:contextualSpacing/>
        <w:rPr>
          <w:rFonts w:hint="eastAsia"/>
          <w:sz w:val="28"/>
          <w:szCs w:val="28"/>
          <w:highlight w:val="none"/>
        </w:rPr>
      </w:pPr>
    </w:p>
    <w:p w14:paraId="38F4F016">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七、图</w:t>
      </w:r>
    </w:p>
    <w:p w14:paraId="22AB7D34">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EECEA55">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图的定义及相关术语和性质。</w:t>
      </w:r>
    </w:p>
    <w:p w14:paraId="3890D0EC">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图的存储结构四种存储结构：数组表示法、邻接表、十字链表和邻接多重表。</w:t>
      </w:r>
    </w:p>
    <w:p w14:paraId="25E5338A">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图的两种遍历策略：深度优先搜索和广度优先搜索，以及相关算法。</w:t>
      </w:r>
    </w:p>
    <w:p w14:paraId="645F8CB6">
      <w:pPr>
        <w:spacing w:after="0" w:line="0" w:lineRule="atLeast"/>
        <w:ind w:left="440" w:right="0" w:hanging="439" w:hangingChars="157"/>
        <w:contextualSpacing/>
        <w:rPr>
          <w:rFonts w:hint="eastAsia"/>
          <w:sz w:val="28"/>
          <w:szCs w:val="28"/>
          <w:highlight w:val="none"/>
        </w:rPr>
      </w:pPr>
      <w:r>
        <w:rPr>
          <w:rFonts w:hint="eastAsia"/>
          <w:sz w:val="28"/>
          <w:szCs w:val="28"/>
          <w:highlight w:val="none"/>
        </w:rPr>
        <w:t>(4) 图的连通性，连通分量，最小生成树，构造最小生成树的两种算法：普里姆算法和克鲁斯卡尔算法。</w:t>
      </w:r>
    </w:p>
    <w:p w14:paraId="5800AE18">
      <w:pPr>
        <w:spacing w:after="0" w:line="0" w:lineRule="atLeast"/>
        <w:ind w:left="440" w:right="0" w:hanging="439" w:hangingChars="157"/>
        <w:contextualSpacing/>
        <w:rPr>
          <w:rFonts w:hint="eastAsia"/>
          <w:sz w:val="28"/>
          <w:szCs w:val="28"/>
          <w:highlight w:val="none"/>
        </w:rPr>
      </w:pPr>
      <w:r>
        <w:rPr>
          <w:rFonts w:hint="eastAsia"/>
          <w:sz w:val="28"/>
          <w:szCs w:val="28"/>
          <w:highlight w:val="none"/>
        </w:rPr>
        <w:t>(5) 拓扑排序和关键路径。</w:t>
      </w:r>
    </w:p>
    <w:p w14:paraId="1B1627DE">
      <w:pPr>
        <w:spacing w:after="0" w:line="0" w:lineRule="atLeast"/>
        <w:ind w:left="440" w:right="0" w:hanging="439" w:hangingChars="157"/>
        <w:contextualSpacing/>
        <w:rPr>
          <w:rFonts w:hint="eastAsia"/>
          <w:sz w:val="28"/>
          <w:szCs w:val="28"/>
          <w:highlight w:val="none"/>
        </w:rPr>
      </w:pPr>
      <w:r>
        <w:rPr>
          <w:rFonts w:hint="eastAsia"/>
          <w:sz w:val="28"/>
          <w:szCs w:val="28"/>
          <w:highlight w:val="none"/>
        </w:rPr>
        <w:t>(6) 两类求最短路径问题的算法，迪杰斯特拉算法和弗洛伊德算法。</w:t>
      </w:r>
    </w:p>
    <w:p w14:paraId="136DAD9B">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09824940">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掌握理解图的抽象数据类型定义及其基本术语；</w:t>
      </w:r>
    </w:p>
    <w:p w14:paraId="7EC8C2CC">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掌握图的邻接矩阵和邻接表的存储方法；理解图的十字链表存储；</w:t>
      </w:r>
    </w:p>
    <w:p w14:paraId="1D10C192">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掌握图的遍历方法及其在邻接矩阵和邻接表存储结构上的实现；</w:t>
      </w:r>
    </w:p>
    <w:p w14:paraId="403AF868">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理解无向图的连通性；了解有向图的连通性；</w:t>
      </w:r>
    </w:p>
    <w:p w14:paraId="4569AE90">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掌握构造最小生成树的Prim算法和Kruskal算法的基本思想和求解过程；</w:t>
      </w:r>
    </w:p>
    <w:p w14:paraId="7CBC8612">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掌握求解最短路径的Dijkstra算法和Floyd算法的基本思想及过程；</w:t>
      </w:r>
    </w:p>
    <w:p w14:paraId="2CDFE283">
      <w:pPr>
        <w:numPr>
          <w:ilvl w:val="0"/>
          <w:numId w:val="8"/>
        </w:numPr>
        <w:spacing w:after="0" w:line="0" w:lineRule="atLeast"/>
        <w:ind w:right="0"/>
        <w:contextualSpacing/>
        <w:rPr>
          <w:rFonts w:hint="eastAsia"/>
          <w:sz w:val="28"/>
          <w:szCs w:val="28"/>
          <w:highlight w:val="none"/>
        </w:rPr>
      </w:pPr>
      <w:r>
        <w:rPr>
          <w:rFonts w:hint="eastAsia"/>
          <w:sz w:val="28"/>
          <w:szCs w:val="28"/>
          <w:highlight w:val="none"/>
        </w:rPr>
        <w:t>掌握拓扑序列的定义及拓扑排序算法；</w:t>
      </w:r>
    </w:p>
    <w:p w14:paraId="072415D1">
      <w:pPr>
        <w:numPr>
          <w:ilvl w:val="0"/>
          <w:numId w:val="8"/>
        </w:numPr>
        <w:spacing w:after="0" w:line="0" w:lineRule="atLeast"/>
        <w:ind w:right="0"/>
        <w:contextualSpacing/>
        <w:rPr>
          <w:rFonts w:hint="eastAsia"/>
          <w:b/>
          <w:sz w:val="28"/>
          <w:szCs w:val="28"/>
          <w:highlight w:val="none"/>
        </w:rPr>
      </w:pPr>
      <w:r>
        <w:rPr>
          <w:rFonts w:hint="eastAsia"/>
          <w:sz w:val="28"/>
          <w:szCs w:val="28"/>
          <w:highlight w:val="none"/>
        </w:rPr>
        <w:t>掌握关键路径的定义及求解过程；理解求关键路径的算法。</w:t>
      </w:r>
    </w:p>
    <w:p w14:paraId="5B01BAD9">
      <w:pPr>
        <w:spacing w:after="0" w:line="0" w:lineRule="atLeast"/>
        <w:ind w:left="0" w:right="0"/>
        <w:contextualSpacing/>
        <w:rPr>
          <w:rFonts w:hint="eastAsia"/>
          <w:b/>
          <w:sz w:val="28"/>
          <w:szCs w:val="28"/>
          <w:highlight w:val="none"/>
        </w:rPr>
      </w:pPr>
    </w:p>
    <w:p w14:paraId="62DC2E0C">
      <w:pPr>
        <w:spacing w:after="0" w:line="0" w:lineRule="atLeast"/>
        <w:ind w:left="0" w:right="0"/>
        <w:contextualSpacing/>
        <w:rPr>
          <w:rFonts w:hint="eastAsia"/>
          <w:b/>
          <w:sz w:val="28"/>
          <w:szCs w:val="28"/>
          <w:highlight w:val="none"/>
        </w:rPr>
      </w:pPr>
      <w:r>
        <w:rPr>
          <w:rFonts w:hint="eastAsia"/>
          <w:b/>
          <w:sz w:val="28"/>
          <w:szCs w:val="28"/>
          <w:highlight w:val="none"/>
        </w:rPr>
        <w:t>八、查找</w:t>
      </w:r>
    </w:p>
    <w:p w14:paraId="345D2F42">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3E9B0B96">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静态查找：顺序查找、折半查找、分块查找的查找方法及其实现方法。</w:t>
      </w:r>
    </w:p>
    <w:p w14:paraId="6D211503">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动态查找：二叉排序树、平衡二叉树、B+树。二叉排序树的插入和查找算法及其实现。</w:t>
      </w:r>
    </w:p>
    <w:p w14:paraId="6879E1A9">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哈希表：哈希函数的构造方法、处理冲突的方法、哈希表的查找与分析。</w:t>
      </w:r>
    </w:p>
    <w:p w14:paraId="2C1A29C2">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0E3A986A">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掌握静态查找（顺序查找、折半查找和分块查找等）及其分析方法，并能灵活地运用；</w:t>
      </w:r>
    </w:p>
    <w:p w14:paraId="2F0D2E9C">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掌握二叉排序树的构造方法、查找过程及其查找分析；</w:t>
      </w:r>
    </w:p>
    <w:p w14:paraId="4927B8BE">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掌握平衡二叉树的构造、调整方法及平衡树查找分析；</w:t>
      </w:r>
    </w:p>
    <w:p w14:paraId="28DC5353">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掌握哈希表的建表方法和处理冲突的方法，理解哈希表与其他查找表的本质区别；</w:t>
      </w:r>
    </w:p>
    <w:p w14:paraId="1CB62ED6">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掌握各种查找方法的平均查找长度；</w:t>
      </w:r>
    </w:p>
    <w:p w14:paraId="0B10CC05">
      <w:pPr>
        <w:numPr>
          <w:ilvl w:val="0"/>
          <w:numId w:val="9"/>
        </w:numPr>
        <w:spacing w:after="0" w:line="0" w:lineRule="atLeast"/>
        <w:ind w:right="0"/>
        <w:contextualSpacing/>
        <w:rPr>
          <w:rFonts w:hint="eastAsia"/>
          <w:sz w:val="28"/>
          <w:szCs w:val="28"/>
          <w:highlight w:val="none"/>
        </w:rPr>
      </w:pPr>
      <w:r>
        <w:rPr>
          <w:rFonts w:hint="eastAsia"/>
          <w:sz w:val="28"/>
          <w:szCs w:val="28"/>
          <w:highlight w:val="none"/>
        </w:rPr>
        <w:t>掌握各种方法表示的查找表的存储结构及其优缺点和适应场合。</w:t>
      </w:r>
    </w:p>
    <w:p w14:paraId="0A1EA2E7">
      <w:pPr>
        <w:spacing w:after="0" w:line="0" w:lineRule="atLeast"/>
        <w:ind w:left="0" w:right="0"/>
        <w:contextualSpacing/>
        <w:rPr>
          <w:rFonts w:hint="eastAsia"/>
          <w:sz w:val="28"/>
          <w:szCs w:val="28"/>
          <w:highlight w:val="none"/>
        </w:rPr>
      </w:pPr>
    </w:p>
    <w:p w14:paraId="7AB51640">
      <w:pPr>
        <w:pStyle w:val="2"/>
        <w:spacing w:after="0" w:line="240" w:lineRule="auto"/>
        <w:ind w:left="14" w:right="113" w:hanging="14" w:hangingChars="5"/>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九、排序</w:t>
      </w:r>
    </w:p>
    <w:p w14:paraId="11093017">
      <w:pPr>
        <w:spacing w:after="0" w:line="0" w:lineRule="atLeast"/>
        <w:ind w:left="0" w:right="0"/>
        <w:contextualSpacing/>
        <w:rPr>
          <w:rFonts w:hint="eastAsia"/>
          <w:b/>
          <w:sz w:val="28"/>
          <w:szCs w:val="28"/>
          <w:highlight w:val="none"/>
        </w:rPr>
      </w:pPr>
      <w:r>
        <w:rPr>
          <w:rFonts w:hint="eastAsia"/>
          <w:b/>
          <w:sz w:val="28"/>
          <w:szCs w:val="28"/>
          <w:highlight w:val="none"/>
        </w:rPr>
        <w:t>考试内容</w:t>
      </w:r>
    </w:p>
    <w:p w14:paraId="1A617E35">
      <w:pPr>
        <w:spacing w:after="0" w:line="0" w:lineRule="atLeast"/>
        <w:ind w:left="440" w:right="0" w:hanging="439" w:hangingChars="157"/>
        <w:contextualSpacing/>
        <w:rPr>
          <w:rFonts w:hint="eastAsia"/>
          <w:sz w:val="28"/>
          <w:szCs w:val="28"/>
          <w:highlight w:val="none"/>
        </w:rPr>
      </w:pPr>
      <w:r>
        <w:rPr>
          <w:rFonts w:hint="eastAsia"/>
          <w:sz w:val="28"/>
          <w:szCs w:val="28"/>
          <w:highlight w:val="none"/>
        </w:rPr>
        <w:t>(1) 排序的基本概念。</w:t>
      </w:r>
    </w:p>
    <w:p w14:paraId="46F8722A">
      <w:pPr>
        <w:spacing w:after="0" w:line="0" w:lineRule="atLeast"/>
        <w:ind w:left="440" w:right="0" w:hanging="439" w:hangingChars="157"/>
        <w:contextualSpacing/>
        <w:rPr>
          <w:rFonts w:hint="eastAsia"/>
          <w:sz w:val="28"/>
          <w:szCs w:val="28"/>
          <w:highlight w:val="none"/>
        </w:rPr>
      </w:pPr>
      <w:r>
        <w:rPr>
          <w:rFonts w:hint="eastAsia"/>
          <w:sz w:val="28"/>
          <w:szCs w:val="28"/>
          <w:highlight w:val="none"/>
        </w:rPr>
        <w:t>(2) 插入排序：直接插入排序、其他插入排序和希尔排序。</w:t>
      </w:r>
    </w:p>
    <w:p w14:paraId="52CD6D4A">
      <w:pPr>
        <w:spacing w:after="0" w:line="0" w:lineRule="atLeast"/>
        <w:ind w:left="440" w:right="0" w:hanging="439" w:hangingChars="157"/>
        <w:contextualSpacing/>
        <w:rPr>
          <w:rFonts w:hint="eastAsia"/>
          <w:sz w:val="28"/>
          <w:szCs w:val="28"/>
          <w:highlight w:val="none"/>
        </w:rPr>
      </w:pPr>
      <w:r>
        <w:rPr>
          <w:rFonts w:hint="eastAsia"/>
          <w:sz w:val="28"/>
          <w:szCs w:val="28"/>
          <w:highlight w:val="none"/>
        </w:rPr>
        <w:t>(3) 交换排序：冒泡排序和快速排序。</w:t>
      </w:r>
    </w:p>
    <w:p w14:paraId="5C4A08CB">
      <w:pPr>
        <w:spacing w:after="0" w:line="0" w:lineRule="atLeast"/>
        <w:ind w:left="440" w:right="0" w:hanging="439" w:hangingChars="157"/>
        <w:contextualSpacing/>
        <w:rPr>
          <w:rFonts w:hint="eastAsia"/>
          <w:sz w:val="28"/>
          <w:szCs w:val="28"/>
          <w:highlight w:val="none"/>
        </w:rPr>
      </w:pPr>
      <w:r>
        <w:rPr>
          <w:rFonts w:hint="eastAsia"/>
          <w:sz w:val="28"/>
          <w:szCs w:val="28"/>
          <w:highlight w:val="none"/>
        </w:rPr>
        <w:t>(4) 选择排序：简单选择排序和堆排序。</w:t>
      </w:r>
    </w:p>
    <w:p w14:paraId="4366D22C">
      <w:pPr>
        <w:spacing w:after="0" w:line="0" w:lineRule="atLeast"/>
        <w:ind w:left="440" w:right="0" w:hanging="439" w:hangingChars="157"/>
        <w:contextualSpacing/>
        <w:rPr>
          <w:rFonts w:hint="eastAsia"/>
          <w:sz w:val="28"/>
          <w:szCs w:val="28"/>
          <w:highlight w:val="none"/>
        </w:rPr>
      </w:pPr>
      <w:r>
        <w:rPr>
          <w:rFonts w:hint="eastAsia"/>
          <w:sz w:val="28"/>
          <w:szCs w:val="28"/>
          <w:highlight w:val="none"/>
        </w:rPr>
        <w:t>(5) 归并排序：2-路归并排序。</w:t>
      </w:r>
    </w:p>
    <w:p w14:paraId="488EE960">
      <w:pPr>
        <w:spacing w:after="0" w:line="0" w:lineRule="atLeast"/>
        <w:ind w:left="440" w:right="0" w:hanging="439" w:hangingChars="157"/>
        <w:contextualSpacing/>
        <w:rPr>
          <w:rFonts w:hint="eastAsia"/>
          <w:sz w:val="28"/>
          <w:szCs w:val="28"/>
          <w:highlight w:val="none"/>
        </w:rPr>
      </w:pPr>
      <w:r>
        <w:rPr>
          <w:rFonts w:hint="eastAsia"/>
          <w:sz w:val="28"/>
          <w:szCs w:val="28"/>
          <w:highlight w:val="none"/>
        </w:rPr>
        <w:t>(6) 基数排序：多关键字的排序和链数基数排序。</w:t>
      </w:r>
    </w:p>
    <w:p w14:paraId="3EDAC531">
      <w:pPr>
        <w:spacing w:after="0" w:line="0" w:lineRule="atLeast"/>
        <w:ind w:left="440" w:right="0" w:hanging="439" w:hangingChars="157"/>
        <w:contextualSpacing/>
        <w:rPr>
          <w:rFonts w:hint="eastAsia"/>
          <w:sz w:val="28"/>
          <w:szCs w:val="28"/>
          <w:highlight w:val="none"/>
        </w:rPr>
      </w:pPr>
      <w:r>
        <w:rPr>
          <w:rFonts w:hint="eastAsia"/>
          <w:sz w:val="28"/>
          <w:szCs w:val="28"/>
          <w:highlight w:val="none"/>
        </w:rPr>
        <w:t>(7) 以上各种排序的定义和各种排序方法的特点，并能加以灵活应用。各种排序方法的算法实现。各种排序方法的时间复杂度的分析方法。能从“关键字间的比较次数”分析算法的平均情况和最坏情况的时间性能。排序方法“稳定”或“不稳定”的含义。</w:t>
      </w:r>
    </w:p>
    <w:p w14:paraId="526EEDCE">
      <w:pPr>
        <w:spacing w:after="0" w:line="0" w:lineRule="atLeast"/>
        <w:ind w:left="0" w:right="0"/>
        <w:contextualSpacing/>
        <w:rPr>
          <w:rFonts w:hint="eastAsia"/>
          <w:b/>
          <w:sz w:val="28"/>
          <w:szCs w:val="28"/>
          <w:highlight w:val="none"/>
        </w:rPr>
      </w:pPr>
      <w:r>
        <w:rPr>
          <w:rFonts w:hint="eastAsia"/>
          <w:b/>
          <w:sz w:val="28"/>
          <w:szCs w:val="28"/>
          <w:highlight w:val="none"/>
        </w:rPr>
        <w:t>考试要求</w:t>
      </w:r>
    </w:p>
    <w:p w14:paraId="49C5F8FC">
      <w:pPr>
        <w:numPr>
          <w:ilvl w:val="0"/>
          <w:numId w:val="10"/>
        </w:numPr>
        <w:spacing w:after="0" w:line="0" w:lineRule="atLeast"/>
        <w:ind w:right="0"/>
        <w:contextualSpacing/>
        <w:rPr>
          <w:rFonts w:hint="eastAsia"/>
          <w:sz w:val="28"/>
          <w:szCs w:val="28"/>
          <w:highlight w:val="none"/>
        </w:rPr>
      </w:pPr>
      <w:r>
        <w:rPr>
          <w:rFonts w:hint="eastAsia"/>
          <w:sz w:val="28"/>
          <w:szCs w:val="28"/>
          <w:highlight w:val="none"/>
        </w:rPr>
        <w:t>理解排序的基本概念，包括排序的稳定性及排序的性能分析（时间与空间复杂度）；</w:t>
      </w:r>
    </w:p>
    <w:p w14:paraId="61ADC25F">
      <w:pPr>
        <w:numPr>
          <w:ilvl w:val="0"/>
          <w:numId w:val="10"/>
        </w:numPr>
        <w:spacing w:after="0" w:line="0" w:lineRule="atLeast"/>
        <w:ind w:right="0"/>
        <w:contextualSpacing/>
        <w:rPr>
          <w:rFonts w:hint="eastAsia"/>
          <w:sz w:val="28"/>
          <w:szCs w:val="28"/>
          <w:highlight w:val="none"/>
        </w:rPr>
      </w:pPr>
      <w:r>
        <w:rPr>
          <w:rFonts w:hint="eastAsia"/>
          <w:sz w:val="28"/>
          <w:szCs w:val="28"/>
          <w:highlight w:val="none"/>
        </w:rPr>
        <w:t>掌握插入排序、交换排序、选择排序和归并排序等的排序方法、性能分析方法及手工执行排序算法；</w:t>
      </w:r>
    </w:p>
    <w:p w14:paraId="2D747E94">
      <w:pPr>
        <w:numPr>
          <w:ilvl w:val="0"/>
          <w:numId w:val="10"/>
        </w:numPr>
        <w:spacing w:after="0" w:line="0" w:lineRule="atLeast"/>
        <w:ind w:right="0"/>
        <w:contextualSpacing/>
        <w:rPr>
          <w:rFonts w:hint="eastAsia"/>
          <w:sz w:val="28"/>
          <w:szCs w:val="28"/>
          <w:highlight w:val="none"/>
        </w:rPr>
      </w:pPr>
      <w:r>
        <w:rPr>
          <w:rFonts w:hint="eastAsia"/>
          <w:sz w:val="28"/>
          <w:szCs w:val="28"/>
          <w:highlight w:val="none"/>
        </w:rPr>
        <w:t>理解基数排序的方法及其性能分析和手工执行排序算法；</w:t>
      </w:r>
    </w:p>
    <w:p w14:paraId="67962D97">
      <w:pPr>
        <w:numPr>
          <w:ilvl w:val="0"/>
          <w:numId w:val="10"/>
        </w:numPr>
        <w:spacing w:after="0" w:line="0" w:lineRule="atLeast"/>
        <w:ind w:right="0"/>
        <w:contextualSpacing/>
        <w:rPr>
          <w:rFonts w:hint="eastAsia"/>
          <w:sz w:val="28"/>
          <w:szCs w:val="28"/>
          <w:highlight w:val="none"/>
        </w:rPr>
      </w:pPr>
      <w:r>
        <w:rPr>
          <w:rFonts w:hint="eastAsia"/>
          <w:sz w:val="28"/>
          <w:szCs w:val="28"/>
          <w:highlight w:val="none"/>
        </w:rPr>
        <w:t xml:space="preserve">掌握插入排序、交换排序、选择排序和归并排序中的一些典型算法； </w:t>
      </w:r>
    </w:p>
    <w:p w14:paraId="7072D707">
      <w:pPr>
        <w:spacing w:after="0" w:line="0" w:lineRule="atLeast"/>
        <w:ind w:left="0" w:right="0"/>
        <w:contextualSpacing/>
        <w:rPr>
          <w:rFonts w:hint="eastAsia"/>
          <w:b/>
          <w:sz w:val="28"/>
          <w:szCs w:val="28"/>
          <w:highlight w:val="none"/>
        </w:rPr>
      </w:pPr>
    </w:p>
    <w:p w14:paraId="18F12681">
      <w:pPr>
        <w:numPr>
          <w:ilvl w:val="0"/>
          <w:numId w:val="11"/>
        </w:numPr>
        <w:spacing w:after="0" w:line="0" w:lineRule="atLeast"/>
        <w:ind w:right="0"/>
        <w:contextualSpacing/>
        <w:rPr>
          <w:rFonts w:hint="eastAsia"/>
          <w:b/>
          <w:bCs/>
          <w:sz w:val="28"/>
          <w:szCs w:val="28"/>
          <w:highlight w:val="none"/>
        </w:rPr>
      </w:pPr>
      <w:r>
        <w:rPr>
          <w:rFonts w:hint="eastAsia"/>
          <w:b/>
          <w:bCs/>
          <w:sz w:val="28"/>
          <w:szCs w:val="28"/>
          <w:highlight w:val="none"/>
        </w:rPr>
        <w:t>参阅：</w:t>
      </w:r>
    </w:p>
    <w:p w14:paraId="485BBA6B">
      <w:pPr>
        <w:ind w:left="420"/>
        <w:rPr>
          <w:rFonts w:hint="eastAsia"/>
          <w:kern w:val="0"/>
          <w:sz w:val="28"/>
          <w:szCs w:val="28"/>
          <w:highlight w:val="none"/>
        </w:rPr>
      </w:pPr>
      <w:r>
        <w:rPr>
          <w:rFonts w:hint="eastAsia"/>
          <w:kern w:val="0"/>
          <w:sz w:val="28"/>
          <w:szCs w:val="28"/>
          <w:highlight w:val="none"/>
        </w:rPr>
        <w:t>《信息系统开发方法教程》 陈佳、谷锐、徐斌 清华大学出版社</w:t>
      </w:r>
    </w:p>
    <w:p w14:paraId="1DA8E80F">
      <w:pPr>
        <w:jc w:val="both"/>
        <w:rPr>
          <w:rFonts w:hint="eastAsia"/>
          <w:sz w:val="28"/>
          <w:szCs w:val="28"/>
          <w:highlight w:val="none"/>
        </w:rPr>
      </w:pPr>
      <w:r>
        <w:rPr>
          <w:rFonts w:hint="eastAsia"/>
          <w:sz w:val="28"/>
          <w:szCs w:val="28"/>
          <w:highlight w:val="none"/>
        </w:rPr>
        <w:t>《数据结构》  严蔚敏、李冬梅、吴伟民  人民邮电出版社</w:t>
      </w:r>
    </w:p>
    <w:p w14:paraId="6ED45502">
      <w:pPr>
        <w:spacing w:after="0" w:line="0" w:lineRule="atLeast"/>
        <w:ind w:left="0" w:right="0"/>
        <w:contextualSpacing/>
        <w:rPr>
          <w:rFonts w:hint="eastAsia"/>
          <w:sz w:val="28"/>
          <w:szCs w:val="28"/>
          <w:highlight w:val="none"/>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42977"/>
    <w:multiLevelType w:val="multilevel"/>
    <w:tmpl w:val="220429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A11002"/>
    <w:multiLevelType w:val="multilevel"/>
    <w:tmpl w:val="23A11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5E7DBA"/>
    <w:multiLevelType w:val="multilevel"/>
    <w:tmpl w:val="275E7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471275"/>
    <w:multiLevelType w:val="multilevel"/>
    <w:tmpl w:val="2A4712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9E6AE0"/>
    <w:multiLevelType w:val="multilevel"/>
    <w:tmpl w:val="2C9E6A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B129F3"/>
    <w:multiLevelType w:val="multilevel"/>
    <w:tmpl w:val="30B129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C45292"/>
    <w:multiLevelType w:val="multilevel"/>
    <w:tmpl w:val="40C4529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230DA5"/>
    <w:multiLevelType w:val="multilevel"/>
    <w:tmpl w:val="42230D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2128D4"/>
    <w:multiLevelType w:val="multilevel"/>
    <w:tmpl w:val="492128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C80A4D"/>
    <w:multiLevelType w:val="multilevel"/>
    <w:tmpl w:val="6CC80A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7703F3"/>
    <w:multiLevelType w:val="multilevel"/>
    <w:tmpl w:val="6F7703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1"/>
  </w:num>
  <w:num w:numId="4">
    <w:abstractNumId w:val="10"/>
  </w:num>
  <w:num w:numId="5">
    <w:abstractNumId w:val="5"/>
  </w:num>
  <w:num w:numId="6">
    <w:abstractNumId w:val="3"/>
  </w:num>
  <w:num w:numId="7">
    <w:abstractNumId w:val="7"/>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26345A"/>
    <w:rsid w:val="00271B87"/>
    <w:rsid w:val="002A14AE"/>
    <w:rsid w:val="00397DF7"/>
    <w:rsid w:val="00494B42"/>
    <w:rsid w:val="0073202F"/>
    <w:rsid w:val="00771215"/>
    <w:rsid w:val="00D379A3"/>
    <w:rsid w:val="00D80811"/>
    <w:rsid w:val="00DB0A8C"/>
    <w:rsid w:val="00F316AE"/>
    <w:rsid w:val="03CD6002"/>
    <w:rsid w:val="05063580"/>
    <w:rsid w:val="0FD6505A"/>
    <w:rsid w:val="1AD91DF5"/>
    <w:rsid w:val="433132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Placeholder Text"/>
    <w:semiHidden/>
    <w:uiPriority w:val="99"/>
    <w:rPr>
      <w:color w:val="808080"/>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4774</Words>
  <Characters>4899</Characters>
  <Lines>37</Lines>
  <Paragraphs>10</Paragraphs>
  <TotalTime>0</TotalTime>
  <ScaleCrop>false</ScaleCrop>
  <LinksUpToDate>false</LinksUpToDate>
  <CharactersWithSpaces>5020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2014-08-26T01:50:00Z</dcterms:created>
  <dc:creator>Sky123.Org</dc:creator>
  <cp:lastModifiedBy>vertesyuan</cp:lastModifiedBy>
  <dcterms:modified xsi:type="dcterms:W3CDTF">2024-10-10T06:23:09Z</dcterms:modified>
  <dc:title>2014年数学考研大纲(数学一)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7360A88C88C842EB94F5A70FC0C390A0_13</vt:lpwstr>
  </property>
</Properties>
</file>