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92"/>
        <w:spacing w:before="7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681</w:t>
      </w:r>
      <w:r>
        <w:rPr>
          <w:rFonts w:ascii="SimHei" w:hAnsi="SimHei" w:eastAsia="SimHei" w:cs="SimHei"/>
          <w:sz w:val="36"/>
          <w:szCs w:val="36"/>
          <w:spacing w:val="-62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英语语法与翻译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2386" w:right="242" w:hanging="2387"/>
        <w:spacing w:before="182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368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一、考试的总体要求</w:t>
      </w:r>
    </w:p>
    <w:p>
      <w:pPr>
        <w:pStyle w:val="BodyText"/>
        <w:ind w:left="378" w:firstLine="367"/>
        <w:spacing w:before="223" w:line="350" w:lineRule="auto"/>
        <w:jc w:val="both"/>
        <w:rPr/>
      </w:pPr>
      <w:r>
        <w:rPr>
          <w:spacing w:val="-3"/>
        </w:rPr>
        <w:t>“英语语法与翻译”分为英语语法和英汉互译两部分。语法旨在考察考生对基本英语语</w:t>
      </w:r>
      <w:r>
        <w:rPr>
          <w:spacing w:val="1"/>
        </w:rPr>
        <w:t xml:space="preserve"> </w:t>
      </w:r>
      <w:r>
        <w:rPr/>
        <w:t>法理论的掌握程度以及语法实践应用能力；翻译旨在考察考生对基本翻译理论的掌握程度</w:t>
      </w:r>
      <w:r>
        <w:rPr>
          <w:spacing w:val="9"/>
        </w:rPr>
        <w:t xml:space="preserve"> </w:t>
      </w:r>
      <w:r>
        <w:rPr>
          <w:spacing w:val="-2"/>
        </w:rPr>
        <w:t>以及英汉互译的能力。</w:t>
      </w:r>
    </w:p>
    <w:p>
      <w:pPr>
        <w:ind w:left="420"/>
        <w:spacing w:before="106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二、考试形式</w:t>
      </w:r>
    </w:p>
    <w:p>
      <w:pPr>
        <w:pStyle w:val="BodyText"/>
        <w:ind w:left="846"/>
        <w:spacing w:before="222" w:line="217" w:lineRule="auto"/>
        <w:rPr/>
      </w:pPr>
      <w:r>
        <w:rPr>
          <w:spacing w:val="-3"/>
        </w:rPr>
        <w:t>考试采用闭卷形式。考试时长</w:t>
      </w:r>
      <w:r>
        <w:rPr>
          <w:spacing w:val="-35"/>
        </w:rPr>
        <w:t xml:space="preserve"> </w:t>
      </w:r>
      <w:r>
        <w:rPr>
          <w:spacing w:val="-3"/>
        </w:rPr>
        <w:t>180</w:t>
      </w:r>
      <w:r>
        <w:rPr>
          <w:spacing w:val="-49"/>
        </w:rPr>
        <w:t xml:space="preserve"> </w:t>
      </w:r>
      <w:r>
        <w:rPr>
          <w:spacing w:val="-3"/>
        </w:rPr>
        <w:t>分钟，总分</w:t>
      </w:r>
      <w:r>
        <w:rPr>
          <w:spacing w:val="-36"/>
        </w:rPr>
        <w:t xml:space="preserve"> </w:t>
      </w:r>
      <w:r>
        <w:rPr>
          <w:spacing w:val="-3"/>
        </w:rPr>
        <w:t>150</w:t>
      </w:r>
      <w:r>
        <w:rPr>
          <w:spacing w:val="-49"/>
        </w:rPr>
        <w:t xml:space="preserve"> </w:t>
      </w:r>
      <w:r>
        <w:rPr>
          <w:spacing w:val="-3"/>
        </w:rPr>
        <w:t>分。</w:t>
      </w:r>
    </w:p>
    <w:sectPr>
      <w:pgSz w:w="11907" w:h="16839"/>
      <w:pgMar w:top="1193" w:right="1074" w:bottom="0" w:left="107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2024-09-12T14:43:57Z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2024-10-10T10:14:40</vt:filetime>
  </property>
</Properties>
</file>