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sz w:val="24"/>
        </w:rPr>
      </w:pPr>
      <w:r>
        <w:rPr>
          <w:rFonts w:hint="eastAsia"/>
          <w:sz w:val="28"/>
        </w:rPr>
        <w:t>附件5：</w:t>
      </w:r>
    </w:p>
    <w:p>
      <w:pPr>
        <w:spacing w:line="440" w:lineRule="exact"/>
        <w:jc w:val="center"/>
        <w:outlineLvl w:val="0"/>
        <w:rPr>
          <w:rFonts w:ascii="宋体" w:hAnsi="宋体" w:cs="宋体"/>
          <w:b/>
          <w:bCs/>
          <w:sz w:val="32"/>
          <w:szCs w:val="32"/>
        </w:rPr>
      </w:pPr>
      <w:r>
        <w:rPr>
          <w:rFonts w:hint="eastAsia" w:ascii="宋体" w:hAnsi="宋体" w:cs="宋体"/>
          <w:b/>
          <w:bCs/>
          <w:sz w:val="32"/>
          <w:szCs w:val="32"/>
        </w:rPr>
        <w:t>202</w:t>
      </w:r>
      <w:r>
        <w:rPr>
          <w:rFonts w:ascii="宋体" w:hAnsi="宋体" w:cs="宋体"/>
          <w:b/>
          <w:bCs/>
          <w:sz w:val="32"/>
          <w:szCs w:val="32"/>
        </w:rPr>
        <w:t>3</w:t>
      </w:r>
      <w:r>
        <w:rPr>
          <w:rFonts w:hint="eastAsia" w:ascii="宋体" w:hAnsi="宋体" w:cs="宋体"/>
          <w:b/>
          <w:bCs/>
          <w:sz w:val="32"/>
          <w:szCs w:val="32"/>
        </w:rPr>
        <w:t>年考试内容范围说明</w:t>
      </w:r>
    </w:p>
    <w:p>
      <w:pPr>
        <w:spacing w:line="440" w:lineRule="exact"/>
        <w:jc w:val="center"/>
        <w:outlineLvl w:val="0"/>
        <w:rPr>
          <w:rFonts w:ascii="宋体" w:hAnsi="宋体" w:cs="宋体"/>
          <w:b/>
          <w:bCs/>
          <w:sz w:val="32"/>
          <w:szCs w:val="32"/>
        </w:rPr>
      </w:pPr>
    </w:p>
    <w:p>
      <w:pPr>
        <w:adjustRightInd w:val="0"/>
        <w:snapToGrid w:val="0"/>
        <w:rPr>
          <w:rFonts w:hint="eastAsia"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离散数学 </w:t>
      </w:r>
      <w:r>
        <w:rPr>
          <w:rFonts w:ascii="宋体" w:hAnsi="宋体"/>
          <w:b/>
          <w:sz w:val="24"/>
        </w:rPr>
        <w:t xml:space="preserve"> </w:t>
      </w:r>
      <w:r>
        <w:rPr>
          <w:rFonts w:hint="eastAsia" w:ascii="宋体" w:hAnsi="宋体"/>
          <w:b/>
          <w:sz w:val="24"/>
          <w:lang w:val="en-US" w:eastAsia="zh-CN"/>
        </w:rPr>
        <w:t xml:space="preserve">                </w:t>
      </w:r>
      <w:r>
        <w:rPr>
          <w:rFonts w:hint="eastAsia" w:ascii="Segoe UI Emoji" w:hAnsi="Segoe UI Emoji" w:cs="Segoe UI Emoji"/>
          <w:b/>
          <w:sz w:val="24"/>
          <w:lang w:eastAsia="zh-CN"/>
        </w:rPr>
        <w:t>□</w:t>
      </w:r>
      <w:r>
        <w:rPr>
          <w:rFonts w:hint="eastAsia" w:ascii="宋体" w:hAnsi="宋体"/>
          <w:b/>
          <w:sz w:val="24"/>
        </w:rPr>
        <w:t>初试  □复试  ■加试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r>
              <w:rPr>
                <w:rFonts w:hint="eastAsia" w:ascii="宋体" w:hAnsi="宋体"/>
                <w:sz w:val="24"/>
              </w:rPr>
              <w:t>考试内容范围:</w:t>
            </w:r>
          </w:p>
          <w:p>
            <w:pPr>
              <w:numPr>
                <w:ilvl w:val="0"/>
                <w:numId w:val="1"/>
              </w:numPr>
              <w:spacing w:line="380" w:lineRule="exact"/>
              <w:rPr>
                <w:rFonts w:hint="eastAsia"/>
                <w:sz w:val="24"/>
              </w:rPr>
            </w:pPr>
            <w:r>
              <w:rPr>
                <w:rFonts w:hint="eastAsia"/>
                <w:sz w:val="24"/>
              </w:rPr>
              <w:t>数理逻辑</w:t>
            </w:r>
          </w:p>
          <w:p>
            <w:pPr>
              <w:numPr>
                <w:ilvl w:val="0"/>
                <w:numId w:val="2"/>
              </w:numPr>
              <w:spacing w:line="380" w:lineRule="exact"/>
              <w:ind w:left="735"/>
            </w:pPr>
            <w:r>
              <w:rPr>
                <w:rFonts w:hint="eastAsia"/>
              </w:rPr>
              <w:t>要求考生熟练掌握命题符号化的方法.</w:t>
            </w:r>
          </w:p>
          <w:p>
            <w:pPr>
              <w:numPr>
                <w:ilvl w:val="0"/>
                <w:numId w:val="2"/>
              </w:numPr>
              <w:spacing w:line="380" w:lineRule="exact"/>
              <w:ind w:left="735"/>
            </w:pPr>
            <w:r>
              <w:rPr>
                <w:rFonts w:hint="eastAsia"/>
              </w:rPr>
              <w:t>要求考生熟练掌握命题逻辑公式的主析取范式和主合取范式的求解.</w:t>
            </w:r>
          </w:p>
          <w:p>
            <w:pPr>
              <w:numPr>
                <w:ilvl w:val="0"/>
                <w:numId w:val="2"/>
              </w:numPr>
              <w:spacing w:line="380" w:lineRule="exact"/>
              <w:ind w:left="735"/>
            </w:pPr>
            <w:r>
              <w:rPr>
                <w:rFonts w:hint="eastAsia"/>
              </w:rPr>
              <w:t>要求考生熟练掌握命题逻辑的推理理论.</w:t>
            </w:r>
          </w:p>
          <w:p>
            <w:pPr>
              <w:numPr>
                <w:ilvl w:val="0"/>
                <w:numId w:val="3"/>
              </w:numPr>
              <w:spacing w:line="380" w:lineRule="exact"/>
            </w:pPr>
            <w:r>
              <w:rPr>
                <w:rFonts w:hint="eastAsia"/>
              </w:rPr>
              <w:t>要求考生熟练掌握一阶逻辑命题符号化的方法.</w:t>
            </w:r>
          </w:p>
          <w:p>
            <w:pPr>
              <w:numPr>
                <w:ilvl w:val="0"/>
                <w:numId w:val="3"/>
              </w:numPr>
              <w:spacing w:line="380" w:lineRule="exact"/>
              <w:rPr>
                <w:rFonts w:hint="eastAsia"/>
              </w:rPr>
            </w:pPr>
            <w:r>
              <w:rPr>
                <w:rFonts w:hint="eastAsia"/>
              </w:rPr>
              <w:t>要求考生理解一阶逻辑等值式与置换规则.</w:t>
            </w:r>
          </w:p>
          <w:p>
            <w:pPr>
              <w:spacing w:line="380" w:lineRule="exact"/>
              <w:ind w:left="420"/>
            </w:pPr>
          </w:p>
          <w:p>
            <w:pPr>
              <w:numPr>
                <w:ilvl w:val="0"/>
                <w:numId w:val="1"/>
              </w:numPr>
              <w:spacing w:line="380" w:lineRule="exact"/>
              <w:rPr>
                <w:sz w:val="24"/>
              </w:rPr>
            </w:pPr>
            <w:r>
              <w:rPr>
                <w:rFonts w:hint="eastAsia"/>
                <w:sz w:val="24"/>
              </w:rPr>
              <w:t>集合论</w:t>
            </w:r>
          </w:p>
          <w:p>
            <w:pPr>
              <w:numPr>
                <w:ilvl w:val="0"/>
                <w:numId w:val="4"/>
              </w:numPr>
              <w:spacing w:line="380" w:lineRule="exact"/>
              <w:ind w:left="735"/>
            </w:pPr>
            <w:r>
              <w:rPr>
                <w:rFonts w:hint="eastAsia"/>
              </w:rPr>
              <w:t>要求考生熟练掌握集合的运算与集合恒等式.</w:t>
            </w:r>
          </w:p>
          <w:p>
            <w:pPr>
              <w:numPr>
                <w:ilvl w:val="0"/>
                <w:numId w:val="4"/>
              </w:numPr>
              <w:spacing w:line="380" w:lineRule="exact"/>
              <w:ind w:left="735"/>
            </w:pPr>
            <w:r>
              <w:rPr>
                <w:rFonts w:hint="eastAsia"/>
              </w:rPr>
              <w:t>要求考生熟练掌握二元关系的定义、运算与性质，熟练掌握等价关系和偏序关系的定义和</w:t>
            </w:r>
          </w:p>
          <w:p>
            <w:pPr>
              <w:spacing w:line="380" w:lineRule="exact"/>
              <w:ind w:firstLine="840" w:firstLineChars="400"/>
            </w:pPr>
            <w:r>
              <w:rPr>
                <w:rFonts w:hint="eastAsia"/>
              </w:rPr>
              <w:t>证明.</w:t>
            </w:r>
          </w:p>
          <w:p>
            <w:pPr>
              <w:numPr>
                <w:ilvl w:val="0"/>
                <w:numId w:val="4"/>
              </w:numPr>
              <w:spacing w:line="380" w:lineRule="exact"/>
              <w:ind w:left="735"/>
            </w:pPr>
            <w:r>
              <w:rPr>
                <w:rFonts w:hint="eastAsia"/>
              </w:rPr>
              <w:t>要求考生理解函数的定义与性质.</w:t>
            </w:r>
          </w:p>
          <w:p>
            <w:pPr>
              <w:spacing w:line="380" w:lineRule="exact"/>
            </w:pPr>
          </w:p>
          <w:p>
            <w:pPr>
              <w:numPr>
                <w:ilvl w:val="0"/>
                <w:numId w:val="1"/>
              </w:numPr>
              <w:spacing w:line="380" w:lineRule="exact"/>
              <w:rPr>
                <w:sz w:val="24"/>
              </w:rPr>
            </w:pPr>
            <w:r>
              <w:rPr>
                <w:rFonts w:hint="eastAsia"/>
                <w:sz w:val="24"/>
              </w:rPr>
              <w:t>代数结构</w:t>
            </w:r>
          </w:p>
          <w:p>
            <w:pPr>
              <w:numPr>
                <w:ilvl w:val="0"/>
                <w:numId w:val="5"/>
              </w:numPr>
              <w:spacing w:line="380" w:lineRule="exact"/>
              <w:ind w:left="735"/>
            </w:pPr>
            <w:r>
              <w:rPr>
                <w:rFonts w:hint="eastAsia"/>
              </w:rPr>
              <w:t>要求考生理解二元运算的定义与性质、掌握代数系统的定义.</w:t>
            </w:r>
          </w:p>
          <w:p>
            <w:pPr>
              <w:numPr>
                <w:ilvl w:val="0"/>
                <w:numId w:val="5"/>
              </w:numPr>
              <w:spacing w:line="380" w:lineRule="exact"/>
              <w:ind w:left="735"/>
            </w:pPr>
            <w:r>
              <w:rPr>
                <w:rFonts w:hint="eastAsia"/>
              </w:rPr>
              <w:t>要求考生熟练掌握群、环、域、格与布尔代数的定义与性质.</w:t>
            </w:r>
          </w:p>
          <w:p>
            <w:pPr>
              <w:spacing w:line="380" w:lineRule="exact"/>
              <w:ind w:left="420"/>
            </w:pPr>
          </w:p>
          <w:p>
            <w:pPr>
              <w:numPr>
                <w:ilvl w:val="0"/>
                <w:numId w:val="1"/>
              </w:numPr>
              <w:spacing w:line="380" w:lineRule="exact"/>
              <w:rPr>
                <w:sz w:val="24"/>
              </w:rPr>
            </w:pPr>
            <w:r>
              <w:rPr>
                <w:rFonts w:hint="eastAsia"/>
                <w:sz w:val="24"/>
              </w:rPr>
              <w:t>图论</w:t>
            </w:r>
          </w:p>
          <w:p>
            <w:pPr>
              <w:numPr>
                <w:ilvl w:val="0"/>
                <w:numId w:val="6"/>
              </w:numPr>
              <w:tabs>
                <w:tab w:val="left" w:pos="735"/>
              </w:tabs>
              <w:spacing w:line="380" w:lineRule="exact"/>
              <w:ind w:left="735"/>
            </w:pPr>
            <w:r>
              <w:rPr>
                <w:rFonts w:hint="eastAsia"/>
              </w:rPr>
              <w:t>要求考生熟练掌握图的基本概念.</w:t>
            </w:r>
          </w:p>
          <w:p>
            <w:pPr>
              <w:numPr>
                <w:ilvl w:val="0"/>
                <w:numId w:val="6"/>
              </w:numPr>
              <w:tabs>
                <w:tab w:val="left" w:pos="735"/>
              </w:tabs>
              <w:spacing w:line="380" w:lineRule="exact"/>
              <w:ind w:left="735"/>
              <w:rPr>
                <w:rFonts w:hint="eastAsia"/>
              </w:rPr>
            </w:pPr>
            <w:r>
              <w:rPr>
                <w:rFonts w:hint="eastAsia"/>
              </w:rPr>
              <w:t>要求考生熟练掌握无向树及其性质、生成树的定义与性质.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hint="eastAsia" w:ascii="宋体" w:hAnsi="宋体"/>
                <w:sz w:val="24"/>
              </w:rPr>
            </w:pPr>
            <w:r>
              <w:rPr>
                <w:rFonts w:hint="eastAsia" w:ascii="宋体" w:hAnsi="宋体"/>
                <w:sz w:val="24"/>
              </w:rPr>
              <w:t>考试总分：1</w:t>
            </w:r>
            <w:r>
              <w:rPr>
                <w:rFonts w:ascii="宋体" w:hAnsi="宋体"/>
                <w:sz w:val="24"/>
              </w:rPr>
              <w:t>0</w:t>
            </w:r>
            <w:r>
              <w:rPr>
                <w:rFonts w:hint="eastAsia" w:ascii="宋体" w:hAnsi="宋体"/>
                <w:sz w:val="24"/>
              </w:rPr>
              <w:t xml:space="preserve">0分 </w:t>
            </w:r>
            <w:r>
              <w:rPr>
                <w:rFonts w:ascii="宋体" w:hAnsi="宋体"/>
                <w:sz w:val="24"/>
              </w:rPr>
              <w:t xml:space="preserve">  </w:t>
            </w:r>
            <w:r>
              <w:rPr>
                <w:rFonts w:hint="eastAsia" w:ascii="宋体" w:hAnsi="宋体"/>
                <w:sz w:val="24"/>
              </w:rPr>
              <w:t>考试时间：</w:t>
            </w:r>
            <w:r>
              <w:rPr>
                <w:rFonts w:ascii="宋体" w:hAnsi="宋体"/>
                <w:sz w:val="24"/>
              </w:rPr>
              <w:t>1</w:t>
            </w:r>
            <w:r>
              <w:rPr>
                <w:rFonts w:hint="eastAsia" w:ascii="宋体" w:hAnsi="宋体"/>
                <w:sz w:val="24"/>
              </w:rPr>
              <w:t xml:space="preserve">小时 </w:t>
            </w:r>
            <w:r>
              <w:rPr>
                <w:rFonts w:ascii="宋体" w:hAnsi="宋体"/>
                <w:sz w:val="24"/>
              </w:rPr>
              <w:t xml:space="preserve">  </w:t>
            </w:r>
            <w:r>
              <w:rPr>
                <w:rFonts w:hint="eastAsia" w:ascii="宋体" w:hAnsi="宋体"/>
                <w:sz w:val="24"/>
              </w:rPr>
              <w:t>考试方式：笔试</w:t>
            </w:r>
          </w:p>
          <w:p>
            <w:pPr>
              <w:pStyle w:val="4"/>
              <w:spacing w:line="0" w:lineRule="atLeast"/>
              <w:rPr>
                <w:szCs w:val="24"/>
              </w:rPr>
            </w:pPr>
            <w:r>
              <w:rPr>
                <w:rFonts w:hint="eastAsia"/>
                <w:szCs w:val="24"/>
              </w:rPr>
              <w:t xml:space="preserve">考试题型： </w:t>
            </w:r>
            <w:r>
              <w:rPr>
                <w:szCs w:val="24"/>
              </w:rPr>
              <w:t xml:space="preserve"> </w:t>
            </w:r>
            <w:r>
              <w:rPr>
                <w:rFonts w:hint="eastAsia"/>
                <w:szCs w:val="24"/>
              </w:rPr>
              <w:t>填空题（20分）</w:t>
            </w:r>
          </w:p>
          <w:p>
            <w:pPr>
              <w:pStyle w:val="4"/>
              <w:spacing w:line="0" w:lineRule="atLeast"/>
              <w:ind w:firstLine="1440" w:firstLineChars="600"/>
              <w:rPr>
                <w:rFonts w:hint="eastAsia"/>
                <w:szCs w:val="24"/>
              </w:rPr>
            </w:pPr>
            <w:r>
              <w:rPr>
                <w:rFonts w:hint="eastAsia"/>
                <w:szCs w:val="24"/>
              </w:rPr>
              <w:t>判断题（2</w:t>
            </w:r>
            <w:r>
              <w:rPr>
                <w:szCs w:val="24"/>
              </w:rPr>
              <w:t>0</w:t>
            </w:r>
            <w:r>
              <w:rPr>
                <w:rFonts w:hint="eastAsia"/>
                <w:szCs w:val="24"/>
              </w:rPr>
              <w:t>分）</w:t>
            </w:r>
          </w:p>
          <w:p>
            <w:pPr>
              <w:pStyle w:val="4"/>
              <w:ind w:firstLine="1440" w:firstLineChars="600"/>
              <w:rPr>
                <w:szCs w:val="24"/>
              </w:rPr>
            </w:pPr>
            <w:r>
              <w:rPr>
                <w:rFonts w:hint="eastAsia"/>
                <w:szCs w:val="24"/>
              </w:rPr>
              <w:t>计算题（</w:t>
            </w:r>
            <w:r>
              <w:rPr>
                <w:szCs w:val="24"/>
              </w:rPr>
              <w:t>20</w:t>
            </w:r>
            <w:r>
              <w:rPr>
                <w:rFonts w:hint="eastAsia"/>
                <w:szCs w:val="24"/>
              </w:rPr>
              <w:t>分）</w:t>
            </w:r>
          </w:p>
          <w:p>
            <w:pPr>
              <w:pStyle w:val="4"/>
              <w:ind w:firstLine="1440" w:firstLineChars="600"/>
              <w:rPr>
                <w:rFonts w:hint="eastAsia"/>
                <w:szCs w:val="24"/>
              </w:rPr>
            </w:pPr>
            <w:r>
              <w:rPr>
                <w:rFonts w:hint="eastAsia"/>
                <w:szCs w:val="24"/>
              </w:rPr>
              <w:t>证明题（</w:t>
            </w:r>
            <w:r>
              <w:rPr>
                <w:szCs w:val="24"/>
              </w:rPr>
              <w:t>40</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参考书目（材料）</w:t>
            </w:r>
          </w:p>
          <w:p>
            <w:pPr>
              <w:rPr>
                <w:rFonts w:hint="eastAsia" w:ascii="宋体" w:hAnsi="宋体"/>
                <w:sz w:val="24"/>
              </w:rPr>
            </w:pPr>
            <w:r>
              <w:rPr>
                <w:rFonts w:hint="eastAsia" w:ascii="宋体" w:hAnsi="宋体"/>
                <w:sz w:val="24"/>
              </w:rPr>
              <w:t>1、屈婉玲，耿素云，张立昂.</w:t>
            </w:r>
            <w:r>
              <w:rPr>
                <w:rFonts w:ascii="宋体" w:hAnsi="宋体"/>
                <w:sz w:val="24"/>
              </w:rPr>
              <w:t xml:space="preserve"> </w:t>
            </w:r>
            <w:r>
              <w:rPr>
                <w:rFonts w:hint="eastAsia" w:ascii="宋体" w:hAnsi="宋体"/>
                <w:sz w:val="24"/>
              </w:rPr>
              <w:t>离散数学（第2版）.北京：高等教育出版社，2</w:t>
            </w:r>
            <w:r>
              <w:rPr>
                <w:rFonts w:ascii="宋体" w:hAnsi="宋体"/>
                <w:sz w:val="24"/>
              </w:rPr>
              <w:t>008.03.</w:t>
            </w:r>
          </w:p>
          <w:p>
            <w:pPr>
              <w:rPr>
                <w:rFonts w:hint="eastAsia" w:ascii="宋体" w:hAnsi="宋体"/>
                <w:sz w:val="24"/>
              </w:rPr>
            </w:pPr>
          </w:p>
        </w:tc>
      </w:tr>
    </w:tbl>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hint="eastAsia" w:ascii="宋体" w:hAnsi="宋体"/>
          <w:b/>
          <w:sz w:val="24"/>
        </w:rPr>
      </w:pPr>
    </w:p>
    <w:p>
      <w:pPr>
        <w:adjustRightInd w:val="0"/>
        <w:snapToGrid w:val="0"/>
        <w:rPr>
          <w:rFonts w:hint="eastAsia" w:ascii="宋体" w:hAnsi="宋体"/>
          <w:b/>
          <w:sz w:val="24"/>
        </w:rPr>
      </w:pPr>
      <w:bookmarkStart w:id="0" w:name="_GoBack"/>
      <w:bookmarkEnd w:id="0"/>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计算机系统结构 </w:t>
      </w:r>
      <w:r>
        <w:rPr>
          <w:rFonts w:ascii="宋体" w:hAnsi="宋体"/>
          <w:b/>
          <w:sz w:val="24"/>
        </w:rPr>
        <w:t xml:space="preserve"> </w:t>
      </w:r>
      <w:r>
        <w:rPr>
          <w:rFonts w:hint="eastAsia" w:ascii="宋体" w:hAnsi="宋体"/>
          <w:b/>
          <w:sz w:val="24"/>
          <w:lang w:val="en-US" w:eastAsia="zh-CN"/>
        </w:rPr>
        <w:t xml:space="preserve">          </w:t>
      </w:r>
      <w:r>
        <w:rPr>
          <w:rFonts w:hint="eastAsia" w:ascii="Segoe UI Emoji" w:hAnsi="Segoe UI Emoji" w:eastAsia="Segoe UI Emoji" w:cs="Segoe UI Emoji"/>
          <w:b/>
          <w:sz w:val="24"/>
        </w:rPr>
        <w:t>□</w:t>
      </w:r>
      <w:r>
        <w:rPr>
          <w:rFonts w:hint="eastAsia" w:ascii="宋体" w:hAnsi="宋体"/>
          <w:b/>
          <w:sz w:val="24"/>
        </w:rPr>
        <w:t>初试  □复试  ■加试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r>
              <w:rPr>
                <w:rFonts w:hint="eastAsia" w:ascii="宋体" w:hAnsi="宋体"/>
                <w:sz w:val="24"/>
              </w:rPr>
              <w:t>考试内容范围:</w:t>
            </w:r>
          </w:p>
          <w:p>
            <w:pPr>
              <w:numPr>
                <w:ilvl w:val="0"/>
                <w:numId w:val="7"/>
              </w:numPr>
              <w:tabs>
                <w:tab w:val="left" w:pos="480"/>
              </w:tabs>
              <w:spacing w:line="380" w:lineRule="exact"/>
              <w:rPr>
                <w:rFonts w:hint="eastAsia"/>
                <w:sz w:val="24"/>
              </w:rPr>
            </w:pPr>
            <w:r>
              <w:rPr>
                <w:rFonts w:hint="eastAsia"/>
                <w:sz w:val="24"/>
              </w:rPr>
              <w:t>计算机系统结构基础及并行性的开发</w:t>
            </w:r>
          </w:p>
          <w:p>
            <w:pPr>
              <w:numPr>
                <w:ilvl w:val="0"/>
                <w:numId w:val="8"/>
              </w:numPr>
              <w:tabs>
                <w:tab w:val="left" w:pos="315"/>
              </w:tabs>
              <w:spacing w:line="380" w:lineRule="exact"/>
              <w:ind w:left="735"/>
            </w:pPr>
            <w:r>
              <w:rPr>
                <w:rFonts w:hint="eastAsia"/>
              </w:rPr>
              <w:t>要求考生熟练应用多级层次结构概念求解相关综合计算题.</w:t>
            </w:r>
          </w:p>
          <w:p>
            <w:pPr>
              <w:numPr>
                <w:ilvl w:val="0"/>
                <w:numId w:val="8"/>
              </w:numPr>
              <w:tabs>
                <w:tab w:val="left" w:pos="315"/>
              </w:tabs>
              <w:spacing w:line="380" w:lineRule="exact"/>
              <w:ind w:left="735"/>
            </w:pPr>
            <w:r>
              <w:rPr>
                <w:rFonts w:hint="eastAsia"/>
              </w:rPr>
              <w:t>要求考生理解计算机系统结构、计算机组成和计算机实现三者的定义，各自研究的方面和内容.</w:t>
            </w:r>
          </w:p>
          <w:p>
            <w:pPr>
              <w:numPr>
                <w:ilvl w:val="0"/>
                <w:numId w:val="8"/>
              </w:numPr>
              <w:tabs>
                <w:tab w:val="left" w:pos="315"/>
              </w:tabs>
              <w:spacing w:line="380" w:lineRule="exact"/>
              <w:ind w:left="735"/>
            </w:pPr>
            <w:r>
              <w:rPr>
                <w:rFonts w:hint="eastAsia"/>
              </w:rPr>
              <w:t>要求考生理解并行性的定义，并行性的二重含义和开发并行性的三种途径.</w:t>
            </w:r>
          </w:p>
          <w:p>
            <w:pPr>
              <w:numPr>
                <w:ilvl w:val="0"/>
                <w:numId w:val="0"/>
              </w:numPr>
              <w:spacing w:line="380" w:lineRule="exact"/>
              <w:ind w:left="420" w:leftChars="0"/>
            </w:pPr>
          </w:p>
          <w:p>
            <w:pPr>
              <w:numPr>
                <w:ilvl w:val="0"/>
                <w:numId w:val="7"/>
              </w:numPr>
              <w:tabs>
                <w:tab w:val="left" w:pos="480"/>
              </w:tabs>
              <w:spacing w:line="380" w:lineRule="exact"/>
              <w:rPr>
                <w:rFonts w:hint="eastAsia" w:ascii="Times New Roman" w:hAnsi="Times New Roman" w:eastAsia="宋体" w:cs="Times New Roman"/>
                <w:sz w:val="24"/>
              </w:rPr>
            </w:pPr>
            <w:r>
              <w:rPr>
                <w:rFonts w:hint="eastAsia" w:ascii="Times New Roman" w:hAnsi="Times New Roman" w:eastAsia="宋体" w:cs="Times New Roman"/>
                <w:sz w:val="24"/>
              </w:rPr>
              <w:t>数据表示、寻址方式与指令系统</w:t>
            </w:r>
          </w:p>
          <w:p>
            <w:pPr>
              <w:numPr>
                <w:ilvl w:val="0"/>
                <w:numId w:val="9"/>
              </w:numPr>
              <w:tabs>
                <w:tab w:val="left" w:pos="315"/>
              </w:tabs>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要求考生理解数据表示与数据结构的关系.</w:t>
            </w:r>
          </w:p>
          <w:p>
            <w:pPr>
              <w:numPr>
                <w:ilvl w:val="0"/>
                <w:numId w:val="9"/>
              </w:numPr>
              <w:tabs>
                <w:tab w:val="left" w:pos="315"/>
              </w:tabs>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要求考生理解自定义、堆栈、向量三种高级数据表示的内涵.</w:t>
            </w:r>
          </w:p>
          <w:p>
            <w:pPr>
              <w:numPr>
                <w:ilvl w:val="0"/>
                <w:numId w:val="9"/>
              </w:numPr>
              <w:tabs>
                <w:tab w:val="left" w:pos="315"/>
              </w:tabs>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要求考生熟练掌握浮点数尾数基数大小和尾数下溢处理方法，并会利用方法求解综合计算题.</w:t>
            </w:r>
          </w:p>
          <w:p>
            <w:pPr>
              <w:numPr>
                <w:ilvl w:val="0"/>
                <w:numId w:val="9"/>
              </w:numPr>
              <w:tabs>
                <w:tab w:val="left" w:pos="315"/>
              </w:tabs>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要求考生熟悉掌握等长码编码、哈夫曼编码和扩展操作码的编码方法，能求出各种方法编码的平均码长，掌握指令格式优化设计的方法，并会求解应用题等.</w:t>
            </w:r>
          </w:p>
          <w:p>
            <w:pPr>
              <w:numPr>
                <w:ilvl w:val="0"/>
                <w:numId w:val="9"/>
              </w:numPr>
              <w:tabs>
                <w:tab w:val="left" w:pos="315"/>
              </w:tabs>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要求考生了解精简指令系统思想、掌握RISC结构所采用的基本技术.</w:t>
            </w:r>
          </w:p>
          <w:p>
            <w:pPr>
              <w:spacing w:line="380" w:lineRule="exact"/>
            </w:pPr>
          </w:p>
          <w:p>
            <w:pPr>
              <w:numPr>
                <w:ilvl w:val="0"/>
                <w:numId w:val="7"/>
              </w:numPr>
              <w:tabs>
                <w:tab w:val="left" w:pos="480"/>
              </w:tabs>
              <w:spacing w:line="380" w:lineRule="exact"/>
              <w:rPr>
                <w:rFonts w:hint="eastAsia" w:ascii="Times New Roman" w:hAnsi="Times New Roman" w:eastAsia="宋体" w:cs="Times New Roman"/>
                <w:sz w:val="24"/>
              </w:rPr>
            </w:pPr>
            <w:r>
              <w:rPr>
                <w:rFonts w:hint="eastAsia" w:ascii="Times New Roman" w:hAnsi="Times New Roman" w:eastAsia="宋体" w:cs="Times New Roman"/>
                <w:sz w:val="24"/>
              </w:rPr>
              <w:t>存储、中断、总线与输入/输出系统</w:t>
            </w:r>
          </w:p>
          <w:p>
            <w:pPr>
              <w:numPr>
                <w:ilvl w:val="0"/>
                <w:numId w:val="10"/>
              </w:numPr>
              <w:tabs>
                <w:tab w:val="left" w:pos="315"/>
              </w:tabs>
              <w:spacing w:line="380" w:lineRule="exact"/>
              <w:ind w:left="735"/>
            </w:pPr>
            <w:r>
              <w:rPr>
                <w:rFonts w:hint="eastAsia"/>
              </w:rPr>
              <w:t>要求考生理解总线类型、控制方式、通讯技术及数据宽度相关概念.</w:t>
            </w:r>
          </w:p>
          <w:p>
            <w:pPr>
              <w:numPr>
                <w:ilvl w:val="0"/>
                <w:numId w:val="10"/>
              </w:numPr>
              <w:tabs>
                <w:tab w:val="left" w:pos="315"/>
              </w:tabs>
              <w:spacing w:line="380" w:lineRule="exact"/>
              <w:ind w:left="735"/>
            </w:pPr>
            <w:r>
              <w:rPr>
                <w:rFonts w:hint="eastAsia"/>
              </w:rPr>
              <w:t>要求考生了解中断源的分类和分级相关概念.</w:t>
            </w:r>
          </w:p>
          <w:p>
            <w:pPr>
              <w:numPr>
                <w:ilvl w:val="0"/>
                <w:numId w:val="10"/>
              </w:numPr>
              <w:tabs>
                <w:tab w:val="left" w:pos="315"/>
              </w:tabs>
              <w:spacing w:line="380" w:lineRule="exact"/>
              <w:ind w:left="735"/>
            </w:pPr>
            <w:r>
              <w:rPr>
                <w:rFonts w:hint="eastAsia"/>
              </w:rPr>
              <w:t>要求考生理解中断屏蔽位、中断处理次序相关概念，并能画出中断处理过程时间示意图.</w:t>
            </w:r>
          </w:p>
          <w:p>
            <w:pPr>
              <w:numPr>
                <w:ilvl w:val="0"/>
                <w:numId w:val="10"/>
              </w:numPr>
              <w:tabs>
                <w:tab w:val="left" w:pos="315"/>
              </w:tabs>
              <w:spacing w:line="380" w:lineRule="exact"/>
              <w:ind w:left="735"/>
            </w:pPr>
            <w:r>
              <w:rPr>
                <w:rFonts w:hint="eastAsia"/>
              </w:rPr>
              <w:t>要求考生熟练应用通道相关概念，并会能完成通道流量设计及通道响应和处理各设备请求的时间过程示意图.</w:t>
            </w:r>
          </w:p>
          <w:p>
            <w:pPr>
              <w:spacing w:line="380" w:lineRule="exact"/>
              <w:ind w:left="420"/>
            </w:pPr>
          </w:p>
          <w:p>
            <w:pPr>
              <w:numPr>
                <w:ilvl w:val="0"/>
                <w:numId w:val="7"/>
              </w:numPr>
              <w:tabs>
                <w:tab w:val="left" w:pos="480"/>
              </w:tabs>
              <w:spacing w:line="380" w:lineRule="exact"/>
              <w:rPr>
                <w:rFonts w:hint="eastAsia" w:ascii="Times New Roman" w:hAnsi="Times New Roman" w:eastAsia="宋体" w:cs="Times New Roman"/>
                <w:sz w:val="24"/>
              </w:rPr>
            </w:pPr>
            <w:r>
              <w:rPr>
                <w:rFonts w:hint="eastAsia" w:ascii="Times New Roman" w:hAnsi="Times New Roman" w:eastAsia="宋体" w:cs="Times New Roman"/>
                <w:sz w:val="24"/>
              </w:rPr>
              <w:t>存储体系</w:t>
            </w:r>
          </w:p>
          <w:p>
            <w:pPr>
              <w:numPr>
                <w:ilvl w:val="0"/>
                <w:numId w:val="11"/>
              </w:numPr>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要求考生了解虚拟存储器的原理，了解Cache存储器的组成、工作原理.</w:t>
            </w:r>
          </w:p>
          <w:p>
            <w:pPr>
              <w:numPr>
                <w:ilvl w:val="0"/>
                <w:numId w:val="11"/>
              </w:numPr>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要求考生熟练掌握虚拟存储器的地址映象和变换、替换算法及性能分析，并能应用算法完成分析与论述题.</w:t>
            </w:r>
          </w:p>
          <w:p>
            <w:pPr>
              <w:numPr>
                <w:ilvl w:val="0"/>
                <w:numId w:val="11"/>
              </w:numPr>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要求考生熟练掌握Cache存储器的地址映象规则及变换，并能应用算法完成分析与论述题.</w:t>
            </w:r>
          </w:p>
          <w:p>
            <w:pPr>
              <w:tabs>
                <w:tab w:val="left" w:pos="735"/>
                <w:tab w:val="left" w:pos="1395"/>
              </w:tabs>
              <w:spacing w:line="380" w:lineRule="exact"/>
              <w:ind w:left="735"/>
            </w:pPr>
          </w:p>
          <w:p>
            <w:pPr>
              <w:numPr>
                <w:ilvl w:val="0"/>
                <w:numId w:val="7"/>
              </w:numPr>
              <w:tabs>
                <w:tab w:val="left" w:pos="480"/>
              </w:tabs>
              <w:spacing w:line="380" w:lineRule="exact"/>
              <w:rPr>
                <w:rFonts w:hint="eastAsia" w:ascii="Times New Roman" w:hAnsi="Times New Roman" w:eastAsia="宋体" w:cs="Times New Roman"/>
                <w:sz w:val="24"/>
              </w:rPr>
            </w:pPr>
            <w:r>
              <w:rPr>
                <w:rFonts w:hint="eastAsia" w:ascii="Times New Roman" w:hAnsi="Times New Roman" w:eastAsia="宋体" w:cs="Times New Roman"/>
                <w:sz w:val="24"/>
              </w:rPr>
              <w:t>标量处理机</w:t>
            </w:r>
          </w:p>
          <w:p>
            <w:pPr>
              <w:numPr>
                <w:ilvl w:val="0"/>
                <w:numId w:val="12"/>
              </w:numPr>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要求考生了解重叠方式的工作原理、流水方式工作原理、分类及相关处理技术.</w:t>
            </w:r>
          </w:p>
          <w:p>
            <w:pPr>
              <w:numPr>
                <w:ilvl w:val="0"/>
                <w:numId w:val="12"/>
              </w:numPr>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要求考生熟练掌握流水线的时空图、吞吐率、效率和加速比，并能应用完成分析与论述题.</w:t>
            </w:r>
          </w:p>
          <w:p>
            <w:pPr>
              <w:numPr>
                <w:ilvl w:val="0"/>
                <w:numId w:val="12"/>
              </w:numPr>
              <w:spacing w:line="380" w:lineRule="exact"/>
              <w:ind w:left="735"/>
              <w:rPr>
                <w:rFonts w:hint="eastAsia" w:ascii="Times New Roman" w:hAnsi="Times New Roman" w:eastAsia="宋体" w:cs="Times New Roman"/>
              </w:rPr>
            </w:pPr>
            <w:r>
              <w:rPr>
                <w:rFonts w:hint="eastAsia" w:ascii="Times New Roman" w:hAnsi="Times New Roman" w:eastAsia="宋体" w:cs="Times New Roman"/>
              </w:rPr>
              <w:t>要求考生熟练掌握单功能非线性流水线调度相关概念，并能应用求解在单功能非线性流水线上所采用的任务流入流水线的最佳调度方案，完成分析与论述题.</w:t>
            </w:r>
          </w:p>
          <w:p>
            <w:pPr>
              <w:widowControl/>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hint="eastAsia" w:ascii="宋体" w:hAnsi="宋体"/>
                <w:sz w:val="24"/>
                <w:highlight w:val="none"/>
              </w:rPr>
            </w:pPr>
            <w:r>
              <w:rPr>
                <w:rFonts w:hint="eastAsia" w:ascii="宋体" w:hAnsi="宋体"/>
                <w:sz w:val="24"/>
              </w:rPr>
              <w:t>考试总分：</w:t>
            </w:r>
            <w:r>
              <w:rPr>
                <w:rFonts w:hint="eastAsia" w:ascii="宋体" w:hAnsi="宋体"/>
                <w:sz w:val="24"/>
                <w:highlight w:val="none"/>
              </w:rPr>
              <w:t xml:space="preserve">150分 </w:t>
            </w:r>
            <w:r>
              <w:rPr>
                <w:rFonts w:ascii="宋体" w:hAnsi="宋体"/>
                <w:sz w:val="24"/>
                <w:highlight w:val="none"/>
              </w:rPr>
              <w:t xml:space="preserve">  </w:t>
            </w:r>
            <w:r>
              <w:rPr>
                <w:rFonts w:hint="eastAsia" w:ascii="宋体" w:hAnsi="宋体"/>
                <w:sz w:val="24"/>
                <w:highlight w:val="none"/>
              </w:rPr>
              <w:t xml:space="preserve">考试时间：3小时 </w:t>
            </w:r>
            <w:r>
              <w:rPr>
                <w:rFonts w:ascii="宋体" w:hAnsi="宋体"/>
                <w:sz w:val="24"/>
                <w:highlight w:val="none"/>
              </w:rPr>
              <w:t xml:space="preserve">  </w:t>
            </w:r>
            <w:r>
              <w:rPr>
                <w:rFonts w:hint="eastAsia" w:ascii="宋体" w:hAnsi="宋体"/>
                <w:sz w:val="24"/>
                <w:highlight w:val="none"/>
              </w:rPr>
              <w:t>考试方式：笔试</w:t>
            </w:r>
          </w:p>
          <w:p>
            <w:pPr>
              <w:pStyle w:val="4"/>
              <w:rPr>
                <w:szCs w:val="24"/>
                <w:highlight w:val="none"/>
              </w:rPr>
            </w:pPr>
            <w:r>
              <w:rPr>
                <w:rFonts w:hint="eastAsia"/>
                <w:szCs w:val="24"/>
                <w:highlight w:val="none"/>
              </w:rPr>
              <w:t>考试题型： 单项选择题（</w:t>
            </w:r>
            <w:r>
              <w:rPr>
                <w:szCs w:val="24"/>
                <w:highlight w:val="none"/>
              </w:rPr>
              <w:t>1</w:t>
            </w:r>
            <w:r>
              <w:rPr>
                <w:rFonts w:hint="eastAsia"/>
                <w:szCs w:val="24"/>
                <w:highlight w:val="none"/>
                <w:lang w:val="en-US" w:eastAsia="zh-CN"/>
              </w:rPr>
              <w:t>5</w:t>
            </w:r>
            <w:r>
              <w:rPr>
                <w:rFonts w:hint="eastAsia"/>
                <w:szCs w:val="24"/>
                <w:highlight w:val="none"/>
              </w:rPr>
              <w:t>分）</w:t>
            </w:r>
          </w:p>
          <w:p>
            <w:pPr>
              <w:pStyle w:val="4"/>
              <w:ind w:firstLine="1320" w:firstLineChars="550"/>
              <w:rPr>
                <w:szCs w:val="24"/>
              </w:rPr>
            </w:pPr>
            <w:r>
              <w:rPr>
                <w:rFonts w:hint="eastAsia"/>
                <w:szCs w:val="24"/>
              </w:rPr>
              <w:t>填空题（1</w:t>
            </w:r>
            <w:r>
              <w:rPr>
                <w:rFonts w:hint="eastAsia"/>
                <w:szCs w:val="24"/>
                <w:lang w:val="en-US" w:eastAsia="zh-CN"/>
              </w:rPr>
              <w:t>5</w:t>
            </w:r>
            <w:r>
              <w:rPr>
                <w:rFonts w:hint="eastAsia"/>
                <w:szCs w:val="24"/>
              </w:rPr>
              <w:t>分）</w:t>
            </w:r>
          </w:p>
          <w:p>
            <w:pPr>
              <w:pStyle w:val="4"/>
              <w:ind w:firstLine="1320" w:firstLineChars="550"/>
              <w:rPr>
                <w:rFonts w:hAnsi="宋体"/>
                <w:szCs w:val="24"/>
              </w:rPr>
            </w:pPr>
            <w:r>
              <w:rPr>
                <w:rFonts w:hint="eastAsia"/>
                <w:szCs w:val="24"/>
              </w:rPr>
              <w:t>判断题</w:t>
            </w:r>
            <w:r>
              <w:rPr>
                <w:rFonts w:hint="eastAsia" w:hAnsi="宋体"/>
                <w:szCs w:val="24"/>
              </w:rPr>
              <w:t>（</w:t>
            </w:r>
            <w:r>
              <w:rPr>
                <w:rFonts w:hAnsi="宋体"/>
                <w:szCs w:val="24"/>
              </w:rPr>
              <w:t>1</w:t>
            </w:r>
            <w:r>
              <w:rPr>
                <w:rFonts w:hint="eastAsia" w:hAnsi="宋体"/>
                <w:szCs w:val="24"/>
                <w:lang w:val="en-US" w:eastAsia="zh-CN"/>
              </w:rPr>
              <w:t>5</w:t>
            </w:r>
            <w:r>
              <w:rPr>
                <w:rFonts w:hint="eastAsia" w:hAnsi="宋体"/>
                <w:szCs w:val="24"/>
              </w:rPr>
              <w:t>分）</w:t>
            </w:r>
          </w:p>
          <w:p>
            <w:pPr>
              <w:pStyle w:val="4"/>
              <w:ind w:firstLine="1320" w:firstLineChars="550"/>
              <w:rPr>
                <w:szCs w:val="24"/>
              </w:rPr>
            </w:pPr>
            <w:r>
              <w:rPr>
                <w:rFonts w:hint="eastAsia"/>
                <w:szCs w:val="24"/>
              </w:rPr>
              <w:t>简答题（</w:t>
            </w:r>
            <w:r>
              <w:rPr>
                <w:rFonts w:hint="eastAsia"/>
                <w:szCs w:val="24"/>
                <w:lang w:val="en-US" w:eastAsia="zh-CN"/>
              </w:rPr>
              <w:t>30</w:t>
            </w:r>
            <w:r>
              <w:rPr>
                <w:rFonts w:hint="eastAsia"/>
                <w:szCs w:val="24"/>
              </w:rPr>
              <w:t>分）</w:t>
            </w:r>
          </w:p>
          <w:p>
            <w:pPr>
              <w:pStyle w:val="4"/>
              <w:ind w:firstLine="1320" w:firstLineChars="550"/>
              <w:rPr>
                <w:szCs w:val="24"/>
              </w:rPr>
            </w:pPr>
            <w:r>
              <w:rPr>
                <w:rFonts w:hint="eastAsia"/>
                <w:szCs w:val="24"/>
              </w:rPr>
              <w:t>综合计算与应用题（</w:t>
            </w:r>
            <w:r>
              <w:rPr>
                <w:rFonts w:hint="eastAsia"/>
                <w:szCs w:val="24"/>
                <w:lang w:val="en-US" w:eastAsia="zh-CN"/>
              </w:rPr>
              <w:t>3</w:t>
            </w:r>
            <w:r>
              <w:rPr>
                <w:szCs w:val="24"/>
              </w:rPr>
              <w:t>5</w:t>
            </w:r>
            <w:r>
              <w:rPr>
                <w:rFonts w:hint="eastAsia"/>
                <w:szCs w:val="24"/>
              </w:rPr>
              <w:t>分）</w:t>
            </w:r>
          </w:p>
          <w:p>
            <w:pPr>
              <w:pStyle w:val="4"/>
              <w:ind w:firstLine="1320" w:firstLineChars="550"/>
              <w:rPr>
                <w:rFonts w:hint="eastAsia" w:hAnsi="宋体"/>
                <w:szCs w:val="24"/>
              </w:rPr>
            </w:pPr>
            <w:r>
              <w:rPr>
                <w:rFonts w:hint="eastAsia"/>
                <w:szCs w:val="24"/>
              </w:rPr>
              <w:t>分析与论述题（</w:t>
            </w:r>
            <w:r>
              <w:rPr>
                <w:rFonts w:hint="eastAsia"/>
                <w:szCs w:val="24"/>
                <w:lang w:val="en-US" w:eastAsia="zh-CN"/>
              </w:rPr>
              <w:t>4</w:t>
            </w:r>
            <w:r>
              <w:rPr>
                <w:szCs w:val="24"/>
              </w:rPr>
              <w:t>0</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参考书目（材料）</w:t>
            </w:r>
          </w:p>
          <w:p>
            <w:pPr>
              <w:rPr>
                <w:rFonts w:hint="eastAsia" w:ascii="宋体" w:hAnsi="宋体"/>
                <w:sz w:val="24"/>
              </w:rPr>
            </w:pPr>
          </w:p>
          <w:p>
            <w:pPr>
              <w:rPr>
                <w:rFonts w:hint="eastAsia" w:ascii="宋体" w:hAnsi="宋体"/>
                <w:sz w:val="24"/>
              </w:rPr>
            </w:pPr>
            <w:r>
              <w:rPr>
                <w:rFonts w:hint="eastAsia" w:ascii="宋体" w:hAnsi="宋体"/>
                <w:sz w:val="24"/>
              </w:rPr>
              <w:t>《计算机系统结构》，李学干，西安电子科技大学出版社，2011年11月第五版</w:t>
            </w:r>
          </w:p>
          <w:p>
            <w:pPr>
              <w:rPr>
                <w:rFonts w:hint="eastAsia" w:ascii="宋体" w:hAnsi="宋体"/>
                <w:sz w:val="24"/>
              </w:rPr>
            </w:pPr>
          </w:p>
        </w:tc>
      </w:tr>
    </w:tbl>
    <w:p>
      <w:pPr>
        <w:spacing w:line="440" w:lineRule="exact"/>
        <w:rPr>
          <w:rFonts w:ascii="仿宋_GB2312" w:eastAsia="仿宋_GB2312"/>
          <w:sz w:val="28"/>
          <w:szCs w:val="28"/>
        </w:rPr>
      </w:pPr>
    </w:p>
    <w:p/>
    <w:p>
      <w:pPr>
        <w:spacing w:line="440" w:lineRule="exact"/>
        <w:rPr>
          <w:rFonts w:ascii="仿宋_GB2312" w:eastAsia="仿宋_GB2312"/>
          <w:sz w:val="28"/>
          <w:szCs w:val="28"/>
        </w:rPr>
      </w:pPr>
    </w:p>
    <w:p>
      <w:pPr>
        <w:adjustRightInd w:val="0"/>
        <w:snapToGrid w:val="0"/>
        <w:rPr>
          <w:rFonts w:ascii="宋体" w:hAnsi="宋体"/>
          <w:sz w:val="24"/>
        </w:rPr>
      </w:pPr>
      <w:r>
        <w:rPr>
          <w:rFonts w:hint="eastAsia" w:ascii="宋体" w:hAnsi="宋体"/>
          <w:b/>
          <w:sz w:val="24"/>
        </w:rPr>
        <w:t xml:space="preserve">         </w:t>
      </w:r>
    </w:p>
    <w:sectPr>
      <w:pgSz w:w="11906" w:h="16838"/>
      <w:pgMar w:top="624" w:right="1803"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A9C9C"/>
    <w:multiLevelType w:val="singleLevel"/>
    <w:tmpl w:val="EB2A9C9C"/>
    <w:lvl w:ilvl="0" w:tentative="0">
      <w:start w:val="1"/>
      <w:numFmt w:val="decimal"/>
      <w:lvlText w:val="%1．"/>
      <w:lvlJc w:val="left"/>
      <w:pPr>
        <w:tabs>
          <w:tab w:val="left" w:pos="315"/>
        </w:tabs>
        <w:ind w:left="315" w:hanging="315"/>
      </w:pPr>
    </w:lvl>
  </w:abstractNum>
  <w:abstractNum w:abstractNumId="1">
    <w:nsid w:val="00000003"/>
    <w:multiLevelType w:val="singleLevel"/>
    <w:tmpl w:val="00000003"/>
    <w:lvl w:ilvl="0" w:tentative="0">
      <w:start w:val="1"/>
      <w:numFmt w:val="decimal"/>
      <w:lvlText w:val="%1．"/>
      <w:lvlJc w:val="left"/>
      <w:pPr>
        <w:tabs>
          <w:tab w:val="left" w:pos="315"/>
        </w:tabs>
        <w:ind w:left="315" w:hanging="315"/>
      </w:pPr>
    </w:lvl>
  </w:abstractNum>
  <w:abstractNum w:abstractNumId="2">
    <w:nsid w:val="00000004"/>
    <w:multiLevelType w:val="singleLevel"/>
    <w:tmpl w:val="00000004"/>
    <w:lvl w:ilvl="0" w:tentative="0">
      <w:start w:val="1"/>
      <w:numFmt w:val="decimal"/>
      <w:lvlText w:val="%1．"/>
      <w:lvlJc w:val="left"/>
      <w:pPr>
        <w:tabs>
          <w:tab w:val="left" w:pos="315"/>
        </w:tabs>
        <w:ind w:left="315" w:hanging="315"/>
      </w:pPr>
    </w:lvl>
  </w:abstractNum>
  <w:abstractNum w:abstractNumId="3">
    <w:nsid w:val="00000009"/>
    <w:multiLevelType w:val="singleLevel"/>
    <w:tmpl w:val="00000009"/>
    <w:lvl w:ilvl="0" w:tentative="0">
      <w:start w:val="1"/>
      <w:numFmt w:val="decimal"/>
      <w:lvlText w:val="%1．"/>
      <w:lvlJc w:val="left"/>
      <w:pPr>
        <w:tabs>
          <w:tab w:val="left" w:pos="1395"/>
        </w:tabs>
        <w:ind w:left="1395" w:hanging="315"/>
      </w:pPr>
    </w:lvl>
  </w:abstractNum>
  <w:abstractNum w:abstractNumId="4">
    <w:nsid w:val="0000000C"/>
    <w:multiLevelType w:val="singleLevel"/>
    <w:tmpl w:val="0000000C"/>
    <w:lvl w:ilvl="0" w:tentative="0">
      <w:start w:val="1"/>
      <w:numFmt w:val="japaneseCounting"/>
      <w:lvlText w:val="%1、"/>
      <w:lvlJc w:val="left"/>
      <w:pPr>
        <w:tabs>
          <w:tab w:val="left" w:pos="480"/>
        </w:tabs>
        <w:ind w:left="480" w:hanging="480"/>
      </w:pPr>
    </w:lvl>
  </w:abstractNum>
  <w:abstractNum w:abstractNumId="5">
    <w:nsid w:val="0000000E"/>
    <w:multiLevelType w:val="multilevel"/>
    <w:tmpl w:val="0000000E"/>
    <w:lvl w:ilvl="0" w:tentative="0">
      <w:start w:val="4"/>
      <w:numFmt w:val="decimal"/>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1"/>
    <w:multiLevelType w:val="singleLevel"/>
    <w:tmpl w:val="00000011"/>
    <w:lvl w:ilvl="0" w:tentative="0">
      <w:start w:val="1"/>
      <w:numFmt w:val="decimal"/>
      <w:lvlText w:val="%1．"/>
      <w:lvlJc w:val="left"/>
      <w:pPr>
        <w:tabs>
          <w:tab w:val="left" w:pos="315"/>
        </w:tabs>
        <w:ind w:left="315" w:hanging="315"/>
      </w:pPr>
    </w:lvl>
  </w:abstractNum>
  <w:abstractNum w:abstractNumId="7">
    <w:nsid w:val="23E0FF69"/>
    <w:multiLevelType w:val="singleLevel"/>
    <w:tmpl w:val="23E0FF69"/>
    <w:lvl w:ilvl="0" w:tentative="0">
      <w:start w:val="1"/>
      <w:numFmt w:val="decimal"/>
      <w:lvlText w:val="%1．"/>
      <w:lvlJc w:val="left"/>
      <w:pPr>
        <w:tabs>
          <w:tab w:val="left" w:pos="315"/>
        </w:tabs>
        <w:ind w:left="315" w:hanging="315"/>
      </w:pPr>
    </w:lvl>
  </w:abstractNum>
  <w:num w:numId="1">
    <w:abstractNumId w:val="4"/>
    <w:lvlOverride w:ilvl="0">
      <w:startOverride w:val="1"/>
    </w:lvlOverride>
  </w:num>
  <w:num w:numId="2">
    <w:abstractNumId w:val="2"/>
    <w:lvlOverride w:ilvl="0">
      <w:startOverride w:val="1"/>
    </w:lvlOverride>
  </w:num>
  <w:num w:numId="3">
    <w:abstractNumId w:val="5"/>
  </w:num>
  <w:num w:numId="4">
    <w:abstractNumId w:val="1"/>
    <w:lvlOverride w:ilvl="0">
      <w:startOverride w:val="1"/>
    </w:lvlOverride>
  </w:num>
  <w:num w:numId="5">
    <w:abstractNumId w:val="6"/>
    <w:lvlOverride w:ilvl="0">
      <w:startOverride w:val="1"/>
    </w:lvlOverride>
  </w:num>
  <w:num w:numId="6">
    <w:abstractNumId w:val="3"/>
    <w:lvlOverride w:ilvl="0">
      <w:startOverride w:val="1"/>
    </w:lvlOverride>
  </w:num>
  <w:num w:numId="7">
    <w:abstractNumId w:val="4"/>
    <w:lvlOverride w:ilvl="0">
      <w:startOverride w:val="1"/>
    </w:lvlOverride>
  </w:num>
  <w:num w:numId="8">
    <w:abstractNumId w:val="2"/>
    <w:lvlOverride w:ilvl="0">
      <w:startOverride w:val="1"/>
    </w:lvlOverride>
  </w:num>
  <w:num w:numId="9">
    <w:abstractNumId w:val="1"/>
    <w:lvlOverride w:ilvl="0">
      <w:startOverride w:val="1"/>
    </w:lvlOverride>
  </w:num>
  <w:num w:numId="10">
    <w:abstractNumId w:val="6"/>
    <w:lvlOverride w:ilvl="0">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OTU3YmYyYWZkOTVmZmIxZTdjYTY0MDNjOGQyMmMifQ=="/>
  </w:docVars>
  <w:rsids>
    <w:rsidRoot w:val="00780D1F"/>
    <w:rsid w:val="000E581F"/>
    <w:rsid w:val="00113DE7"/>
    <w:rsid w:val="001D7399"/>
    <w:rsid w:val="004E0974"/>
    <w:rsid w:val="00643832"/>
    <w:rsid w:val="00780D1F"/>
    <w:rsid w:val="007B76B9"/>
    <w:rsid w:val="009A4F9D"/>
    <w:rsid w:val="009A63A8"/>
    <w:rsid w:val="00D32C2B"/>
    <w:rsid w:val="00E01E40"/>
    <w:rsid w:val="3AEE244B"/>
    <w:rsid w:val="48E761F0"/>
    <w:rsid w:val="525E4FC7"/>
    <w:rsid w:val="583B614D"/>
    <w:rsid w:val="59D0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qFormat/>
    <w:uiPriority w:val="0"/>
    <w:rPr>
      <w:rFonts w:ascii="宋体"/>
      <w:sz w:val="24"/>
      <w:szCs w:val="20"/>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正文文本 2 字符"/>
    <w:basedOn w:val="6"/>
    <w:link w:val="4"/>
    <w:uiPriority w:val="0"/>
    <w:rPr>
      <w:rFonts w:ascii="宋体" w:hAnsi="Times New Roman" w:eastAsia="宋体" w:cs="Times New Roman"/>
      <w:sz w:val="24"/>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284</Words>
  <Characters>1624</Characters>
  <Lines>13</Lines>
  <Paragraphs>3</Paragraphs>
  <TotalTime>0</TotalTime>
  <ScaleCrop>false</ScaleCrop>
  <LinksUpToDate>false</LinksUpToDate>
  <CharactersWithSpaces>1905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2021-09-08T07:20:00Z</dcterms:created>
  <dc:creator>Administrator</dc:creator>
  <cp:lastModifiedBy>小石头</cp:lastModifiedBy>
  <dcterms:modified xsi:type="dcterms:W3CDTF">2023-09-15T02:36:11Z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FBAD397BCE7C4703AC62A046083020B8_12</vt:lpwstr>
  </property>
</Properties>
</file>