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612B9">
      <w:pPr>
        <w:spacing w:after="240"/>
        <w:jc w:val="center"/>
        <w:rPr>
          <w:rFonts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华北电力大学202</w:t>
      </w:r>
      <w:r>
        <w:rPr>
          <w:rFonts w:ascii="黑体" w:hAnsi="仿宋" w:eastAsia="黑体"/>
          <w:b/>
          <w:sz w:val="32"/>
          <w:szCs w:val="32"/>
        </w:rPr>
        <w:t>5</w:t>
      </w:r>
      <w:r>
        <w:rPr>
          <w:rFonts w:hint="eastAsia" w:ascii="黑体" w:hAnsi="仿宋" w:eastAsia="黑体"/>
          <w:b/>
          <w:sz w:val="32"/>
          <w:szCs w:val="32"/>
        </w:rPr>
        <w:t>年硕士生入学考试初试科目考试大纲</w:t>
      </w:r>
    </w:p>
    <w:p w14:paraId="000DD2DF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考试科目编号：84</w:t>
      </w:r>
      <w:r>
        <w:rPr>
          <w:rFonts w:ascii="仿宋_GB2312" w:hAnsi="仿宋" w:eastAsia="仿宋_GB2312"/>
          <w:sz w:val="28"/>
          <w:szCs w:val="28"/>
        </w:rPr>
        <w:t>2</w:t>
      </w:r>
    </w:p>
    <w:p w14:paraId="1E4487B2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考试科目名称：自动控制原理基础</w:t>
      </w:r>
    </w:p>
    <w:p w14:paraId="4D7FCF54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考试的总体要求</w:t>
      </w:r>
    </w:p>
    <w:p w14:paraId="60C5F737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熟练掌握经典控制理论中的基本概念、</w:t>
      </w:r>
      <w:r>
        <w:rPr>
          <w:rFonts w:hint="eastAsia" w:ascii="仿宋_GB2312" w:hAnsi="华文中宋" w:eastAsia="仿宋_GB2312"/>
          <w:sz w:val="28"/>
        </w:rPr>
        <w:t>数学模型建立及对象特性分析方法；能够运</w:t>
      </w:r>
      <w:r>
        <w:rPr>
          <w:rFonts w:hint="eastAsia" w:ascii="仿宋_GB2312" w:hAnsi="仿宋" w:eastAsia="仿宋_GB2312"/>
          <w:sz w:val="28"/>
          <w:szCs w:val="28"/>
        </w:rPr>
        <w:t>用</w:t>
      </w:r>
      <w:r>
        <w:rPr>
          <w:rFonts w:hint="eastAsia" w:ascii="仿宋_GB2312" w:hAnsi="华文中宋" w:eastAsia="仿宋_GB2312"/>
          <w:sz w:val="28"/>
        </w:rPr>
        <w:t>时域分析法、根轨迹分析法和频率分析法对线性</w:t>
      </w:r>
      <w:r>
        <w:rPr>
          <w:rFonts w:hint="eastAsia" w:ascii="仿宋_GB2312" w:hAnsi="仿宋" w:eastAsia="仿宋_GB2312"/>
          <w:sz w:val="28"/>
          <w:szCs w:val="28"/>
        </w:rPr>
        <w:t>连续</w:t>
      </w:r>
      <w:r>
        <w:rPr>
          <w:rFonts w:hint="eastAsia" w:ascii="仿宋_GB2312" w:hAnsi="华文中宋" w:eastAsia="仿宋_GB2312"/>
          <w:sz w:val="28"/>
        </w:rPr>
        <w:t>定常</w:t>
      </w:r>
      <w:r>
        <w:rPr>
          <w:rFonts w:hint="eastAsia" w:ascii="仿宋_GB2312" w:hAnsi="仿宋" w:eastAsia="仿宋_GB2312"/>
          <w:sz w:val="28"/>
          <w:szCs w:val="28"/>
        </w:rPr>
        <w:t>控制系统进行分析与设计；掌握</w:t>
      </w:r>
      <w:r>
        <w:rPr>
          <w:rFonts w:hint="eastAsia" w:ascii="仿宋_GB2312" w:hAnsi="华文中宋" w:eastAsia="仿宋_GB2312"/>
          <w:sz w:val="28"/>
        </w:rPr>
        <w:t>现代控制理论中的基本概念和状态空间分析方法。</w:t>
      </w:r>
    </w:p>
    <w:p w14:paraId="3467CF8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考试的内容</w:t>
      </w:r>
    </w:p>
    <w:p w14:paraId="2083EF12">
      <w:pPr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基本概念</w:t>
      </w:r>
    </w:p>
    <w:p w14:paraId="5EE1FC1C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仿宋" w:eastAsia="仿宋_GB2312"/>
          <w:sz w:val="28"/>
          <w:szCs w:val="28"/>
        </w:rPr>
        <w:t>经典控制理论和</w:t>
      </w:r>
      <w:r>
        <w:rPr>
          <w:rFonts w:hint="eastAsia" w:ascii="仿宋_GB2312" w:hAnsi="华文中宋" w:eastAsia="仿宋_GB2312"/>
          <w:sz w:val="28"/>
        </w:rPr>
        <w:t>现代控制理论中的基本概念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A05B4DF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2．数学模型</w:t>
      </w:r>
    </w:p>
    <w:p w14:paraId="5F2AEB4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建立系统的数学模型，包括微分方程、传递函数、结构图、信号流图模型等，并能够在上述模型之间进行转换；根据给出的结构图、信号流图求取典型传递函数。</w:t>
      </w:r>
    </w:p>
    <w:p w14:paraId="537270F8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3．时域分析</w:t>
      </w:r>
    </w:p>
    <w:p w14:paraId="18AA438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用劳斯判据判定闭环控制系统稳定性，确定特征根的分布；求取一阶、二阶系统的时域响应，计算动态性能指标；求取典型输入（阶跃输入、斜坡输入、加速度输入）下系统的稳态误差。</w:t>
      </w:r>
    </w:p>
    <w:p w14:paraId="65413851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4．根轨迹分析法</w:t>
      </w:r>
    </w:p>
    <w:p w14:paraId="40E7E10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根据给出的控制系统模型，绘制180度根轨迹（含参量根轨迹），并求取关键节点参数；利用根轨迹图进行定性分析（确定稳定、不稳定区间，确定单调衰减、振荡衰减区间等）。</w:t>
      </w:r>
    </w:p>
    <w:p w14:paraId="04AECDF3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5．频率分析法</w:t>
      </w:r>
    </w:p>
    <w:p w14:paraId="5C27F9A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绘制给定系统的奈奎斯特曲线、伯德图，根据给定的伯德图求取系统传递函数；由频率域稳定判据判定控制系统稳定性，确定系统闭环极点的分布情况，计算系统稳定裕度；利用频率分析法进行超前校正或滞后校正的分析与设计。</w:t>
      </w:r>
    </w:p>
    <w:p w14:paraId="7B1C7F55">
      <w:pPr>
        <w:ind w:firstLine="560" w:firstLineChars="200"/>
        <w:jc w:val="lef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6．工程控制系统分析</w:t>
      </w:r>
    </w:p>
    <w:p w14:paraId="04AB0E75">
      <w:pPr>
        <w:ind w:firstLine="560" w:firstLineChars="200"/>
        <w:jc w:val="left"/>
        <w:rPr>
          <w:rFonts w:hint="eastAsia"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针对电路、力学系统、水箱等简单工程控制系统，应用经典控制理论相关知识，说明系统工作原理并建立系统模型，分析系统稳定性和动态性能等。</w:t>
      </w:r>
    </w:p>
    <w:p w14:paraId="70FA01D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三、考试的题型</w:t>
      </w:r>
    </w:p>
    <w:p w14:paraId="1A27019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以分析、证明和计算题为主，也包括对基本概念的测试。</w:t>
      </w:r>
    </w:p>
    <w:p w14:paraId="709CC8AA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四、参考书目</w:t>
      </w:r>
    </w:p>
    <w:p w14:paraId="520443F7"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1．</w:t>
      </w:r>
      <w:r>
        <w:rPr>
          <w:rFonts w:hint="eastAsia" w:ascii="仿宋_GB2312" w:hAnsi="仿宋" w:eastAsia="仿宋_GB2312"/>
          <w:sz w:val="28"/>
          <w:szCs w:val="28"/>
        </w:rPr>
        <w:t>胡寿松编著，自动控制原理，科学出版社，第六版.</w:t>
      </w:r>
    </w:p>
    <w:p w14:paraId="5A76A6EE">
      <w:pPr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</w:rPr>
        <w:t>2．</w:t>
      </w:r>
      <w:r>
        <w:rPr>
          <w:rFonts w:hint="eastAsia" w:ascii="仿宋_GB2312" w:hAnsi="仿宋" w:eastAsia="仿宋_GB2312"/>
          <w:sz w:val="28"/>
          <w:szCs w:val="28"/>
        </w:rPr>
        <w:t>刘豹编著，现代控制理论，机械工业出版社，第三版.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2ABBC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 w14:paraId="207ABD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6498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C4FBF7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jRkZjBiNDBkYTI5NGZhZjI5ZmRiNDYxMWZmYTQifQ=="/>
  </w:docVars>
  <w:rsids>
    <w:rsidRoot w:val="00A95A51"/>
    <w:rsid w:val="00016556"/>
    <w:rsid w:val="00021302"/>
    <w:rsid w:val="000455A4"/>
    <w:rsid w:val="00062292"/>
    <w:rsid w:val="0007476D"/>
    <w:rsid w:val="0009197D"/>
    <w:rsid w:val="000B52FF"/>
    <w:rsid w:val="000C4B34"/>
    <w:rsid w:val="000E099A"/>
    <w:rsid w:val="000F1547"/>
    <w:rsid w:val="00104D97"/>
    <w:rsid w:val="00106905"/>
    <w:rsid w:val="00110DDC"/>
    <w:rsid w:val="001719F9"/>
    <w:rsid w:val="00177074"/>
    <w:rsid w:val="001A784B"/>
    <w:rsid w:val="001B1B40"/>
    <w:rsid w:val="001D0B21"/>
    <w:rsid w:val="001D5D5F"/>
    <w:rsid w:val="0020548F"/>
    <w:rsid w:val="002243A3"/>
    <w:rsid w:val="00253009"/>
    <w:rsid w:val="0025727F"/>
    <w:rsid w:val="00276BA0"/>
    <w:rsid w:val="0027760A"/>
    <w:rsid w:val="002A24CF"/>
    <w:rsid w:val="003067B2"/>
    <w:rsid w:val="00317238"/>
    <w:rsid w:val="00347C8B"/>
    <w:rsid w:val="00351760"/>
    <w:rsid w:val="003733ED"/>
    <w:rsid w:val="003D39E9"/>
    <w:rsid w:val="003F1B9D"/>
    <w:rsid w:val="003F4D1C"/>
    <w:rsid w:val="00405826"/>
    <w:rsid w:val="004276A0"/>
    <w:rsid w:val="00431B6C"/>
    <w:rsid w:val="00432DC8"/>
    <w:rsid w:val="0044424C"/>
    <w:rsid w:val="004468D0"/>
    <w:rsid w:val="004640F2"/>
    <w:rsid w:val="00464ACC"/>
    <w:rsid w:val="00475D38"/>
    <w:rsid w:val="00477434"/>
    <w:rsid w:val="004A0641"/>
    <w:rsid w:val="004A190F"/>
    <w:rsid w:val="004A47A2"/>
    <w:rsid w:val="004B70EC"/>
    <w:rsid w:val="004C2452"/>
    <w:rsid w:val="004C6DAD"/>
    <w:rsid w:val="004D16BA"/>
    <w:rsid w:val="004F5C57"/>
    <w:rsid w:val="005078CF"/>
    <w:rsid w:val="00564FC0"/>
    <w:rsid w:val="00571B31"/>
    <w:rsid w:val="005870B1"/>
    <w:rsid w:val="005B17D1"/>
    <w:rsid w:val="005C3D9B"/>
    <w:rsid w:val="005C634D"/>
    <w:rsid w:val="005D7286"/>
    <w:rsid w:val="005E6EC9"/>
    <w:rsid w:val="0060111D"/>
    <w:rsid w:val="00601AEE"/>
    <w:rsid w:val="006020F3"/>
    <w:rsid w:val="00606E5B"/>
    <w:rsid w:val="006400BC"/>
    <w:rsid w:val="00641B59"/>
    <w:rsid w:val="00655AB1"/>
    <w:rsid w:val="0066093C"/>
    <w:rsid w:val="00691EC1"/>
    <w:rsid w:val="006C063F"/>
    <w:rsid w:val="007544F6"/>
    <w:rsid w:val="007645DB"/>
    <w:rsid w:val="00796516"/>
    <w:rsid w:val="007A1D36"/>
    <w:rsid w:val="007B4D1C"/>
    <w:rsid w:val="007B5117"/>
    <w:rsid w:val="007C0AB0"/>
    <w:rsid w:val="007C0BE8"/>
    <w:rsid w:val="0084757D"/>
    <w:rsid w:val="008579DE"/>
    <w:rsid w:val="008938D1"/>
    <w:rsid w:val="008C6BC9"/>
    <w:rsid w:val="008E1847"/>
    <w:rsid w:val="008F5309"/>
    <w:rsid w:val="00905C73"/>
    <w:rsid w:val="009328BD"/>
    <w:rsid w:val="009618A6"/>
    <w:rsid w:val="0097078A"/>
    <w:rsid w:val="009B3FC6"/>
    <w:rsid w:val="009F1655"/>
    <w:rsid w:val="00A00FBD"/>
    <w:rsid w:val="00A02372"/>
    <w:rsid w:val="00A0472E"/>
    <w:rsid w:val="00A26456"/>
    <w:rsid w:val="00A316A5"/>
    <w:rsid w:val="00A857D6"/>
    <w:rsid w:val="00A95A51"/>
    <w:rsid w:val="00AB42A1"/>
    <w:rsid w:val="00AB680C"/>
    <w:rsid w:val="00AD0F27"/>
    <w:rsid w:val="00AE464A"/>
    <w:rsid w:val="00AF1E7A"/>
    <w:rsid w:val="00B1494F"/>
    <w:rsid w:val="00B438E8"/>
    <w:rsid w:val="00B82B8D"/>
    <w:rsid w:val="00B844BA"/>
    <w:rsid w:val="00B93F26"/>
    <w:rsid w:val="00BA22FB"/>
    <w:rsid w:val="00BB47AC"/>
    <w:rsid w:val="00BD06B1"/>
    <w:rsid w:val="00BD42DD"/>
    <w:rsid w:val="00BE3244"/>
    <w:rsid w:val="00C00AC5"/>
    <w:rsid w:val="00C25A13"/>
    <w:rsid w:val="00C56397"/>
    <w:rsid w:val="00C57484"/>
    <w:rsid w:val="00CB0A22"/>
    <w:rsid w:val="00CB5632"/>
    <w:rsid w:val="00CB6BBB"/>
    <w:rsid w:val="00CB7B62"/>
    <w:rsid w:val="00CE4F4C"/>
    <w:rsid w:val="00CF1933"/>
    <w:rsid w:val="00D1336B"/>
    <w:rsid w:val="00D13AAA"/>
    <w:rsid w:val="00D24629"/>
    <w:rsid w:val="00D272C3"/>
    <w:rsid w:val="00D30016"/>
    <w:rsid w:val="00D5441D"/>
    <w:rsid w:val="00D573EE"/>
    <w:rsid w:val="00DB1907"/>
    <w:rsid w:val="00DF6F95"/>
    <w:rsid w:val="00E02A84"/>
    <w:rsid w:val="00E46DB0"/>
    <w:rsid w:val="00E63843"/>
    <w:rsid w:val="00E81002"/>
    <w:rsid w:val="00EC1F26"/>
    <w:rsid w:val="00ED7CCA"/>
    <w:rsid w:val="00F040F1"/>
    <w:rsid w:val="00F56BEA"/>
    <w:rsid w:val="00F639B9"/>
    <w:rsid w:val="00F668B1"/>
    <w:rsid w:val="00F87B13"/>
    <w:rsid w:val="00FA799E"/>
    <w:rsid w:val="00FD5100"/>
    <w:rsid w:val="00FD5B7F"/>
    <w:rsid w:val="00FF5BFA"/>
    <w:rsid w:val="0E8C0F51"/>
    <w:rsid w:val="4B900866"/>
    <w:rsid w:val="76215D8C"/>
    <w:rsid w:val="7B947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rFonts w:eastAsia="华文中宋"/>
      <w:sz w:val="24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customStyle="1" w:styleId="10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NCEPU</Company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2024-10-08T00:50:00Z</dcterms:created>
  <dc:creator>微软用户</dc:creator>
  <cp:lastModifiedBy>vertesyuan</cp:lastModifiedBy>
  <cp:lastPrinted>2024-09-29T07:45:00Z</cp:lastPrinted>
  <dcterms:modified xsi:type="dcterms:W3CDTF">2024-10-10T08:11:31Z</dcterms:modified>
  <dc:title>课程编号：851              课程名称：自动控制原理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74001ED849C34F9F949CF202FBEA0B8D_13</vt:lpwstr>
  </property>
</Properties>
</file>