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BCE4">
      <w:pPr>
        <w:spacing w:line="400" w:lineRule="atLeas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2025硕士研究生入学考试专业课考试大纲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634"/>
      </w:tblGrid>
      <w:tr w14:paraId="59BC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 w14:paraId="62D5B018">
            <w:pPr>
              <w:spacing w:line="400" w:lineRule="atLeas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考试科目代码：831</w:t>
            </w:r>
          </w:p>
        </w:tc>
        <w:tc>
          <w:tcPr>
            <w:tcW w:w="4634" w:type="dxa"/>
            <w:noWrap w:val="0"/>
            <w:vAlign w:val="top"/>
          </w:tcPr>
          <w:p w14:paraId="368F7B3E">
            <w:pPr>
              <w:spacing w:line="400" w:lineRule="atLeas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考试科目名称：舞蹈理论与作品分析</w:t>
            </w:r>
          </w:p>
        </w:tc>
      </w:tr>
      <w:tr w14:paraId="4B85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0D87334C">
            <w:pPr>
              <w:spacing w:line="4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一、考试要求：</w:t>
            </w:r>
          </w:p>
        </w:tc>
      </w:tr>
      <w:tr w14:paraId="3583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26483574">
            <w:pPr>
              <w:spacing w:line="400" w:lineRule="atLeast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舞蹈理论与作品分析》是一门结合理论与实践研究的考试科目，考查学生对舞蹈理论与作品分析的基本能力。以舞蹈基本理论和舞蹈美学为基础的综合学科。要求考生系统地掌握舞蹈概论的基础知识点，和对基本内容的全面了解，对舞蹈艺术的特性、舞蹈艺术的种类、舞蹈艺术的起源、及对舞蹈作品的内容与形式创作的理解和对表演规律的分析和掌握，</w:t>
            </w:r>
            <w:r>
              <w:rPr>
                <w:szCs w:val="21"/>
              </w:rPr>
              <w:t>能用简洁的语言对相关命题进行有说服力的</w:t>
            </w:r>
            <w:r>
              <w:rPr>
                <w:rFonts w:hint="eastAsia"/>
                <w:szCs w:val="21"/>
              </w:rPr>
              <w:t>论述。对舞蹈作品进行理论概述，并能灵活的运用到实际的作品创作当中。</w:t>
            </w:r>
          </w:p>
        </w:tc>
      </w:tr>
      <w:tr w14:paraId="2D54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6F0A7E12">
            <w:pPr>
              <w:spacing w:line="4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二、考试内容：</w:t>
            </w:r>
          </w:p>
        </w:tc>
      </w:tr>
      <w:tr w14:paraId="5688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17ECB35E">
            <w:pPr>
              <w:spacing w:line="40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 舞蹈理论</w:t>
            </w:r>
          </w:p>
          <w:p w14:paraId="33EA6DBD">
            <w:pPr>
              <w:spacing w:line="40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1、舞蹈总论</w:t>
            </w:r>
          </w:p>
          <w:p w14:paraId="6551F2C1">
            <w:pPr>
              <w:snapToGrid w:val="0"/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（1）舞蹈的特性</w:t>
            </w:r>
          </w:p>
          <w:p w14:paraId="123901B0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）从各种艺术审美特征的比较来看舞蹈的艺术特性</w:t>
            </w:r>
          </w:p>
          <w:p w14:paraId="3F3F8453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）从舞蹈艺术的本体来看舞蹈的特性</w:t>
            </w:r>
          </w:p>
          <w:p w14:paraId="4F7607D4">
            <w:pPr>
              <w:snapToGrid w:val="0"/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（2）舞蹈的功能、舞蹈的种类、舞蹈的起源、</w:t>
            </w:r>
          </w:p>
          <w:p w14:paraId="33BB17FF">
            <w:pPr>
              <w:snapToGrid w:val="0"/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（3）舞蹈的发展</w:t>
            </w:r>
          </w:p>
          <w:p w14:paraId="565BBD33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）舞蹈发展的规律</w:t>
            </w:r>
          </w:p>
          <w:p w14:paraId="7895C455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）影响舞蹈发展的外部因素和内部因素</w:t>
            </w:r>
          </w:p>
          <w:p w14:paraId="48FEC0AE">
            <w:pPr>
              <w:snapToGrid w:val="0"/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（4）舞蹈评论</w:t>
            </w:r>
          </w:p>
          <w:p w14:paraId="005C8565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）舞蹈评论的内涵</w:t>
            </w:r>
          </w:p>
          <w:p w14:paraId="2B72E31A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）舞蹈评论的任务</w:t>
            </w:r>
          </w:p>
          <w:p w14:paraId="059378CE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）舞蹈评论的标准</w:t>
            </w:r>
          </w:p>
          <w:p w14:paraId="6C8804B3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舞蹈评论的方法和常见模式</w:t>
            </w:r>
          </w:p>
          <w:p w14:paraId="27F34DDB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5）舞蹈评论工作者的修养</w:t>
            </w:r>
          </w:p>
          <w:p w14:paraId="2E659812">
            <w:pPr>
              <w:snapToGrid w:val="0"/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（5）舞蹈学</w:t>
            </w:r>
          </w:p>
          <w:p w14:paraId="5C386B54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1）舞蹈学的历史遗产</w:t>
            </w:r>
          </w:p>
          <w:p w14:paraId="1B0B0A2F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2）中国舞蹈学研究的成果</w:t>
            </w:r>
          </w:p>
          <w:p w14:paraId="77B1E115">
            <w:pPr>
              <w:snapToGrid w:val="0"/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3）中国舞蹈学的构想</w:t>
            </w:r>
          </w:p>
          <w:p w14:paraId="685B08A5">
            <w:pPr>
              <w:spacing w:line="40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2、舞蹈创作</w:t>
            </w:r>
          </w:p>
          <w:p w14:paraId="0B614492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（1）舞蹈的形式结构</w:t>
            </w:r>
          </w:p>
          <w:p w14:paraId="482147B3">
            <w:pPr>
              <w:spacing w:line="400" w:lineRule="atLeas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1）舞蹈形式的感知结构</w:t>
            </w:r>
          </w:p>
          <w:p w14:paraId="267C7F7D">
            <w:pPr>
              <w:spacing w:line="400" w:lineRule="atLeas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2）舞蹈形式的结构过程</w:t>
            </w:r>
          </w:p>
          <w:p w14:paraId="21D2D4FD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（2）舞蹈语言：</w:t>
            </w:r>
          </w:p>
          <w:p w14:paraId="30AA9546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1）人体动作</w:t>
            </w:r>
          </w:p>
          <w:p w14:paraId="1D842435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2）舞蹈动作</w:t>
            </w:r>
          </w:p>
          <w:p w14:paraId="33D87760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3）舞蹈语言</w:t>
            </w:r>
          </w:p>
          <w:p w14:paraId="0C51CA25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（3）舞蹈构图</w:t>
            </w:r>
          </w:p>
          <w:p w14:paraId="7C12C002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1）构图的一般规律</w:t>
            </w:r>
          </w:p>
          <w:p w14:paraId="34517FCD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2）构图的基本原理</w:t>
            </w:r>
          </w:p>
          <w:p w14:paraId="3DF7B5E9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3）各种舞蹈体裁的构图</w:t>
            </w:r>
          </w:p>
          <w:p w14:paraId="1D447A8D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（4）舞蹈创作的审美规范</w:t>
            </w:r>
          </w:p>
          <w:p w14:paraId="27D61994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1）从生活到舞蹈创作</w:t>
            </w:r>
          </w:p>
          <w:p w14:paraId="096E5692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2）舞蹈创作的表现范围</w:t>
            </w:r>
          </w:p>
          <w:p w14:paraId="24A6FFC7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3）舞蹈创作的艺术构思</w:t>
            </w:r>
          </w:p>
          <w:p w14:paraId="5288CE2F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4）舞蹈创作的不同类型</w:t>
            </w:r>
          </w:p>
          <w:p w14:paraId="2E6AE8CD">
            <w:pPr>
              <w:spacing w:line="40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3、舞蹈文化概述</w:t>
            </w:r>
          </w:p>
          <w:p w14:paraId="2B81B0E2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（1）舞蹈文化</w:t>
            </w:r>
          </w:p>
          <w:p w14:paraId="56D3466E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1）舞蹈文化的概念</w:t>
            </w:r>
          </w:p>
          <w:p w14:paraId="212C580E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2）舞蹈文化的起源</w:t>
            </w:r>
          </w:p>
          <w:p w14:paraId="399F8114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3）舞蹈文化的变迁</w:t>
            </w:r>
          </w:p>
          <w:p w14:paraId="479BD3C1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4）舞蹈文化的种类</w:t>
            </w:r>
          </w:p>
          <w:p w14:paraId="5677DE26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5|）舞蹈文化的特点</w:t>
            </w:r>
          </w:p>
          <w:p w14:paraId="0963561B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（2）艺术舞蹈</w:t>
            </w:r>
          </w:p>
          <w:p w14:paraId="5E459132">
            <w:pPr>
              <w:spacing w:line="400" w:lineRule="atLeast"/>
              <w:ind w:left="237" w:leftChars="113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1)艺术舞蹈的发生与变迁</w:t>
            </w:r>
          </w:p>
          <w:p w14:paraId="5A7A8B8D"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2)艺术舞蹈的种类</w:t>
            </w:r>
          </w:p>
          <w:p w14:paraId="0BB59EFB">
            <w:pPr>
              <w:spacing w:line="400" w:lineRule="atLeast"/>
              <w:ind w:left="239" w:leftChars="114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3)艺术舞蹈的特征与功能</w:t>
            </w:r>
          </w:p>
          <w:p w14:paraId="4C23A950">
            <w:pPr>
              <w:spacing w:line="400" w:lineRule="atLeast"/>
              <w:ind w:left="239" w:leftChars="114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4)民族舞蹈创作的多样化</w:t>
            </w:r>
          </w:p>
          <w:p w14:paraId="541749EE">
            <w:pPr>
              <w:spacing w:line="400" w:lineRule="atLeast"/>
              <w:ind w:left="239" w:leftChars="114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5)艺术舞蹈的创作者</w:t>
            </w:r>
          </w:p>
          <w:p w14:paraId="4C593416">
            <w:pPr>
              <w:spacing w:line="400" w:lineRule="atLeast"/>
              <w:ind w:left="239" w:leftChars="114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6)艺术舞蹈教育</w:t>
            </w:r>
          </w:p>
          <w:p w14:paraId="6323E93A">
            <w:pPr>
              <w:spacing w:line="400" w:lineRule="atLeast"/>
              <w:ind w:left="239" w:leftChars="114" w:firstLine="210" w:firstLineChars="100"/>
              <w:rPr>
                <w:rFonts w:hint="eastAsia" w:ascii="宋体" w:hAnsi="宋体"/>
                <w:szCs w:val="21"/>
              </w:rPr>
            </w:pPr>
          </w:p>
          <w:p w14:paraId="20C6F784">
            <w:pPr>
              <w:spacing w:line="40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二、作品分析</w:t>
            </w:r>
          </w:p>
          <w:p w14:paraId="07A20948">
            <w:pPr>
              <w:spacing w:line="40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1、舞蹈作品</w:t>
            </w:r>
          </w:p>
          <w:p w14:paraId="1C5A9A7B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（1）舞蹈作品与社会生活</w:t>
            </w:r>
          </w:p>
          <w:p w14:paraId="5457BBD3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（2）舞蹈作品的内容和形式</w:t>
            </w:r>
          </w:p>
          <w:p w14:paraId="6F5FE4C2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（3）舞蹈作品的内容美和形式美</w:t>
            </w:r>
          </w:p>
          <w:p w14:paraId="70496850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（4）舞蹈思维和舞蹈形象</w:t>
            </w:r>
          </w:p>
          <w:p w14:paraId="1D173A73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（5）舞蹈作品的意境</w:t>
            </w:r>
          </w:p>
          <w:p w14:paraId="40A75A77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（6）舞蹈作品的审美类别</w:t>
            </w:r>
          </w:p>
          <w:p w14:paraId="3189D894">
            <w:pPr>
              <w:spacing w:line="40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2、作品分析</w:t>
            </w:r>
          </w:p>
          <w:p w14:paraId="39443B6C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（1）建国初期的舞蹈作品分析（1949-1965）</w:t>
            </w:r>
          </w:p>
          <w:p w14:paraId="0A2A0D00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（2）文革时期的舞蹈作品分析（1966-1976）</w:t>
            </w:r>
          </w:p>
          <w:p w14:paraId="5C329AF6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（3）复苏时期的舞蹈作品分析（1977-1979）</w:t>
            </w:r>
          </w:p>
          <w:p w14:paraId="77AD9048">
            <w:pPr>
              <w:spacing w:line="40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（4）走向繁荣时期的舞蹈作品分析（1980-至今）</w:t>
            </w:r>
          </w:p>
          <w:p w14:paraId="59498061">
            <w:pPr>
              <w:spacing w:line="400" w:lineRule="atLeas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对作品的理解、分析、创新性、内涵的领会等方面进行阐述分析</w:t>
            </w:r>
          </w:p>
        </w:tc>
      </w:tr>
      <w:tr w14:paraId="30CB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5357546D">
            <w:pPr>
              <w:spacing w:line="4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603E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5DD0D12E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一、选择题（5小题 每题2分 共10分）</w:t>
            </w:r>
          </w:p>
          <w:p w14:paraId="187452ED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二、名词解释（10小题 每题4分 共40分）</w:t>
            </w:r>
          </w:p>
          <w:p w14:paraId="2E82C73D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三、经典舞蹈作品分析（5小题 每题20分 共100分）</w:t>
            </w:r>
          </w:p>
        </w:tc>
      </w:tr>
      <w:tr w14:paraId="4303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31758FEC">
            <w:pPr>
              <w:spacing w:line="4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48AF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737916E4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《舞蹈艺术概论》隆荫培、徐尔充著，海音乐出版社.1997年第一版</w:t>
            </w:r>
          </w:p>
          <w:p w14:paraId="12A2D745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《舞蹈文化概论》朴永光著，央民族大学出版社.2009年第一版</w:t>
            </w:r>
          </w:p>
          <w:p w14:paraId="5E3220B6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《中国近现代当代舞蹈发展史》王克芬、隆荫培著，民音乐出版社.1999年版</w:t>
            </w:r>
          </w:p>
          <w:p w14:paraId="53B80263">
            <w:pPr>
              <w:spacing w:line="4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《中国现当代舞剧发展史》于平著，民音乐出版社.2004第一版</w:t>
            </w:r>
          </w:p>
        </w:tc>
      </w:tr>
    </w:tbl>
    <w:p w14:paraId="237B89C1">
      <w:pPr>
        <w:spacing w:line="400" w:lineRule="atLeas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90E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D"/>
    <w:rsid w:val="000206B3"/>
    <w:rsid w:val="000239C1"/>
    <w:rsid w:val="000771E9"/>
    <w:rsid w:val="000B3C3C"/>
    <w:rsid w:val="000B40CD"/>
    <w:rsid w:val="000D1C35"/>
    <w:rsid w:val="000F36A8"/>
    <w:rsid w:val="00172DCE"/>
    <w:rsid w:val="00182803"/>
    <w:rsid w:val="00203AFF"/>
    <w:rsid w:val="002301C7"/>
    <w:rsid w:val="00230446"/>
    <w:rsid w:val="002E308B"/>
    <w:rsid w:val="002F554D"/>
    <w:rsid w:val="00320B87"/>
    <w:rsid w:val="003464CC"/>
    <w:rsid w:val="00367349"/>
    <w:rsid w:val="003B11CB"/>
    <w:rsid w:val="003F2DC2"/>
    <w:rsid w:val="00403DAF"/>
    <w:rsid w:val="00430D9F"/>
    <w:rsid w:val="004741FE"/>
    <w:rsid w:val="004C37C3"/>
    <w:rsid w:val="0051261F"/>
    <w:rsid w:val="00524921"/>
    <w:rsid w:val="005525F8"/>
    <w:rsid w:val="005656C1"/>
    <w:rsid w:val="005D7C33"/>
    <w:rsid w:val="00641411"/>
    <w:rsid w:val="006563FF"/>
    <w:rsid w:val="00676411"/>
    <w:rsid w:val="00685E38"/>
    <w:rsid w:val="00714078"/>
    <w:rsid w:val="007A27AC"/>
    <w:rsid w:val="007F37DC"/>
    <w:rsid w:val="008429E0"/>
    <w:rsid w:val="008E71B4"/>
    <w:rsid w:val="00974CCA"/>
    <w:rsid w:val="00977308"/>
    <w:rsid w:val="009A1D77"/>
    <w:rsid w:val="00A5540B"/>
    <w:rsid w:val="00A67E48"/>
    <w:rsid w:val="00B666AB"/>
    <w:rsid w:val="00B84AEA"/>
    <w:rsid w:val="00C2154B"/>
    <w:rsid w:val="00C232BF"/>
    <w:rsid w:val="00C50BB4"/>
    <w:rsid w:val="00C57877"/>
    <w:rsid w:val="00C61BF9"/>
    <w:rsid w:val="00D63114"/>
    <w:rsid w:val="00DA7469"/>
    <w:rsid w:val="00DB68CA"/>
    <w:rsid w:val="00E51A97"/>
    <w:rsid w:val="00E53275"/>
    <w:rsid w:val="00E63B2E"/>
    <w:rsid w:val="00E76163"/>
    <w:rsid w:val="00F43C30"/>
    <w:rsid w:val="00FE3296"/>
    <w:rsid w:val="022A33CF"/>
    <w:rsid w:val="02736BB3"/>
    <w:rsid w:val="2B8D00B3"/>
    <w:rsid w:val="30802132"/>
    <w:rsid w:val="34FA4817"/>
    <w:rsid w:val="67E7316B"/>
    <w:rsid w:val="7C017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spacing w:before="240" w:beforeLines="0" w:beforeAutospacing="0" w:after="60" w:afterLines="0" w:afterAutospacing="0" w:line="360" w:lineRule="auto"/>
      <w:jc w:val="left"/>
      <w:outlineLvl w:val="0"/>
    </w:pPr>
    <w:rPr>
      <w:rFonts w:ascii="Arial" w:hAnsi="Arial" w:eastAsia="宋体" w:cs="Times New Roman"/>
      <w:b/>
      <w:sz w:val="32"/>
      <w:szCs w:val="22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2011-09-02T09:15:00Z</dcterms:created>
  <dc:creator>USER</dc:creator>
  <cp:lastModifiedBy>vertesyuan</cp:lastModifiedBy>
  <cp:lastPrinted>2018-07-16T03:05:00Z</cp:lastPrinted>
  <dcterms:modified xsi:type="dcterms:W3CDTF">2024-10-12T07:47:38Z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48E8B8D42EA04213856BFC59CCDBCD76_13</vt:lpwstr>
  </property>
</Properties>
</file>