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970"/>
        <w:spacing w:before="181" w:line="219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中国地质大学（武汉）研究生院硕士研究生入学考试</w:t>
      </w:r>
    </w:p>
    <w:p>
      <w:pPr>
        <w:pStyle w:val="BodyText"/>
        <w:ind w:left="546"/>
        <w:spacing w:before="211" w:line="223" w:lineRule="auto"/>
        <w:outlineLvl w:val="0"/>
        <w:rPr>
          <w:sz w:val="43"/>
          <w:szCs w:val="43"/>
        </w:rPr>
      </w:pPr>
      <w:r>
        <w:rPr>
          <w:sz w:val="43"/>
          <w:szCs w:val="43"/>
          <w:b/>
          <w:bCs/>
          <w:spacing w:val="-8"/>
        </w:rPr>
        <w:t>《结晶学与矿物学（理论）》考试大纲</w:t>
      </w:r>
    </w:p>
    <w:p>
      <w:pPr>
        <w:spacing w:line="446" w:lineRule="auto"/>
        <w:rPr>
          <w:rFonts w:ascii="Arial"/>
          <w:sz w:val="21"/>
        </w:rPr>
      </w:pPr>
      <w:r/>
    </w:p>
    <w:p>
      <w:pPr>
        <w:pStyle w:val="BodyText"/>
        <w:ind w:left="507"/>
        <w:spacing w:before="78" w:line="219" w:lineRule="auto"/>
        <w:outlineLvl w:val="0"/>
        <w:rPr/>
      </w:pPr>
      <w:r>
        <w:rPr>
          <w:b/>
          <w:bCs/>
          <w:spacing w:val="-4"/>
        </w:rPr>
        <w:t>一、试题类型</w:t>
      </w:r>
    </w:p>
    <w:p>
      <w:pPr>
        <w:pStyle w:val="BodyText"/>
        <w:ind w:left="530"/>
        <w:spacing w:before="115" w:line="220" w:lineRule="auto"/>
        <w:rPr/>
      </w:pPr>
      <w:r>
        <w:rPr>
          <w:spacing w:val="-13"/>
        </w:rPr>
        <w:t>问答题</w:t>
      </w:r>
    </w:p>
    <w:p>
      <w:pPr>
        <w:spacing w:line="432" w:lineRule="auto"/>
        <w:rPr>
          <w:rFonts w:ascii="Arial"/>
          <w:sz w:val="21"/>
        </w:rPr>
      </w:pPr>
      <w:r/>
    </w:p>
    <w:p>
      <w:pPr>
        <w:pStyle w:val="BodyText"/>
        <w:ind w:left="507"/>
        <w:spacing w:before="79" w:line="219" w:lineRule="auto"/>
        <w:outlineLvl w:val="0"/>
        <w:rPr/>
      </w:pPr>
      <w:r>
        <w:rPr>
          <w:b/>
          <w:bCs/>
          <w:spacing w:val="-4"/>
        </w:rPr>
        <w:t>二、内容及要求</w:t>
      </w:r>
    </w:p>
    <w:p>
      <w:pPr>
        <w:pStyle w:val="BodyText"/>
        <w:ind w:left="521"/>
        <w:spacing w:before="115" w:line="219" w:lineRule="auto"/>
        <w:rPr/>
      </w:pPr>
      <w:r>
        <w:rPr>
          <w:spacing w:val="-2"/>
        </w:rPr>
        <w:t>1. 理解晶体的定义和基本性质</w:t>
      </w:r>
    </w:p>
    <w:p>
      <w:pPr>
        <w:pStyle w:val="BodyText"/>
        <w:ind w:left="506"/>
        <w:spacing w:before="114" w:line="219" w:lineRule="auto"/>
        <w:rPr/>
      </w:pPr>
      <w:r>
        <w:rPr>
          <w:spacing w:val="-1"/>
        </w:rPr>
        <w:t>2. 掌握晶体对称的基础理论与基本原理。</w:t>
      </w:r>
    </w:p>
    <w:p>
      <w:pPr>
        <w:pStyle w:val="BodyText"/>
        <w:ind w:left="23" w:right="40" w:firstLine="482"/>
        <w:spacing w:before="116" w:line="264" w:lineRule="auto"/>
        <w:rPr/>
      </w:pPr>
      <w:r>
        <w:rPr/>
        <w:t>2. 学会分析晶体宏观形态的对称、晶体定</w:t>
      </w:r>
      <w:r>
        <w:rPr>
          <w:spacing w:val="-1"/>
        </w:rPr>
        <w:t>向、晶面符号、单形名称；理解</w:t>
      </w:r>
      <w:r>
        <w:rPr/>
        <w:t xml:space="preserve"> </w:t>
      </w:r>
      <w:r>
        <w:rPr>
          <w:spacing w:val="-1"/>
        </w:rPr>
        <w:t>宏观形态对称与微观结构对称的对应关系。</w:t>
      </w:r>
    </w:p>
    <w:p>
      <w:pPr>
        <w:pStyle w:val="BodyText"/>
        <w:ind w:left="508"/>
        <w:spacing w:before="114" w:line="219" w:lineRule="auto"/>
        <w:rPr/>
      </w:pPr>
      <w:r>
        <w:rPr>
          <w:spacing w:val="-1"/>
        </w:rPr>
        <w:t>3. 熟悉晶体生长的理论模型及晶体的规则连生；</w:t>
      </w:r>
    </w:p>
    <w:p>
      <w:pPr>
        <w:pStyle w:val="BodyText"/>
        <w:ind w:left="502"/>
        <w:spacing w:before="115" w:line="220" w:lineRule="auto"/>
        <w:rPr/>
      </w:pPr>
      <w:r>
        <w:rPr>
          <w:spacing w:val="-1"/>
        </w:rPr>
        <w:t>4. 理解晶体化学成分、化学键对晶体结构的影响</w:t>
      </w:r>
    </w:p>
    <w:p>
      <w:pPr>
        <w:pStyle w:val="BodyText"/>
        <w:ind w:left="25" w:right="40" w:firstLine="482"/>
        <w:spacing w:before="115" w:line="264" w:lineRule="auto"/>
        <w:rPr/>
      </w:pPr>
      <w:r>
        <w:rPr>
          <w:spacing w:val="-1"/>
        </w:rPr>
        <w:t>5. 掌握矿物的成分、结构、形态、物性、成因等方面的基础知识及其它们</w:t>
      </w:r>
      <w:r>
        <w:rPr>
          <w:spacing w:val="18"/>
        </w:rPr>
        <w:t xml:space="preserve"> </w:t>
      </w:r>
      <w:r>
        <w:rPr/>
        <w:t>之间的相互联系.</w:t>
      </w:r>
    </w:p>
    <w:p>
      <w:pPr>
        <w:pStyle w:val="BodyText"/>
        <w:ind w:left="505"/>
        <w:spacing w:before="112" w:line="219" w:lineRule="auto"/>
        <w:rPr/>
      </w:pPr>
      <w:r>
        <w:rPr>
          <w:spacing w:val="-1"/>
        </w:rPr>
        <w:t>6. 掌握矿物的晶体化学分类体系及各类矿物的基本特征。</w:t>
      </w:r>
    </w:p>
    <w:p>
      <w:pPr>
        <w:pStyle w:val="BodyText"/>
        <w:ind w:left="509"/>
        <w:spacing w:before="116" w:line="219" w:lineRule="auto"/>
        <w:rPr/>
      </w:pPr>
      <w:r>
        <w:rPr>
          <w:spacing w:val="-2"/>
        </w:rPr>
        <w:t>7. 熟悉常见矿物的基本特征。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罗映娟</dc:creator>
  <dcterms:created xsi:type="dcterms:W3CDTF">2024-07-08T17:00:49Z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2024-09-23T16:24:19</vt:filetime>
  </property>
</Properties>
</file>