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98DAB">
      <w:pPr>
        <w:widowControl/>
        <w:jc w:val="center"/>
        <w:rPr>
          <w:rFonts w:hint="eastAsia"/>
        </w:rPr>
      </w:pPr>
      <w:bookmarkStart w:id="0" w:name="_GoBack"/>
      <w:bookmarkEnd w:id="0"/>
    </w:p>
    <w:p w14:paraId="52769EF1">
      <w:pPr>
        <w:widowControl/>
        <w:jc w:val="center"/>
        <w:rPr>
          <w:rFonts w:hint="eastAsia"/>
        </w:rPr>
      </w:pPr>
    </w:p>
    <w:p w14:paraId="16B2863D">
      <w:pPr>
        <w:widowControl/>
        <w:jc w:val="center"/>
        <w:rPr>
          <w:rFonts w:hint="eastAsia"/>
        </w:rPr>
      </w:pPr>
    </w:p>
    <w:p w14:paraId="0F19A240">
      <w:pPr>
        <w:widowControl/>
        <w:jc w:val="center"/>
        <w:rPr>
          <w:rFonts w:hint="eastAsia"/>
        </w:rPr>
      </w:pPr>
    </w:p>
    <w:p w14:paraId="66E02359">
      <w:pPr>
        <w:widowControl/>
        <w:jc w:val="center"/>
        <w:rPr>
          <w:rFonts w:hint="eastAsia"/>
        </w:rPr>
      </w:pPr>
    </w:p>
    <w:p w14:paraId="4A0B2685">
      <w:pPr>
        <w:widowControl/>
        <w:jc w:val="center"/>
        <w:rPr>
          <w:rFonts w:hint="eastAsia"/>
        </w:rPr>
      </w:pPr>
    </w:p>
    <w:p w14:paraId="403F7ACB">
      <w:pPr>
        <w:widowControl/>
        <w:jc w:val="center"/>
        <w:rPr>
          <w:rFonts w:hint="eastAsia"/>
        </w:rPr>
      </w:pPr>
    </w:p>
    <w:p w14:paraId="1FA5BA35">
      <w:pPr>
        <w:widowControl/>
        <w:jc w:val="center"/>
        <w:rPr>
          <w:rFonts w:hint="eastAsia"/>
        </w:rPr>
      </w:pPr>
    </w:p>
    <w:p w14:paraId="11ACFA9F">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6"/>
                    <a:stretch>
                      <a:fillRect/>
                    </a:stretch>
                  </pic:blipFill>
                  <pic:spPr>
                    <a:xfrm>
                      <a:off x="0" y="0"/>
                      <a:ext cx="2656205" cy="485140"/>
                    </a:xfrm>
                    <a:prstGeom prst="rect">
                      <a:avLst/>
                    </a:prstGeom>
                    <a:noFill/>
                    <a:ln>
                      <a:noFill/>
                    </a:ln>
                  </pic:spPr>
                </pic:pic>
              </a:graphicData>
            </a:graphic>
          </wp:inline>
        </w:drawing>
      </w:r>
    </w:p>
    <w:p w14:paraId="16379977">
      <w:pPr>
        <w:widowControl/>
        <w:jc w:val="center"/>
        <w:rPr>
          <w:rFonts w:hint="eastAsia" w:ascii="宋体" w:hAnsi="宋体"/>
          <w:b/>
          <w:sz w:val="44"/>
          <w:szCs w:val="44"/>
        </w:rPr>
      </w:pPr>
      <w:r>
        <w:rPr>
          <w:rFonts w:hint="eastAsia" w:ascii="宋体" w:hAnsi="宋体"/>
          <w:b/>
          <w:sz w:val="44"/>
          <w:szCs w:val="44"/>
        </w:rPr>
        <w:t>硕士研究生</w:t>
      </w:r>
      <w:r>
        <w:rPr>
          <w:rFonts w:hint="eastAsia" w:ascii="宋体" w:hAnsi="宋体"/>
          <w:b/>
          <w:sz w:val="44"/>
          <w:szCs w:val="44"/>
          <w:lang w:eastAsia="zh-CN"/>
        </w:rPr>
        <w:t>招生</w:t>
      </w:r>
      <w:r>
        <w:rPr>
          <w:rFonts w:hint="eastAsia" w:ascii="宋体" w:hAnsi="宋体"/>
          <w:b/>
          <w:sz w:val="44"/>
          <w:szCs w:val="44"/>
        </w:rPr>
        <w:t>考试</w:t>
      </w:r>
    </w:p>
    <w:p w14:paraId="7F436557">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舞蹈基础理论</w:t>
      </w:r>
      <w:r>
        <w:rPr>
          <w:rFonts w:hint="eastAsia" w:ascii="黑体" w:hAnsi="华文中宋" w:eastAsia="黑体"/>
          <w:b/>
          <w:sz w:val="52"/>
          <w:szCs w:val="52"/>
        </w:rPr>
        <w:t>》科目大纲</w:t>
      </w:r>
    </w:p>
    <w:p w14:paraId="6C76CA9A">
      <w:pPr>
        <w:widowControl/>
        <w:jc w:val="center"/>
        <w:rPr>
          <w:rFonts w:hint="eastAsia" w:ascii="黑体" w:hAnsi="宋体" w:eastAsia="黑体"/>
          <w:color w:val="000000"/>
          <w:sz w:val="30"/>
          <w:szCs w:val="30"/>
        </w:rPr>
      </w:pPr>
      <w:r>
        <w:rPr>
          <w:rFonts w:hint="eastAsia" w:ascii="黑体" w:hAnsi="宋体" w:eastAsia="黑体"/>
          <w:b/>
          <w:color w:val="FF0000"/>
          <w:sz w:val="48"/>
          <w:szCs w:val="48"/>
        </w:rPr>
        <w:t xml:space="preserve"> </w:t>
      </w:r>
      <w:r>
        <w:rPr>
          <w:rFonts w:hint="eastAsia" w:ascii="黑体" w:hAnsi="宋体" w:eastAsia="黑体"/>
          <w:color w:val="000000"/>
          <w:sz w:val="30"/>
          <w:szCs w:val="30"/>
        </w:rPr>
        <w:t>(科目代码：830)</w:t>
      </w:r>
    </w:p>
    <w:p w14:paraId="0089212F">
      <w:pPr>
        <w:widowControl/>
        <w:spacing w:line="460" w:lineRule="exact"/>
        <w:jc w:val="left"/>
        <w:rPr>
          <w:rFonts w:hint="eastAsia" w:ascii="宋体" w:hAnsi="宋体"/>
          <w:sz w:val="24"/>
        </w:rPr>
      </w:pPr>
    </w:p>
    <w:p w14:paraId="21E78891">
      <w:pPr>
        <w:widowControl/>
        <w:spacing w:line="460" w:lineRule="exact"/>
        <w:jc w:val="left"/>
        <w:rPr>
          <w:rFonts w:hint="eastAsia" w:ascii="宋体" w:hAnsi="宋体"/>
          <w:sz w:val="24"/>
        </w:rPr>
      </w:pPr>
    </w:p>
    <w:p w14:paraId="16940101">
      <w:pPr>
        <w:widowControl/>
        <w:spacing w:line="460" w:lineRule="exact"/>
        <w:jc w:val="left"/>
        <w:rPr>
          <w:rFonts w:hint="eastAsia" w:ascii="宋体" w:hAnsi="宋体"/>
          <w:sz w:val="24"/>
        </w:rPr>
      </w:pPr>
    </w:p>
    <w:p w14:paraId="0E8D4C7E">
      <w:pPr>
        <w:widowControl/>
        <w:spacing w:line="460" w:lineRule="exact"/>
        <w:jc w:val="left"/>
        <w:rPr>
          <w:rFonts w:hint="eastAsia" w:ascii="宋体" w:hAnsi="宋体"/>
          <w:sz w:val="24"/>
        </w:rPr>
      </w:pPr>
    </w:p>
    <w:p w14:paraId="0095825B">
      <w:pPr>
        <w:widowControl/>
        <w:spacing w:line="460" w:lineRule="exact"/>
        <w:jc w:val="left"/>
        <w:rPr>
          <w:rFonts w:hint="eastAsia" w:ascii="宋体" w:hAnsi="宋体"/>
          <w:sz w:val="24"/>
        </w:rPr>
      </w:pPr>
    </w:p>
    <w:p w14:paraId="527F5B2A">
      <w:pPr>
        <w:widowControl/>
        <w:spacing w:line="460" w:lineRule="exact"/>
        <w:jc w:val="left"/>
        <w:rPr>
          <w:rFonts w:hint="eastAsia" w:ascii="宋体" w:hAnsi="宋体"/>
          <w:sz w:val="24"/>
        </w:rPr>
      </w:pPr>
    </w:p>
    <w:p w14:paraId="2F049F40">
      <w:pPr>
        <w:widowControl/>
        <w:spacing w:line="460" w:lineRule="exact"/>
        <w:jc w:val="left"/>
        <w:rPr>
          <w:rFonts w:hint="eastAsia" w:ascii="宋体" w:hAnsi="宋体"/>
          <w:sz w:val="24"/>
        </w:rPr>
      </w:pPr>
    </w:p>
    <w:p w14:paraId="5D5C3F1E">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舞蹈学院      </w:t>
      </w:r>
    </w:p>
    <w:p w14:paraId="2E9673EB">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42F9579D">
      <w:pPr>
        <w:widowControl/>
        <w:spacing w:line="800" w:lineRule="exact"/>
        <w:ind w:firstLine="1619" w:firstLineChars="506"/>
        <w:jc w:val="left"/>
        <w:rPr>
          <w:rFonts w:hint="eastAsia" w:ascii="仿宋_GB2312" w:hAnsi="宋体" w:eastAsia="仿宋_GB2312"/>
          <w:color w:val="000000"/>
          <w:sz w:val="32"/>
          <w:szCs w:val="32"/>
          <w:u w:val="single"/>
        </w:rPr>
      </w:pPr>
      <w:r>
        <w:rPr>
          <w:rFonts w:hint="eastAsia" w:ascii="仿宋_GB2312" w:hAnsi="宋体" w:eastAsia="仿宋_GB2312"/>
          <w:sz w:val="32"/>
          <w:szCs w:val="32"/>
        </w:rPr>
        <w:t>编  制  时  间：</w:t>
      </w:r>
      <w:r>
        <w:rPr>
          <w:rFonts w:hint="eastAsia" w:ascii="仿宋_GB2312" w:hAnsi="宋体" w:eastAsia="仿宋_GB2312"/>
          <w:color w:val="000000"/>
          <w:sz w:val="32"/>
          <w:szCs w:val="32"/>
          <w:u w:val="single"/>
        </w:rPr>
        <w:t xml:space="preserve">  20</w:t>
      </w:r>
      <w:r>
        <w:rPr>
          <w:rFonts w:ascii="仿宋_GB2312" w:hAnsi="宋体" w:eastAsia="仿宋_GB2312"/>
          <w:color w:val="000000"/>
          <w:sz w:val="32"/>
          <w:szCs w:val="32"/>
          <w:u w:val="single"/>
        </w:rPr>
        <w:t>2</w:t>
      </w:r>
      <w:r>
        <w:rPr>
          <w:rFonts w:hint="eastAsia" w:ascii="仿宋_GB2312" w:hAnsi="宋体" w:eastAsia="仿宋_GB2312"/>
          <w:color w:val="000000"/>
          <w:sz w:val="32"/>
          <w:szCs w:val="32"/>
          <w:u w:val="single"/>
          <w:lang w:val="en-US" w:eastAsia="zh-CN"/>
        </w:rPr>
        <w:t>4</w:t>
      </w:r>
      <w:r>
        <w:rPr>
          <w:rFonts w:hint="eastAsia" w:ascii="仿宋_GB2312" w:hAnsi="宋体" w:eastAsia="仿宋_GB2312"/>
          <w:color w:val="000000"/>
          <w:sz w:val="32"/>
          <w:szCs w:val="32"/>
          <w:u w:val="single"/>
        </w:rPr>
        <w:t>年</w:t>
      </w:r>
      <w:r>
        <w:rPr>
          <w:rFonts w:hint="eastAsia" w:ascii="仿宋_GB2312" w:hAnsi="宋体" w:eastAsia="仿宋_GB2312"/>
          <w:color w:val="000000"/>
          <w:sz w:val="32"/>
          <w:szCs w:val="32"/>
          <w:u w:val="single"/>
          <w:lang w:val="en-US" w:eastAsia="zh-CN"/>
        </w:rPr>
        <w:t>9</w:t>
      </w:r>
      <w:r>
        <w:rPr>
          <w:rFonts w:hint="eastAsia" w:ascii="仿宋_GB2312" w:hAnsi="宋体" w:eastAsia="仿宋_GB2312"/>
          <w:color w:val="000000"/>
          <w:sz w:val="32"/>
          <w:szCs w:val="32"/>
          <w:u w:val="single"/>
        </w:rPr>
        <w:t>月</w:t>
      </w:r>
      <w:r>
        <w:rPr>
          <w:rFonts w:hint="eastAsia" w:ascii="仿宋_GB2312" w:hAnsi="宋体" w:eastAsia="仿宋_GB2312"/>
          <w:color w:val="000000"/>
          <w:sz w:val="32"/>
          <w:szCs w:val="32"/>
          <w:u w:val="single"/>
          <w:lang w:val="en-US" w:eastAsia="zh-CN"/>
        </w:rPr>
        <w:t>30</w:t>
      </w:r>
      <w:r>
        <w:rPr>
          <w:rFonts w:hint="eastAsia" w:ascii="仿宋_GB2312" w:hAnsi="宋体" w:eastAsia="仿宋_GB2312"/>
          <w:color w:val="000000"/>
          <w:sz w:val="32"/>
          <w:szCs w:val="32"/>
          <w:u w:val="single"/>
        </w:rPr>
        <w:t xml:space="preserve">日 </w:t>
      </w:r>
    </w:p>
    <w:p w14:paraId="348E8A27">
      <w:pPr>
        <w:widowControl/>
        <w:spacing w:line="800" w:lineRule="exact"/>
        <w:ind w:firstLine="480" w:firstLineChars="200"/>
        <w:jc w:val="left"/>
        <w:rPr>
          <w:rFonts w:hint="eastAsia" w:ascii="宋体" w:hAnsi="宋体"/>
          <w:sz w:val="24"/>
        </w:rPr>
      </w:pPr>
    </w:p>
    <w:p w14:paraId="1025B977">
      <w:pPr>
        <w:widowControl/>
        <w:spacing w:line="460" w:lineRule="exact"/>
        <w:jc w:val="left"/>
        <w:rPr>
          <w:rFonts w:hint="eastAsia" w:ascii="宋体" w:hAnsi="宋体"/>
          <w:sz w:val="24"/>
        </w:rPr>
      </w:pPr>
    </w:p>
    <w:p w14:paraId="1B38E5C0">
      <w:pPr>
        <w:widowControl/>
        <w:rPr>
          <w:rFonts w:hint="eastAsia" w:ascii="黑体" w:hAnsi="华文中宋" w:eastAsia="黑体"/>
          <w:b/>
          <w:sz w:val="30"/>
          <w:szCs w:val="30"/>
        </w:rPr>
      </w:pPr>
    </w:p>
    <w:p w14:paraId="2255E652">
      <w:pPr>
        <w:widowControl/>
        <w:jc w:val="center"/>
        <w:rPr>
          <w:rFonts w:hint="eastAsia" w:ascii="黑体" w:hAnsi="华文中宋" w:eastAsia="黑体"/>
          <w:b/>
          <w:sz w:val="32"/>
          <w:szCs w:val="32"/>
        </w:rPr>
      </w:pPr>
    </w:p>
    <w:p w14:paraId="2F6DF7BF">
      <w:pPr>
        <w:widowControl/>
        <w:jc w:val="center"/>
        <w:rPr>
          <w:rFonts w:hint="eastAsia" w:ascii="黑体" w:hAnsi="华文中宋" w:eastAsia="黑体"/>
          <w:b/>
          <w:sz w:val="32"/>
          <w:szCs w:val="32"/>
        </w:rPr>
      </w:pPr>
      <w:r>
        <w:rPr>
          <w:rFonts w:hint="eastAsia" w:ascii="黑体" w:hAnsi="华文中宋" w:eastAsia="黑体"/>
          <w:b/>
          <w:sz w:val="32"/>
          <w:szCs w:val="32"/>
        </w:rPr>
        <w:t>《舞蹈基础理论》科目大纲</w:t>
      </w:r>
    </w:p>
    <w:p w14:paraId="4AC81322">
      <w:pPr>
        <w:widowControl/>
        <w:jc w:val="center"/>
        <w:rPr>
          <w:rFonts w:hint="eastAsia" w:ascii="黑体" w:hAnsi="华文中宋" w:eastAsia="黑体"/>
          <w:b/>
          <w:color w:val="000000"/>
          <w:sz w:val="28"/>
          <w:szCs w:val="28"/>
        </w:rPr>
      </w:pPr>
      <w:r>
        <w:rPr>
          <w:rFonts w:hint="eastAsia" w:ascii="黑体" w:hAnsi="宋体" w:eastAsia="黑体"/>
          <w:color w:val="000000"/>
          <w:sz w:val="28"/>
          <w:szCs w:val="28"/>
        </w:rPr>
        <w:t>(科目代码：830)</w:t>
      </w:r>
    </w:p>
    <w:p w14:paraId="77F90D59">
      <w:pPr>
        <w:widowControl/>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43A36D82">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舞蹈基础理论是为高等院校招收舞蹈学研究方向硕士研究生而设置的考试科目,是具有选拔性质的舞蹈学理论专业考试科目,其目的是科学、公平、有效地测试考生科学认识中国民间舞蹈文化的特点与形成的因素、中国各民族民间舞蹈之间内在联系与规律的掌控能力，同时考查考生对于解决舞蹈艺术及其现实问题的观点和方法，以及对于本科阶段掌握的舞蹈史论课的能力与其知识结构的全面性等。体现高等院校艺术学科在专业研究人才选报上的公正、公平、客观评价的标准。</w:t>
      </w:r>
    </w:p>
    <w:p w14:paraId="71D9A321">
      <w:pPr>
        <w:widowControl/>
        <w:ind w:firstLine="562" w:firstLineChars="200"/>
        <w:jc w:val="left"/>
        <w:rPr>
          <w:rFonts w:hint="eastAsia" w:ascii="仿宋_GB2312" w:hAnsi="宋体" w:eastAsia="仿宋_GB2312"/>
          <w:b/>
          <w:sz w:val="28"/>
          <w:szCs w:val="28"/>
        </w:rPr>
      </w:pPr>
    </w:p>
    <w:p w14:paraId="7FCA4432">
      <w:pPr>
        <w:widowControl/>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601095FC">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舞蹈基础理论是为高等院校舞蹈学研究方向硕士研究生的必修课程之一, 包括中国民族民间舞蹈概论、舞蹈作品分析等二个方面的舞蹈学基础理论知识。要求考生：</w:t>
      </w:r>
    </w:p>
    <w:p w14:paraId="498484B3">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1.准确地认识并回答舞蹈及其相关学科的基础概念与知识.</w:t>
      </w:r>
    </w:p>
    <w:p w14:paraId="18BDCCAE">
      <w:pPr>
        <w:pStyle w:val="2"/>
        <w:ind w:firstLine="312" w:firstLineChars="149"/>
        <w:rPr>
          <w:rFonts w:hint="eastAsia" w:ascii="仿宋_GB2312" w:hAnsi="宋体" w:eastAsia="仿宋_GB2312"/>
          <w:sz w:val="21"/>
          <w:szCs w:val="21"/>
        </w:rPr>
      </w:pPr>
      <w:r>
        <w:rPr>
          <w:rFonts w:hint="eastAsia" w:ascii="仿宋_GB2312" w:hAnsi="宋体" w:eastAsia="仿宋_GB2312"/>
          <w:sz w:val="21"/>
          <w:szCs w:val="21"/>
        </w:rPr>
        <w:t>2.准确、系统地认识中国民间舞蹈文化的特点与形成的因素，以及中国各民族民间舞蹈之间的内在联系与规律。</w:t>
      </w:r>
    </w:p>
    <w:p w14:paraId="035C6E14">
      <w:pPr>
        <w:pStyle w:val="2"/>
        <w:ind w:firstLine="420" w:firstLineChars="200"/>
        <w:rPr>
          <w:rFonts w:hint="eastAsia" w:ascii="仿宋_GB2312" w:hAnsi="宋体" w:eastAsia="仿宋_GB2312"/>
          <w:sz w:val="21"/>
          <w:szCs w:val="21"/>
        </w:rPr>
      </w:pPr>
      <w:r>
        <w:rPr>
          <w:rFonts w:hint="eastAsia" w:ascii="仿宋_GB2312" w:eastAsia="仿宋_GB2312"/>
          <w:sz w:val="21"/>
          <w:szCs w:val="21"/>
        </w:rPr>
        <w:t>3．准确地认识历史、经济、政治、文化对于民间舞蹈发展的影响。</w:t>
      </w:r>
    </w:p>
    <w:p w14:paraId="0FA903CF">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 xml:space="preserve">4. 结合舞蹈艺术理论中的一些经典论述，观点,或典型事例,论述舞蹈现象以及个人认识与观点。 </w:t>
      </w:r>
    </w:p>
    <w:p w14:paraId="3C7D11BC">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5. 结合相关艺术学科知识，对代表性的中外舞蹈作品进行分析。</w:t>
      </w:r>
    </w:p>
    <w:p w14:paraId="0DCDC38A">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试卷满分及考试时间：</w:t>
      </w:r>
    </w:p>
    <w:p w14:paraId="1929565C">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1.本试卷满分为150分,考试时间180分钟.</w:t>
      </w:r>
    </w:p>
    <w:p w14:paraId="1C030A73">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2.答题方式为闭卷,笔试.</w:t>
      </w:r>
    </w:p>
    <w:p w14:paraId="1F2E0BB6">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3.试卷题型结构：名词解释约40分,简述题约60分,论述题（或作品分析与论述题）约50分,根据每年的考试情况适当的调整.</w:t>
      </w:r>
    </w:p>
    <w:p w14:paraId="773C2B87">
      <w:pPr>
        <w:widowControl/>
        <w:ind w:firstLine="420" w:firstLineChars="200"/>
        <w:jc w:val="left"/>
        <w:rPr>
          <w:rFonts w:hint="eastAsia" w:ascii="仿宋_GB2312" w:hAnsi="宋体" w:eastAsia="仿宋_GB2312"/>
          <w:szCs w:val="21"/>
        </w:rPr>
      </w:pPr>
    </w:p>
    <w:p w14:paraId="087DC6F4">
      <w:pPr>
        <w:widowControl/>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4B787F3F">
      <w:pPr>
        <w:pStyle w:val="2"/>
        <w:ind w:firstLine="420" w:firstLineChars="200"/>
        <w:rPr>
          <w:rFonts w:hint="eastAsia" w:ascii="宋体" w:hAnsi="宋体"/>
          <w:sz w:val="21"/>
          <w:szCs w:val="21"/>
        </w:rPr>
      </w:pPr>
    </w:p>
    <w:p w14:paraId="7992CB3A">
      <w:pPr>
        <w:widowControl/>
        <w:rPr>
          <w:rFonts w:hint="eastAsia" w:ascii="宋体" w:hAnsi="宋体"/>
          <w:b/>
          <w:szCs w:val="21"/>
        </w:rPr>
      </w:pPr>
    </w:p>
    <w:p w14:paraId="2C2140B1">
      <w:pPr>
        <w:widowControl/>
        <w:rPr>
          <w:rFonts w:hint="eastAsia"/>
          <w:b/>
        </w:rPr>
      </w:pPr>
      <w:r>
        <w:rPr>
          <w:rFonts w:hint="eastAsia"/>
          <w:b/>
        </w:rPr>
        <w:t>第一部分</w:t>
      </w:r>
    </w:p>
    <w:p w14:paraId="2BC7425D">
      <w:pPr>
        <w:widowControl/>
        <w:rPr>
          <w:rFonts w:hint="eastAsia" w:ascii="宋体" w:hAnsi="宋体"/>
          <w:b/>
          <w:szCs w:val="21"/>
        </w:rPr>
      </w:pPr>
    </w:p>
    <w:p w14:paraId="0884E747">
      <w:pPr>
        <w:ind w:left="420"/>
        <w:jc w:val="center"/>
        <w:rPr>
          <w:rFonts w:hint="eastAsia" w:ascii="宋体" w:hAnsi="宋体"/>
          <w:b/>
          <w:bCs/>
          <w:szCs w:val="21"/>
        </w:rPr>
      </w:pPr>
      <w:r>
        <w:rPr>
          <w:rFonts w:hint="eastAsia" w:ascii="宋体" w:hAnsi="宋体"/>
          <w:b/>
          <w:bCs/>
          <w:szCs w:val="21"/>
        </w:rPr>
        <w:t>第一章　舞蹈的文化探索</w:t>
      </w:r>
    </w:p>
    <w:p w14:paraId="6A41FC41">
      <w:pPr>
        <w:pStyle w:val="2"/>
        <w:ind w:firstLine="420" w:firstLineChars="200"/>
        <w:rPr>
          <w:rFonts w:hint="eastAsia" w:ascii="宋体" w:hAnsi="宋体"/>
          <w:sz w:val="21"/>
          <w:szCs w:val="21"/>
        </w:rPr>
      </w:pPr>
    </w:p>
    <w:p w14:paraId="5C3D8D8D">
      <w:pPr>
        <w:ind w:firstLine="520" w:firstLineChars="248"/>
        <w:rPr>
          <w:rFonts w:ascii="宋体" w:hAnsi="宋体"/>
          <w:szCs w:val="21"/>
        </w:rPr>
      </w:pPr>
      <w:r>
        <w:rPr>
          <w:rFonts w:hint="eastAsia" w:ascii="宋体" w:hAnsi="宋体"/>
          <w:szCs w:val="21"/>
        </w:rPr>
        <w:t>第一节　文化</w:t>
      </w:r>
    </w:p>
    <w:p w14:paraId="2A22E1E3">
      <w:pPr>
        <w:ind w:firstLine="520" w:firstLineChars="248"/>
        <w:rPr>
          <w:rFonts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舞蹈文化</w:t>
      </w:r>
    </w:p>
    <w:p w14:paraId="1D6EA852">
      <w:pPr>
        <w:ind w:firstLine="520" w:firstLineChars="248"/>
        <w:rPr>
          <w:rFonts w:ascii="宋体" w:hAns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中国民间舞蹈文化</w:t>
      </w:r>
    </w:p>
    <w:p w14:paraId="7F12536C">
      <w:pPr>
        <w:jc w:val="center"/>
        <w:rPr>
          <w:rFonts w:hint="eastAsia" w:ascii="宋体" w:hAnsi="宋体"/>
          <w:b/>
          <w:bCs/>
          <w:szCs w:val="21"/>
        </w:rPr>
      </w:pPr>
      <w:r>
        <w:rPr>
          <w:rFonts w:hint="eastAsia" w:ascii="宋体" w:hAnsi="宋体"/>
          <w:b/>
          <w:bCs/>
          <w:szCs w:val="21"/>
        </w:rPr>
        <w:t>第二章　民间舞蹈的概念与文化特征</w:t>
      </w:r>
    </w:p>
    <w:p w14:paraId="7B2C633C">
      <w:pPr>
        <w:ind w:firstLine="417" w:firstLineChars="199"/>
        <w:rPr>
          <w:rFonts w:hint="eastAsia" w:ascii="宋体" w:hAnsi="宋体"/>
          <w:szCs w:val="21"/>
        </w:rPr>
      </w:pPr>
      <w:r>
        <w:rPr>
          <w:rFonts w:hint="eastAsia" w:ascii="宋体" w:hAnsi="宋体"/>
          <w:szCs w:val="21"/>
        </w:rPr>
        <w:t>第一节 民间舞蹈的概念</w:t>
      </w:r>
    </w:p>
    <w:p w14:paraId="26778A94">
      <w:pPr>
        <w:ind w:firstLine="417" w:firstLineChars="199"/>
        <w:rPr>
          <w:rFonts w:hint="eastAsia" w:ascii="宋体" w:hAnsi="宋体"/>
          <w:szCs w:val="21"/>
        </w:rPr>
      </w:pPr>
      <w:r>
        <w:rPr>
          <w:rFonts w:hint="eastAsia" w:ascii="宋体" w:hAnsi="宋体"/>
          <w:szCs w:val="21"/>
        </w:rPr>
        <w:t>第二节 民间舞蹈文化的特征</w:t>
      </w:r>
    </w:p>
    <w:p w14:paraId="1CB9A971">
      <w:pPr>
        <w:jc w:val="center"/>
        <w:rPr>
          <w:rFonts w:hint="eastAsia" w:ascii="宋体" w:hAnsi="宋体"/>
          <w:b/>
          <w:bCs/>
          <w:szCs w:val="21"/>
        </w:rPr>
      </w:pPr>
      <w:r>
        <w:rPr>
          <w:rFonts w:hint="eastAsia" w:ascii="宋体" w:hAnsi="宋体"/>
          <w:b/>
          <w:bCs/>
          <w:szCs w:val="21"/>
        </w:rPr>
        <w:t>第三章 中国民间舞蹈的概况与文化类型</w:t>
      </w:r>
    </w:p>
    <w:p w14:paraId="5ACDCBC6">
      <w:pPr>
        <w:ind w:firstLine="417" w:firstLineChars="199"/>
        <w:rPr>
          <w:rFonts w:hint="eastAsia" w:ascii="宋体" w:hAnsi="宋体"/>
          <w:szCs w:val="21"/>
        </w:rPr>
      </w:pPr>
      <w:r>
        <w:rPr>
          <w:rFonts w:hint="eastAsia" w:ascii="宋体" w:hAnsi="宋体"/>
          <w:szCs w:val="21"/>
        </w:rPr>
        <w:t xml:space="preserve">第一节 中国民间舞蹈的概况 </w:t>
      </w:r>
    </w:p>
    <w:p w14:paraId="57F4FE5D">
      <w:pPr>
        <w:ind w:firstLine="417" w:firstLineChars="199"/>
        <w:rPr>
          <w:rFonts w:hint="eastAsia" w:ascii="宋体" w:hAnsi="宋体"/>
          <w:szCs w:val="21"/>
        </w:rPr>
      </w:pPr>
      <w:r>
        <w:rPr>
          <w:rFonts w:hint="eastAsia" w:ascii="宋体" w:hAnsi="宋体"/>
          <w:szCs w:val="21"/>
        </w:rPr>
        <w:t xml:space="preserve">第二节 中国民间舞蹈文化类型 </w:t>
      </w:r>
    </w:p>
    <w:p w14:paraId="3FAC6558">
      <w:pPr>
        <w:ind w:firstLine="417" w:firstLineChars="199"/>
        <w:rPr>
          <w:rFonts w:hint="eastAsia" w:ascii="宋体" w:hAnsi="宋体"/>
          <w:szCs w:val="21"/>
        </w:rPr>
      </w:pPr>
      <w:r>
        <w:rPr>
          <w:rFonts w:hint="eastAsia" w:ascii="宋体" w:hAnsi="宋体"/>
          <w:szCs w:val="21"/>
        </w:rPr>
        <w:t>第三节 民间舞蹈的民俗文化特征</w:t>
      </w:r>
    </w:p>
    <w:p w14:paraId="7703F1DE">
      <w:pPr>
        <w:jc w:val="center"/>
        <w:rPr>
          <w:rFonts w:hint="eastAsia" w:ascii="宋体" w:hAnsi="宋体"/>
          <w:b/>
          <w:bCs/>
          <w:szCs w:val="21"/>
        </w:rPr>
      </w:pPr>
      <w:r>
        <w:rPr>
          <w:rFonts w:hint="eastAsia" w:ascii="宋体" w:hAnsi="宋体"/>
          <w:b/>
          <w:bCs/>
          <w:szCs w:val="21"/>
        </w:rPr>
        <w:t>第四章 中国原始舞蹈遗存</w:t>
      </w:r>
    </w:p>
    <w:p w14:paraId="1350FD0B">
      <w:pPr>
        <w:ind w:left="-105" w:leftChars="-50" w:firstLine="417" w:firstLineChars="199"/>
        <w:rPr>
          <w:rFonts w:hint="eastAsia"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中国原始舞蹈遗存及其特点</w:t>
      </w:r>
    </w:p>
    <w:p w14:paraId="7C9B323A">
      <w:pPr>
        <w:ind w:left="-105" w:leftChars="-50" w:firstLine="417" w:firstLineChars="199"/>
        <w:rPr>
          <w:rFonts w:hint="eastAsia"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 xml:space="preserve"> 萨满舞</w:t>
      </w:r>
    </w:p>
    <w:p w14:paraId="31D2FBCB">
      <w:pPr>
        <w:numPr>
          <w:ilvl w:val="0"/>
          <w:numId w:val="1"/>
        </w:numPr>
        <w:rPr>
          <w:rFonts w:hint="eastAsia" w:ascii="宋体" w:hAnsi="宋体"/>
          <w:szCs w:val="21"/>
        </w:rPr>
      </w:pPr>
      <w:r>
        <w:rPr>
          <w:rFonts w:hint="eastAsia" w:ascii="宋体" w:hAnsi="宋体"/>
          <w:szCs w:val="21"/>
        </w:rPr>
        <w:t>藏传佛教寺庙舞蹈</w:t>
      </w:r>
    </w:p>
    <w:p w14:paraId="242E2975">
      <w:pPr>
        <w:numPr>
          <w:ilvl w:val="0"/>
          <w:numId w:val="1"/>
        </w:numPr>
        <w:rPr>
          <w:rFonts w:hint="eastAsia" w:ascii="宋体" w:hAnsi="宋体"/>
          <w:szCs w:val="21"/>
        </w:rPr>
      </w:pPr>
      <w:r>
        <w:rPr>
          <w:rFonts w:hint="eastAsia" w:ascii="宋体" w:hAnsi="宋体"/>
          <w:szCs w:val="21"/>
        </w:rPr>
        <w:t>东巴舞</w:t>
      </w:r>
    </w:p>
    <w:p w14:paraId="25990ED4">
      <w:pPr>
        <w:ind w:firstLine="420" w:firstLineChars="199"/>
        <w:jc w:val="center"/>
        <w:rPr>
          <w:rFonts w:ascii="宋体" w:hAnsi="宋体"/>
          <w:b/>
          <w:bCs/>
          <w:szCs w:val="21"/>
        </w:rPr>
      </w:pPr>
      <w:r>
        <w:rPr>
          <w:rFonts w:hint="eastAsia" w:ascii="宋体" w:hAnsi="宋体"/>
          <w:b/>
          <w:bCs/>
          <w:szCs w:val="21"/>
        </w:rPr>
        <w:t xml:space="preserve">第五章 </w:t>
      </w:r>
      <w:r>
        <w:rPr>
          <w:rFonts w:ascii="宋体" w:hAnsi="宋体"/>
          <w:b/>
          <w:bCs/>
          <w:szCs w:val="21"/>
        </w:rPr>
        <w:t xml:space="preserve"> </w:t>
      </w:r>
      <w:r>
        <w:rPr>
          <w:rFonts w:hint="eastAsia" w:ascii="宋体" w:hAnsi="宋体"/>
          <w:b/>
          <w:bCs/>
          <w:szCs w:val="21"/>
        </w:rPr>
        <w:t>鼓舞开先河</w:t>
      </w:r>
    </w:p>
    <w:p w14:paraId="0F586525">
      <w:pPr>
        <w:ind w:firstLine="417" w:firstLineChars="199"/>
        <w:rPr>
          <w:rFonts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鼓舞是农耕舞蹈文化的开端</w:t>
      </w:r>
    </w:p>
    <w:p w14:paraId="0E55F0E7">
      <w:pPr>
        <w:ind w:firstLine="417" w:firstLineChars="199"/>
        <w:rPr>
          <w:rFonts w:hint="eastAsia"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鼓舞情贯古今</w:t>
      </w:r>
    </w:p>
    <w:p w14:paraId="3B273D0D">
      <w:pPr>
        <w:ind w:firstLine="417" w:firstLineChars="199"/>
        <w:rPr>
          <w:rFonts w:ascii="宋体" w:hAns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芦笙舞</w:t>
      </w:r>
    </w:p>
    <w:p w14:paraId="67BDDC99">
      <w:pPr>
        <w:ind w:firstLine="420" w:firstLineChars="199"/>
        <w:jc w:val="center"/>
        <w:rPr>
          <w:rFonts w:ascii="宋体" w:hAnsi="宋体"/>
          <w:b/>
          <w:bCs/>
          <w:szCs w:val="21"/>
        </w:rPr>
      </w:pPr>
      <w:r>
        <w:rPr>
          <w:rFonts w:hint="eastAsia" w:ascii="宋体" w:hAnsi="宋体"/>
          <w:b/>
          <w:bCs/>
          <w:szCs w:val="21"/>
        </w:rPr>
        <w:t xml:space="preserve">第六章 </w:t>
      </w:r>
      <w:r>
        <w:rPr>
          <w:rFonts w:ascii="宋体" w:hAnsi="宋体"/>
          <w:b/>
          <w:bCs/>
          <w:szCs w:val="21"/>
        </w:rPr>
        <w:t xml:space="preserve"> </w:t>
      </w:r>
      <w:r>
        <w:rPr>
          <w:rFonts w:hint="eastAsia" w:ascii="宋体" w:hAnsi="宋体"/>
          <w:b/>
          <w:bCs/>
          <w:szCs w:val="21"/>
        </w:rPr>
        <w:t>农耕文化与汉族民间舞蹈</w:t>
      </w:r>
    </w:p>
    <w:p w14:paraId="243275EA">
      <w:pPr>
        <w:ind w:firstLine="417" w:firstLineChars="199"/>
        <w:rPr>
          <w:rFonts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汉族民间舞蹈的文化特色与艺术特色</w:t>
      </w:r>
    </w:p>
    <w:p w14:paraId="39E7B32B">
      <w:pPr>
        <w:numPr>
          <w:ilvl w:val="0"/>
          <w:numId w:val="2"/>
        </w:numPr>
        <w:rPr>
          <w:rFonts w:hint="eastAsia" w:ascii="宋体" w:hAnsi="宋体"/>
          <w:szCs w:val="21"/>
        </w:rPr>
      </w:pPr>
      <w:r>
        <w:rPr>
          <w:rFonts w:hint="eastAsia" w:ascii="宋体" w:hAnsi="宋体"/>
          <w:szCs w:val="21"/>
        </w:rPr>
        <w:t>灯节、灯舞与灯阵</w:t>
      </w:r>
    </w:p>
    <w:p w14:paraId="5F3502CC">
      <w:pPr>
        <w:numPr>
          <w:ilvl w:val="0"/>
          <w:numId w:val="3"/>
        </w:numPr>
        <w:rPr>
          <w:rFonts w:hint="eastAsia" w:ascii="宋体" w:hAnsi="宋体"/>
          <w:szCs w:val="21"/>
        </w:rPr>
      </w:pPr>
      <w:r>
        <w:rPr>
          <w:rFonts w:hint="eastAsia" w:ascii="宋体" w:hAnsi="宋体"/>
          <w:szCs w:val="21"/>
        </w:rPr>
        <w:t>高跷与秧歌</w:t>
      </w:r>
    </w:p>
    <w:p w14:paraId="7B73D6AC">
      <w:pPr>
        <w:numPr>
          <w:ilvl w:val="0"/>
          <w:numId w:val="3"/>
        </w:numPr>
        <w:rPr>
          <w:rFonts w:hint="eastAsia" w:ascii="宋体" w:hAnsi="宋体"/>
          <w:szCs w:val="21"/>
        </w:rPr>
      </w:pPr>
      <w:r>
        <w:rPr>
          <w:rFonts w:hint="eastAsia" w:ascii="宋体" w:hAnsi="宋体"/>
          <w:szCs w:val="21"/>
        </w:rPr>
        <w:t>齐鲁文化与山东三大秧歌</w:t>
      </w:r>
    </w:p>
    <w:p w14:paraId="3B8B036D">
      <w:pPr>
        <w:numPr>
          <w:ilvl w:val="0"/>
          <w:numId w:val="3"/>
        </w:numPr>
        <w:rPr>
          <w:rFonts w:hint="eastAsia" w:ascii="宋体" w:hAnsi="宋体"/>
          <w:szCs w:val="21"/>
        </w:rPr>
      </w:pPr>
      <w:r>
        <w:rPr>
          <w:rFonts w:hint="eastAsia" w:ascii="宋体" w:hAnsi="宋体"/>
          <w:szCs w:val="21"/>
        </w:rPr>
        <w:t>从辽南高跷到东北秧歌</w:t>
      </w:r>
    </w:p>
    <w:p w14:paraId="42DA55B8">
      <w:pPr>
        <w:numPr>
          <w:ilvl w:val="0"/>
          <w:numId w:val="3"/>
        </w:numPr>
        <w:rPr>
          <w:rFonts w:hint="eastAsia" w:ascii="宋体" w:hAnsi="宋体"/>
          <w:szCs w:val="21"/>
        </w:rPr>
      </w:pPr>
      <w:r>
        <w:rPr>
          <w:rFonts w:hint="eastAsia" w:ascii="宋体" w:hAnsi="宋体"/>
          <w:szCs w:val="21"/>
        </w:rPr>
        <w:t>江南特色的花灯、花鼓与采茶</w:t>
      </w:r>
    </w:p>
    <w:p w14:paraId="366724D6">
      <w:pPr>
        <w:numPr>
          <w:ilvl w:val="0"/>
          <w:numId w:val="3"/>
        </w:numPr>
        <w:rPr>
          <w:rFonts w:ascii="宋体" w:hAnsi="宋体"/>
          <w:szCs w:val="21"/>
        </w:rPr>
      </w:pPr>
      <w:r>
        <w:rPr>
          <w:rFonts w:hint="eastAsia" w:ascii="宋体" w:hAnsi="宋体"/>
          <w:szCs w:val="21"/>
        </w:rPr>
        <w:t>兼容南北风韵的安徽花鼓灯</w:t>
      </w:r>
    </w:p>
    <w:p w14:paraId="431B8DDA">
      <w:pPr>
        <w:ind w:firstLine="420" w:firstLineChars="199"/>
        <w:jc w:val="center"/>
        <w:rPr>
          <w:rFonts w:hint="eastAsia" w:ascii="宋体" w:hAnsi="宋体"/>
          <w:b/>
          <w:bCs/>
          <w:szCs w:val="21"/>
        </w:rPr>
      </w:pPr>
    </w:p>
    <w:p w14:paraId="1240711D">
      <w:pPr>
        <w:ind w:firstLine="420" w:firstLineChars="199"/>
        <w:jc w:val="center"/>
        <w:rPr>
          <w:rFonts w:ascii="宋体" w:hAnsi="宋体"/>
          <w:b/>
          <w:bCs/>
          <w:szCs w:val="21"/>
        </w:rPr>
      </w:pPr>
      <w:r>
        <w:rPr>
          <w:rFonts w:hint="eastAsia" w:ascii="宋体" w:hAnsi="宋体"/>
          <w:b/>
          <w:bCs/>
          <w:szCs w:val="21"/>
        </w:rPr>
        <w:t xml:space="preserve">第七章 </w:t>
      </w:r>
      <w:r>
        <w:rPr>
          <w:rFonts w:ascii="宋体" w:hAnsi="宋体"/>
          <w:b/>
          <w:bCs/>
          <w:szCs w:val="21"/>
        </w:rPr>
        <w:t xml:space="preserve"> </w:t>
      </w:r>
      <w:r>
        <w:rPr>
          <w:rFonts w:hint="eastAsia" w:ascii="宋体" w:hAnsi="宋体"/>
          <w:b/>
          <w:bCs/>
          <w:szCs w:val="21"/>
        </w:rPr>
        <w:t xml:space="preserve"> 农耕文化与少数民族民间舞蹈</w:t>
      </w:r>
    </w:p>
    <w:p w14:paraId="619053AC">
      <w:pPr>
        <w:ind w:firstLine="417" w:firstLineChars="199"/>
        <w:rPr>
          <w:rFonts w:hint="eastAsia"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 xml:space="preserve"> 朝鲜族民间舞蹈</w:t>
      </w:r>
    </w:p>
    <w:p w14:paraId="474662D1">
      <w:pPr>
        <w:ind w:firstLine="417" w:firstLineChars="199"/>
        <w:rPr>
          <w:rFonts w:hint="eastAsia"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傣族民间舞蹈</w:t>
      </w:r>
    </w:p>
    <w:p w14:paraId="78F3666D">
      <w:pPr>
        <w:ind w:firstLine="417" w:firstLineChars="199"/>
        <w:rPr>
          <w:rFonts w:hint="eastAsia" w:ascii="宋体" w:hAns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其它农耕民族的民间舞蹈</w:t>
      </w:r>
    </w:p>
    <w:p w14:paraId="4579EA0D">
      <w:pPr>
        <w:ind w:firstLine="420" w:firstLineChars="199"/>
        <w:jc w:val="center"/>
        <w:rPr>
          <w:rFonts w:ascii="宋体" w:hAnsi="宋体"/>
          <w:b/>
          <w:bCs/>
          <w:szCs w:val="21"/>
        </w:rPr>
      </w:pPr>
      <w:r>
        <w:rPr>
          <w:rFonts w:hint="eastAsia" w:ascii="宋体" w:hAnsi="宋体"/>
          <w:b/>
          <w:bCs/>
          <w:szCs w:val="21"/>
        </w:rPr>
        <w:t xml:space="preserve">第八章 </w:t>
      </w:r>
      <w:r>
        <w:rPr>
          <w:rFonts w:ascii="宋体" w:hAnsi="宋体"/>
          <w:b/>
          <w:bCs/>
          <w:szCs w:val="21"/>
        </w:rPr>
        <w:t xml:space="preserve"> </w:t>
      </w:r>
      <w:r>
        <w:rPr>
          <w:rFonts w:hint="eastAsia" w:ascii="宋体" w:hAnsi="宋体"/>
          <w:b/>
          <w:bCs/>
          <w:szCs w:val="21"/>
        </w:rPr>
        <w:t xml:space="preserve"> 草原文化与游牧民族民间舞蹈</w:t>
      </w:r>
    </w:p>
    <w:p w14:paraId="5AED9275">
      <w:pPr>
        <w:ind w:firstLine="417" w:firstLineChars="199"/>
        <w:rPr>
          <w:rFonts w:hint="eastAsia"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博大深邃的草原文化</w:t>
      </w:r>
    </w:p>
    <w:p w14:paraId="0C507A61">
      <w:pPr>
        <w:ind w:firstLine="417" w:firstLineChars="199"/>
        <w:rPr>
          <w:rFonts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蒙古族民间舞蹈</w:t>
      </w:r>
    </w:p>
    <w:p w14:paraId="6F57EE34">
      <w:pPr>
        <w:ind w:firstLine="417" w:firstLineChars="199"/>
        <w:rPr>
          <w:rFonts w:hint="eastAsia" w:ascii="宋体" w:hAns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满族民间舞蹈及其它</w:t>
      </w:r>
    </w:p>
    <w:p w14:paraId="42FB344D">
      <w:pPr>
        <w:ind w:firstLine="420" w:firstLineChars="199"/>
        <w:jc w:val="center"/>
        <w:rPr>
          <w:rFonts w:ascii="宋体" w:hAnsi="宋体"/>
          <w:szCs w:val="21"/>
        </w:rPr>
      </w:pPr>
      <w:r>
        <w:rPr>
          <w:rFonts w:hint="eastAsia" w:ascii="宋体" w:hAnsi="宋体"/>
          <w:b/>
          <w:bCs/>
          <w:szCs w:val="21"/>
        </w:rPr>
        <w:t xml:space="preserve">第九章 </w:t>
      </w:r>
      <w:r>
        <w:rPr>
          <w:rFonts w:ascii="宋体" w:hAnsi="宋体"/>
          <w:b/>
          <w:bCs/>
          <w:szCs w:val="21"/>
        </w:rPr>
        <w:t xml:space="preserve"> </w:t>
      </w:r>
      <w:r>
        <w:rPr>
          <w:rFonts w:hint="eastAsia" w:ascii="宋体" w:hAnsi="宋体"/>
          <w:b/>
          <w:bCs/>
          <w:szCs w:val="21"/>
        </w:rPr>
        <w:t>海洋文化与沿海民族民间舞蹈</w:t>
      </w:r>
    </w:p>
    <w:p w14:paraId="107BCC2E">
      <w:pPr>
        <w:ind w:firstLine="417" w:firstLineChars="199"/>
        <w:rPr>
          <w:rFonts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蓝色的梦幻与创造</w:t>
      </w:r>
    </w:p>
    <w:p w14:paraId="7BFB2BA0">
      <w:pPr>
        <w:ind w:firstLine="417" w:firstLineChars="199"/>
        <w:rPr>
          <w:rFonts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沿海民族的民间舞蹈</w:t>
      </w:r>
    </w:p>
    <w:p w14:paraId="174E9842">
      <w:pPr>
        <w:ind w:firstLine="417" w:firstLineChars="199"/>
        <w:rPr>
          <w:rFonts w:hint="eastAsia" w:ascii="宋体" w:hAns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多元古拙的高山族民间舞蹈</w:t>
      </w:r>
    </w:p>
    <w:p w14:paraId="4C79902A">
      <w:pPr>
        <w:ind w:firstLine="420" w:firstLineChars="199"/>
        <w:jc w:val="center"/>
        <w:rPr>
          <w:rFonts w:ascii="宋体" w:hAnsi="宋体"/>
          <w:szCs w:val="21"/>
        </w:rPr>
      </w:pPr>
      <w:r>
        <w:rPr>
          <w:rFonts w:hint="eastAsia" w:ascii="宋体" w:hAnsi="宋体"/>
          <w:b/>
          <w:bCs/>
          <w:szCs w:val="21"/>
        </w:rPr>
        <w:t xml:space="preserve">第十章 </w:t>
      </w:r>
      <w:r>
        <w:rPr>
          <w:rFonts w:ascii="宋体" w:hAnsi="宋体"/>
          <w:b/>
          <w:bCs/>
          <w:szCs w:val="21"/>
        </w:rPr>
        <w:t xml:space="preserve"> </w:t>
      </w:r>
      <w:r>
        <w:rPr>
          <w:rFonts w:hint="eastAsia" w:ascii="宋体" w:hAnsi="宋体"/>
          <w:b/>
          <w:bCs/>
          <w:szCs w:val="21"/>
        </w:rPr>
        <w:t>农牧文化与高原民族的民间舞蹈</w:t>
      </w:r>
    </w:p>
    <w:p w14:paraId="3C05BCE3">
      <w:pPr>
        <w:ind w:left="420"/>
        <w:rPr>
          <w:rFonts w:hint="eastAsia"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 xml:space="preserve"> 农牧交融的舞蹈文化特征</w:t>
      </w:r>
    </w:p>
    <w:p w14:paraId="3E87AF34">
      <w:pPr>
        <w:ind w:firstLine="417" w:firstLineChars="199"/>
        <w:rPr>
          <w:rFonts w:ascii="宋体" w:hAnsi="宋体"/>
          <w:szCs w:val="21"/>
        </w:rPr>
      </w:pPr>
    </w:p>
    <w:p w14:paraId="7CE9F1F1">
      <w:pPr>
        <w:ind w:firstLine="417" w:firstLineChars="199"/>
        <w:rPr>
          <w:rFonts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历史悠久藏族民间舞蹈</w:t>
      </w:r>
    </w:p>
    <w:p w14:paraId="4BD5AAFC">
      <w:pPr>
        <w:ind w:firstLine="417" w:firstLineChars="199"/>
        <w:rPr>
          <w:rFonts w:ascii="宋体" w:hAnsi="宋体"/>
          <w:szCs w:val="21"/>
        </w:rPr>
      </w:pPr>
      <w:r>
        <w:rPr>
          <w:rFonts w:hint="eastAsia" w:ascii="宋体" w:hAnsi="宋体"/>
          <w:szCs w:val="21"/>
        </w:rPr>
        <w:t xml:space="preserve"> 第三节</w:t>
      </w:r>
      <w:r>
        <w:rPr>
          <w:rFonts w:ascii="宋体" w:hAnsi="宋体"/>
          <w:szCs w:val="21"/>
        </w:rPr>
        <w:t xml:space="preserve">  </w:t>
      </w:r>
      <w:r>
        <w:rPr>
          <w:rFonts w:hint="eastAsia" w:ascii="宋体" w:hAnsi="宋体"/>
          <w:szCs w:val="21"/>
        </w:rPr>
        <w:t>其他高原民族的民间舞蹈</w:t>
      </w:r>
    </w:p>
    <w:p w14:paraId="69F94DC1">
      <w:pPr>
        <w:ind w:firstLine="420" w:firstLineChars="199"/>
        <w:jc w:val="center"/>
        <w:rPr>
          <w:rFonts w:ascii="宋体" w:hAnsi="宋体"/>
          <w:szCs w:val="21"/>
        </w:rPr>
      </w:pPr>
      <w:r>
        <w:rPr>
          <w:rFonts w:hint="eastAsia" w:ascii="宋体" w:hAnsi="宋体"/>
          <w:b/>
          <w:bCs/>
          <w:szCs w:val="21"/>
        </w:rPr>
        <w:t xml:space="preserve">第十一章 </w:t>
      </w:r>
      <w:r>
        <w:rPr>
          <w:rFonts w:ascii="宋体" w:hAnsi="宋体"/>
          <w:b/>
          <w:bCs/>
          <w:szCs w:val="21"/>
        </w:rPr>
        <w:t xml:space="preserve"> </w:t>
      </w:r>
      <w:r>
        <w:rPr>
          <w:rFonts w:hint="eastAsia" w:ascii="宋体" w:hAnsi="宋体"/>
          <w:b/>
          <w:bCs/>
          <w:szCs w:val="21"/>
        </w:rPr>
        <w:t>绿洲文化与西北民族的民间舞蹈</w:t>
      </w:r>
    </w:p>
    <w:p w14:paraId="5CE53AF1">
      <w:pPr>
        <w:ind w:firstLine="417" w:firstLineChars="199"/>
        <w:rPr>
          <w:rFonts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回族民间舞蹈与宴席舞</w:t>
      </w:r>
    </w:p>
    <w:p w14:paraId="75094169">
      <w:pPr>
        <w:ind w:firstLine="417" w:firstLineChars="199"/>
        <w:rPr>
          <w:rFonts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丝绸古道与乐舞遗风</w:t>
      </w:r>
    </w:p>
    <w:p w14:paraId="558D19B9">
      <w:pPr>
        <w:numPr>
          <w:ilvl w:val="0"/>
          <w:numId w:val="2"/>
        </w:numPr>
        <w:rPr>
          <w:rFonts w:hint="eastAsia" w:ascii="宋体" w:hAnsi="宋体"/>
          <w:szCs w:val="21"/>
        </w:rPr>
      </w:pPr>
      <w:r>
        <w:rPr>
          <w:rFonts w:hint="eastAsia" w:ascii="宋体" w:hAnsi="宋体"/>
          <w:szCs w:val="21"/>
        </w:rPr>
        <w:t>维族民间舞蹈</w:t>
      </w:r>
    </w:p>
    <w:p w14:paraId="1B9DFF9A">
      <w:pPr>
        <w:numPr>
          <w:ilvl w:val="0"/>
          <w:numId w:val="2"/>
        </w:numPr>
        <w:rPr>
          <w:rFonts w:hint="eastAsia" w:ascii="宋体" w:hAnsi="宋体"/>
          <w:szCs w:val="21"/>
        </w:rPr>
      </w:pPr>
      <w:r>
        <w:rPr>
          <w:rFonts w:hint="eastAsia" w:ascii="宋体" w:hAnsi="宋体"/>
          <w:szCs w:val="21"/>
        </w:rPr>
        <w:t>塔吉克族民间舞蹈</w:t>
      </w:r>
    </w:p>
    <w:p w14:paraId="11C5EA40">
      <w:pPr>
        <w:ind w:firstLine="420" w:firstLineChars="199"/>
        <w:jc w:val="center"/>
        <w:rPr>
          <w:rFonts w:hint="eastAsia" w:ascii="宋体" w:hAnsi="宋体"/>
          <w:b/>
          <w:bCs/>
          <w:szCs w:val="21"/>
        </w:rPr>
      </w:pPr>
    </w:p>
    <w:p w14:paraId="518DFC92">
      <w:pPr>
        <w:ind w:firstLine="420" w:firstLineChars="199"/>
        <w:jc w:val="center"/>
        <w:rPr>
          <w:rFonts w:hint="eastAsia" w:ascii="宋体" w:hAnsi="宋体"/>
          <w:szCs w:val="21"/>
        </w:rPr>
      </w:pPr>
      <w:r>
        <w:rPr>
          <w:rFonts w:hint="eastAsia" w:ascii="宋体" w:hAnsi="宋体"/>
          <w:b/>
          <w:bCs/>
          <w:szCs w:val="21"/>
        </w:rPr>
        <w:t>第十二章 甘肃特有少数民族的民间舞蹈</w:t>
      </w:r>
    </w:p>
    <w:p w14:paraId="78F03051">
      <w:pPr>
        <w:ind w:firstLine="417" w:firstLineChars="199"/>
        <w:rPr>
          <w:rFonts w:hint="eastAsia" w:ascii="宋体" w:hAns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 xml:space="preserve">  裕固族民间舞蹈</w:t>
      </w:r>
    </w:p>
    <w:p w14:paraId="29553264">
      <w:pPr>
        <w:numPr>
          <w:ilvl w:val="0"/>
          <w:numId w:val="4"/>
        </w:numPr>
        <w:rPr>
          <w:rFonts w:hint="eastAsia" w:ascii="宋体" w:hAnsi="宋体"/>
          <w:szCs w:val="21"/>
        </w:rPr>
      </w:pPr>
      <w:r>
        <w:rPr>
          <w:rFonts w:hint="eastAsia" w:ascii="宋体" w:hAnsi="宋体"/>
          <w:szCs w:val="21"/>
        </w:rPr>
        <w:t>保安、东乡、撒拉族的民间舞蹈</w:t>
      </w:r>
    </w:p>
    <w:p w14:paraId="7D95786E">
      <w:pPr>
        <w:numPr>
          <w:ilvl w:val="0"/>
          <w:numId w:val="4"/>
        </w:numPr>
        <w:rPr>
          <w:rFonts w:ascii="宋体" w:hAnsi="宋体"/>
          <w:szCs w:val="21"/>
        </w:rPr>
      </w:pPr>
      <w:r>
        <w:rPr>
          <w:rFonts w:hint="eastAsia" w:ascii="宋体" w:hAnsi="宋体"/>
          <w:szCs w:val="21"/>
        </w:rPr>
        <w:t>甘肃鼓舞</w:t>
      </w:r>
    </w:p>
    <w:p w14:paraId="1A7D3D85">
      <w:pPr>
        <w:widowControl/>
        <w:ind w:firstLine="420" w:firstLineChars="200"/>
        <w:jc w:val="left"/>
        <w:rPr>
          <w:rFonts w:hint="eastAsia" w:ascii="宋体" w:hAnsi="宋体"/>
          <w:szCs w:val="21"/>
        </w:rPr>
      </w:pPr>
    </w:p>
    <w:p w14:paraId="7D5B38C3">
      <w:pPr>
        <w:rPr>
          <w:rFonts w:hint="eastAsia"/>
        </w:rPr>
      </w:pPr>
    </w:p>
    <w:p w14:paraId="217C9F57">
      <w:pPr>
        <w:rPr>
          <w:rFonts w:hint="eastAsia" w:ascii="宋体" w:hAnsi="宋体"/>
          <w:szCs w:val="21"/>
        </w:rPr>
      </w:pPr>
    </w:p>
    <w:p w14:paraId="700D97B2">
      <w:pPr>
        <w:widowControl/>
        <w:rPr>
          <w:rFonts w:hint="eastAsia" w:ascii="宋体" w:hAnsi="宋体"/>
          <w:b/>
          <w:szCs w:val="21"/>
        </w:rPr>
      </w:pPr>
      <w:r>
        <w:rPr>
          <w:rFonts w:hint="eastAsia" w:ascii="宋体" w:hAnsi="宋体"/>
          <w:b/>
          <w:szCs w:val="21"/>
        </w:rPr>
        <w:t>第二部分</w:t>
      </w:r>
    </w:p>
    <w:p w14:paraId="335F8EB9">
      <w:pPr>
        <w:pStyle w:val="2"/>
        <w:ind w:firstLine="420" w:firstLineChars="200"/>
        <w:rPr>
          <w:rFonts w:hint="eastAsia" w:ascii="宋体" w:hAnsi="宋体"/>
          <w:color w:val="0000FF"/>
          <w:sz w:val="21"/>
          <w:szCs w:val="21"/>
        </w:rPr>
      </w:pPr>
    </w:p>
    <w:p w14:paraId="47B7B393">
      <w:pPr>
        <w:ind w:firstLine="420" w:firstLineChars="200"/>
        <w:rPr>
          <w:rFonts w:hint="eastAsia"/>
          <w:color w:val="0000FF"/>
          <w:szCs w:val="21"/>
        </w:rPr>
      </w:pPr>
      <w:r>
        <w:rPr>
          <w:rFonts w:hint="eastAsia" w:ascii="宋体" w:hAnsi="宋体"/>
          <w:color w:val="000000"/>
          <w:szCs w:val="21"/>
        </w:rPr>
        <w:t>近几百年来，尤其是20世纪以来，中外</w:t>
      </w:r>
      <w:r>
        <w:rPr>
          <w:rFonts w:hint="eastAsia"/>
          <w:color w:val="000000"/>
          <w:szCs w:val="21"/>
        </w:rPr>
        <w:t>舞蹈家创作的优秀或有影响力的舞蹈作品，包括</w:t>
      </w:r>
      <w:r>
        <w:rPr>
          <w:rFonts w:hint="eastAsia"/>
          <w:szCs w:val="21"/>
        </w:rPr>
        <w:t>中国民族民间舞蹈</w:t>
      </w:r>
      <w:r>
        <w:rPr>
          <w:rFonts w:hint="eastAsia"/>
          <w:color w:val="000000"/>
          <w:szCs w:val="21"/>
        </w:rPr>
        <w:t>、</w:t>
      </w:r>
      <w:r>
        <w:rPr>
          <w:rFonts w:hint="eastAsia"/>
          <w:szCs w:val="21"/>
        </w:rPr>
        <w:t>中国古典舞蹈</w:t>
      </w:r>
      <w:r>
        <w:rPr>
          <w:rFonts w:hint="eastAsia"/>
          <w:color w:val="000000"/>
          <w:szCs w:val="21"/>
        </w:rPr>
        <w:t>、</w:t>
      </w:r>
      <w:r>
        <w:rPr>
          <w:rFonts w:hint="eastAsia"/>
          <w:szCs w:val="21"/>
        </w:rPr>
        <w:t>中外芭蕾舞</w:t>
      </w:r>
      <w:r>
        <w:rPr>
          <w:rFonts w:hint="eastAsia"/>
          <w:color w:val="000000"/>
          <w:szCs w:val="21"/>
        </w:rPr>
        <w:t>以及</w:t>
      </w:r>
      <w:r>
        <w:rPr>
          <w:rFonts w:hint="eastAsia"/>
          <w:szCs w:val="21"/>
        </w:rPr>
        <w:t>中西现代舞蹈。</w:t>
      </w:r>
    </w:p>
    <w:p w14:paraId="04DDD99D">
      <w:pPr>
        <w:rPr>
          <w:rFonts w:hint="eastAsia"/>
          <w:color w:val="D60093"/>
          <w:szCs w:val="21"/>
        </w:rPr>
      </w:pPr>
    </w:p>
    <w:p w14:paraId="42EEC314">
      <w:pPr>
        <w:rPr>
          <w:rFonts w:hint="eastAsia"/>
          <w:sz w:val="28"/>
          <w:szCs w:val="28"/>
        </w:rPr>
      </w:pPr>
      <w:r>
        <w:rPr>
          <w:rFonts w:hint="eastAsia"/>
          <w:sz w:val="28"/>
          <w:szCs w:val="28"/>
        </w:rPr>
        <w:t>参考书目：</w:t>
      </w:r>
    </w:p>
    <w:p w14:paraId="03C3425B">
      <w:pPr>
        <w:rPr>
          <w:rFonts w:hint="eastAsia"/>
          <w:sz w:val="28"/>
          <w:szCs w:val="28"/>
        </w:rPr>
      </w:pPr>
      <w:r>
        <w:rPr>
          <w:rFonts w:hint="eastAsia"/>
          <w:sz w:val="28"/>
          <w:szCs w:val="28"/>
        </w:rPr>
        <w:t xml:space="preserve">    《中国民间舞蹈文化》罗雄岩 上海音乐出版社</w:t>
      </w:r>
    </w:p>
    <w:sectPr>
      <w:footerReference r:id="rId3" w:type="default"/>
      <w:footerReference r:id="rId4" w:type="even"/>
      <w:pgSz w:w="11906" w:h="16838"/>
      <w:pgMar w:top="1588" w:right="1247" w:bottom="1134" w:left="147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FCB0">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3</w:t>
    </w:r>
    <w:r>
      <w:rPr>
        <w:rStyle w:val="6"/>
      </w:rPr>
      <w:fldChar w:fldCharType="end"/>
    </w:r>
  </w:p>
  <w:p w14:paraId="7713572F">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D450">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823AB2A">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972C5"/>
    <w:multiLevelType w:val="multilevel"/>
    <w:tmpl w:val="001972C5"/>
    <w:lvl w:ilvl="0" w:tentative="0">
      <w:start w:val="2"/>
      <w:numFmt w:val="japaneseCounting"/>
      <w:lvlText w:val="第%1节"/>
      <w:lvlJc w:val="left"/>
      <w:pPr>
        <w:tabs>
          <w:tab w:val="left" w:pos="1378"/>
        </w:tabs>
        <w:ind w:left="1378" w:hanging="960"/>
      </w:pPr>
      <w:rPr>
        <w:rFonts w:hint="eastAsia"/>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1">
    <w:nsid w:val="42C0104E"/>
    <w:multiLevelType w:val="multilevel"/>
    <w:tmpl w:val="42C0104E"/>
    <w:lvl w:ilvl="0" w:tentative="0">
      <w:start w:val="3"/>
      <w:numFmt w:val="japaneseCounting"/>
      <w:lvlText w:val="第%1节"/>
      <w:lvlJc w:val="left"/>
      <w:pPr>
        <w:tabs>
          <w:tab w:val="left" w:pos="1168"/>
        </w:tabs>
        <w:ind w:left="1168" w:hanging="855"/>
      </w:pPr>
      <w:rPr>
        <w:rFonts w:hint="eastAsia"/>
      </w:rPr>
    </w:lvl>
    <w:lvl w:ilvl="1" w:tentative="0">
      <w:start w:val="1"/>
      <w:numFmt w:val="lowerLetter"/>
      <w:lvlText w:val="%2)"/>
      <w:lvlJc w:val="left"/>
      <w:pPr>
        <w:tabs>
          <w:tab w:val="left" w:pos="1153"/>
        </w:tabs>
        <w:ind w:left="1153" w:hanging="420"/>
      </w:pPr>
    </w:lvl>
    <w:lvl w:ilvl="2" w:tentative="0">
      <w:start w:val="1"/>
      <w:numFmt w:val="lowerRoman"/>
      <w:lvlText w:val="%3."/>
      <w:lvlJc w:val="right"/>
      <w:pPr>
        <w:tabs>
          <w:tab w:val="left" w:pos="1573"/>
        </w:tabs>
        <w:ind w:left="1573" w:hanging="420"/>
      </w:pPr>
    </w:lvl>
    <w:lvl w:ilvl="3" w:tentative="0">
      <w:start w:val="1"/>
      <w:numFmt w:val="decimal"/>
      <w:lvlText w:val="%4."/>
      <w:lvlJc w:val="left"/>
      <w:pPr>
        <w:tabs>
          <w:tab w:val="left" w:pos="1993"/>
        </w:tabs>
        <w:ind w:left="1993" w:hanging="420"/>
      </w:pPr>
    </w:lvl>
    <w:lvl w:ilvl="4" w:tentative="0">
      <w:start w:val="1"/>
      <w:numFmt w:val="lowerLetter"/>
      <w:lvlText w:val="%5)"/>
      <w:lvlJc w:val="left"/>
      <w:pPr>
        <w:tabs>
          <w:tab w:val="left" w:pos="2413"/>
        </w:tabs>
        <w:ind w:left="2413" w:hanging="420"/>
      </w:pPr>
    </w:lvl>
    <w:lvl w:ilvl="5" w:tentative="0">
      <w:start w:val="1"/>
      <w:numFmt w:val="lowerRoman"/>
      <w:lvlText w:val="%6."/>
      <w:lvlJc w:val="right"/>
      <w:pPr>
        <w:tabs>
          <w:tab w:val="left" w:pos="2833"/>
        </w:tabs>
        <w:ind w:left="2833" w:hanging="420"/>
      </w:pPr>
    </w:lvl>
    <w:lvl w:ilvl="6" w:tentative="0">
      <w:start w:val="1"/>
      <w:numFmt w:val="decimal"/>
      <w:lvlText w:val="%7."/>
      <w:lvlJc w:val="left"/>
      <w:pPr>
        <w:tabs>
          <w:tab w:val="left" w:pos="3253"/>
        </w:tabs>
        <w:ind w:left="3253" w:hanging="420"/>
      </w:pPr>
    </w:lvl>
    <w:lvl w:ilvl="7" w:tentative="0">
      <w:start w:val="1"/>
      <w:numFmt w:val="lowerLetter"/>
      <w:lvlText w:val="%8)"/>
      <w:lvlJc w:val="left"/>
      <w:pPr>
        <w:tabs>
          <w:tab w:val="left" w:pos="3673"/>
        </w:tabs>
        <w:ind w:left="3673" w:hanging="420"/>
      </w:pPr>
    </w:lvl>
    <w:lvl w:ilvl="8" w:tentative="0">
      <w:start w:val="1"/>
      <w:numFmt w:val="lowerRoman"/>
      <w:lvlText w:val="%9."/>
      <w:lvlJc w:val="right"/>
      <w:pPr>
        <w:tabs>
          <w:tab w:val="left" w:pos="4093"/>
        </w:tabs>
        <w:ind w:left="4093" w:hanging="420"/>
      </w:pPr>
    </w:lvl>
  </w:abstractNum>
  <w:abstractNum w:abstractNumId="2">
    <w:nsid w:val="66DD766A"/>
    <w:multiLevelType w:val="multilevel"/>
    <w:tmpl w:val="66DD766A"/>
    <w:lvl w:ilvl="0" w:tentative="0">
      <w:start w:val="3"/>
      <w:numFmt w:val="japaneseCounting"/>
      <w:lvlText w:val="第%1节"/>
      <w:lvlJc w:val="left"/>
      <w:pPr>
        <w:tabs>
          <w:tab w:val="left" w:pos="1273"/>
        </w:tabs>
        <w:ind w:left="1273" w:hanging="855"/>
      </w:pPr>
      <w:rPr>
        <w:rFonts w:hint="eastAsia"/>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3">
    <w:nsid w:val="71256F83"/>
    <w:multiLevelType w:val="multilevel"/>
    <w:tmpl w:val="71256F83"/>
    <w:lvl w:ilvl="0" w:tentative="0">
      <w:start w:val="2"/>
      <w:numFmt w:val="japaneseCounting"/>
      <w:lvlText w:val="第%1节"/>
      <w:lvlJc w:val="left"/>
      <w:pPr>
        <w:tabs>
          <w:tab w:val="left" w:pos="1273"/>
        </w:tabs>
        <w:ind w:left="1273" w:hanging="855"/>
      </w:pPr>
      <w:rPr>
        <w:rFonts w:hint="eastAsia"/>
      </w:rPr>
    </w:lvl>
    <w:lvl w:ilvl="1" w:tentative="0">
      <w:start w:val="1"/>
      <w:numFmt w:val="decimal"/>
      <w:lvlText w:val="%2"/>
      <w:lvlJc w:val="left"/>
      <w:pPr>
        <w:tabs>
          <w:tab w:val="left" w:pos="1198"/>
        </w:tabs>
        <w:ind w:left="1198" w:hanging="360"/>
      </w:pPr>
      <w:rPr>
        <w:rFonts w:hint="eastAsia"/>
      </w:r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GNjNjg4ZmEwNGVmNDgzZTViZGI5ZDY4ZjJkMGQifQ=="/>
  </w:docVars>
  <w:rsids>
    <w:rsidRoot w:val="0051269B"/>
    <w:rsid w:val="000052C7"/>
    <w:rsid w:val="00015E9A"/>
    <w:rsid w:val="00096A2F"/>
    <w:rsid w:val="00103E8F"/>
    <w:rsid w:val="0011166D"/>
    <w:rsid w:val="00173A0A"/>
    <w:rsid w:val="0018739B"/>
    <w:rsid w:val="001C0460"/>
    <w:rsid w:val="00203AD4"/>
    <w:rsid w:val="002108BF"/>
    <w:rsid w:val="00212687"/>
    <w:rsid w:val="002C78CA"/>
    <w:rsid w:val="002E4D0A"/>
    <w:rsid w:val="00347A07"/>
    <w:rsid w:val="00390165"/>
    <w:rsid w:val="003A6F20"/>
    <w:rsid w:val="003F140E"/>
    <w:rsid w:val="00414FBF"/>
    <w:rsid w:val="004251FA"/>
    <w:rsid w:val="004941DC"/>
    <w:rsid w:val="004C42B1"/>
    <w:rsid w:val="00504052"/>
    <w:rsid w:val="0051269B"/>
    <w:rsid w:val="005233E3"/>
    <w:rsid w:val="00523405"/>
    <w:rsid w:val="00524859"/>
    <w:rsid w:val="005749B7"/>
    <w:rsid w:val="00586D7C"/>
    <w:rsid w:val="005B60E3"/>
    <w:rsid w:val="00654A27"/>
    <w:rsid w:val="0067750A"/>
    <w:rsid w:val="006B7B1C"/>
    <w:rsid w:val="007073C1"/>
    <w:rsid w:val="00711F6B"/>
    <w:rsid w:val="00740F22"/>
    <w:rsid w:val="00755395"/>
    <w:rsid w:val="007764E1"/>
    <w:rsid w:val="00781CFA"/>
    <w:rsid w:val="007E4860"/>
    <w:rsid w:val="00834848"/>
    <w:rsid w:val="00842D16"/>
    <w:rsid w:val="008A1C01"/>
    <w:rsid w:val="008C29CE"/>
    <w:rsid w:val="008D7A6C"/>
    <w:rsid w:val="008E0F95"/>
    <w:rsid w:val="009325C6"/>
    <w:rsid w:val="00954B9A"/>
    <w:rsid w:val="00960D01"/>
    <w:rsid w:val="00964016"/>
    <w:rsid w:val="009809E5"/>
    <w:rsid w:val="009B7A09"/>
    <w:rsid w:val="00A11BD9"/>
    <w:rsid w:val="00A329E3"/>
    <w:rsid w:val="00A51E1E"/>
    <w:rsid w:val="00A552E2"/>
    <w:rsid w:val="00A619C2"/>
    <w:rsid w:val="00A660D8"/>
    <w:rsid w:val="00A6704C"/>
    <w:rsid w:val="00AA2625"/>
    <w:rsid w:val="00AB244C"/>
    <w:rsid w:val="00AB4485"/>
    <w:rsid w:val="00B06A04"/>
    <w:rsid w:val="00B07B39"/>
    <w:rsid w:val="00B86DF2"/>
    <w:rsid w:val="00BB0B67"/>
    <w:rsid w:val="00BC1B64"/>
    <w:rsid w:val="00BD1F86"/>
    <w:rsid w:val="00BE4064"/>
    <w:rsid w:val="00C101B8"/>
    <w:rsid w:val="00C70DC1"/>
    <w:rsid w:val="00C86198"/>
    <w:rsid w:val="00CA345D"/>
    <w:rsid w:val="00CA5B56"/>
    <w:rsid w:val="00CE2411"/>
    <w:rsid w:val="00D63F12"/>
    <w:rsid w:val="00D72101"/>
    <w:rsid w:val="00D90911"/>
    <w:rsid w:val="00DA1E4F"/>
    <w:rsid w:val="00DE6B34"/>
    <w:rsid w:val="00E878C2"/>
    <w:rsid w:val="00E937C9"/>
    <w:rsid w:val="00EC66BB"/>
    <w:rsid w:val="00F34771"/>
    <w:rsid w:val="00F4006C"/>
    <w:rsid w:val="00F57DBB"/>
    <w:rsid w:val="00F85F5D"/>
    <w:rsid w:val="00FD1AD1"/>
    <w:rsid w:val="061E0D7C"/>
    <w:rsid w:val="320D4CE8"/>
    <w:rsid w:val="34FB73CE"/>
    <w:rsid w:val="4C453745"/>
    <w:rsid w:val="73D10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Indent"/>
    <w:basedOn w:val="1"/>
    <w:uiPriority w:val="0"/>
    <w:pPr>
      <w:ind w:firstLine="840" w:firstLineChars="300"/>
    </w:pPr>
    <w:rPr>
      <w:sz w:val="28"/>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1369</Words>
  <Characters>1394</Characters>
  <Lines>11</Lines>
  <Paragraphs>3</Paragraphs>
  <TotalTime>0</TotalTime>
  <ScaleCrop>false</ScaleCrop>
  <LinksUpToDate>false</LinksUpToDate>
  <CharactersWithSpaces>1522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2011-06-23T04:27:00Z</dcterms:created>
  <dc:creator> </dc:creator>
  <cp:lastModifiedBy>vertesyuan</cp:lastModifiedBy>
  <dcterms:modified xsi:type="dcterms:W3CDTF">2024-10-10T08:48:52Z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F17ACFE647A849958C5471E6CC3A6459_13</vt:lpwstr>
  </property>
</Properties>
</file>