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192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2365"/>
      </w:tblGrid>
      <w:tr w14:paraId="481ED0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2"/>
            <w:noWrap w:val="0"/>
            <w:vAlign w:val="top"/>
          </w:tcPr>
          <w:p w14:paraId="5E4022CF">
            <w:pPr>
              <w:pStyle w:val="5"/>
              <w:shd w:val="clear" w:color="auto" w:fill="FFFFFF"/>
              <w:spacing w:before="0" w:beforeLines="0" w:beforeAutospacing="0" w:after="0" w:afterLines="0" w:afterAutospacing="0"/>
              <w:jc w:val="center"/>
              <w:rPr>
                <w:rFonts w:ascii="仿宋" w:hAnsi="仿宋" w:eastAsia="仿宋"/>
                <w:b/>
                <w:color w:val="333333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color w:val="333333"/>
                <w:sz w:val="32"/>
                <w:szCs w:val="32"/>
              </w:rPr>
              <w:t>《工程材料学》考试大纲</w:t>
            </w:r>
          </w:p>
          <w:p w14:paraId="7FEFE91F">
            <w:pPr>
              <w:rPr>
                <w:rFonts w:hint="eastAsia" w:ascii="??" w:hAnsi="??" w:eastAsia="宋体" w:cs="宋体"/>
                <w:color w:val="333333"/>
                <w:sz w:val="18"/>
                <w:szCs w:val="18"/>
                <w:lang w:eastAsia="zh-CN"/>
              </w:rPr>
            </w:pPr>
            <w:r>
              <w:rPr>
                <w:rFonts w:hint="eastAsia" w:ascii="??" w:hAnsi="??" w:cs="宋体"/>
                <w:b/>
                <w:color w:val="333333"/>
                <w:szCs w:val="21"/>
              </w:rPr>
              <w:t>适用专业名称</w:t>
            </w:r>
            <w:r>
              <w:rPr>
                <w:rFonts w:hint="eastAsia" w:ascii="??" w:hAnsi="??" w:cs="宋体"/>
                <w:b/>
                <w:color w:val="333333"/>
                <w:sz w:val="18"/>
                <w:szCs w:val="18"/>
              </w:rPr>
              <w:t>：</w:t>
            </w:r>
            <w:r>
              <w:rPr>
                <w:rFonts w:hint="eastAsia" w:ascii="??" w:hAnsi="??" w:cs="宋体"/>
                <w:color w:val="333333"/>
                <w:szCs w:val="21"/>
              </w:rPr>
              <w:t>材料科学与工程</w:t>
            </w:r>
            <w:r>
              <w:rPr>
                <w:rFonts w:hint="eastAsia" w:ascii="??" w:hAnsi="??" w:cs="宋体"/>
                <w:color w:val="333333"/>
                <w:szCs w:val="21"/>
                <w:lang w:eastAsia="zh-CN"/>
              </w:rPr>
              <w:t>、材料工程</w:t>
            </w:r>
          </w:p>
        </w:tc>
      </w:tr>
      <w:tr w14:paraId="7D3FA2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noWrap w:val="0"/>
            <w:vAlign w:val="top"/>
          </w:tcPr>
          <w:p w14:paraId="6C592C22"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科目代码及名称</w:t>
            </w:r>
          </w:p>
        </w:tc>
        <w:tc>
          <w:tcPr>
            <w:tcW w:w="12365" w:type="dxa"/>
            <w:noWrap w:val="0"/>
            <w:vAlign w:val="top"/>
          </w:tcPr>
          <w:p w14:paraId="63A03F9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考试大纲</w:t>
            </w:r>
            <w:r>
              <w:rPr>
                <w:b/>
                <w:szCs w:val="21"/>
              </w:rPr>
              <w:t xml:space="preserve"> </w:t>
            </w:r>
          </w:p>
        </w:tc>
      </w:tr>
      <w:tr w14:paraId="149E22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9" w:hRule="atLeast"/>
        </w:trPr>
        <w:tc>
          <w:tcPr>
            <w:tcW w:w="1809" w:type="dxa"/>
            <w:noWrap w:val="0"/>
            <w:vAlign w:val="top"/>
          </w:tcPr>
          <w:p w14:paraId="432D8012"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/>
                <w:b/>
                <w:sz w:val="18"/>
                <w:szCs w:val="18"/>
              </w:rPr>
              <w:t>工程材料学</w:t>
            </w:r>
          </w:p>
          <w:p w14:paraId="7ED16B69">
            <w:pPr>
              <w:rPr>
                <w:b/>
                <w:sz w:val="18"/>
                <w:szCs w:val="18"/>
              </w:rPr>
            </w:pPr>
          </w:p>
        </w:tc>
        <w:tc>
          <w:tcPr>
            <w:tcW w:w="12365" w:type="dxa"/>
            <w:noWrap w:val="0"/>
            <w:vAlign w:val="top"/>
          </w:tcPr>
          <w:p w14:paraId="1EF65280">
            <w:pPr>
              <w:pStyle w:val="11"/>
              <w:numPr>
                <w:ilvl w:val="0"/>
                <w:numId w:val="1"/>
              </w:numPr>
              <w:ind w:firstLineChars="0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考试目的与要求</w:t>
            </w:r>
          </w:p>
          <w:p w14:paraId="7CD2F7C5">
            <w:pPr>
              <w:pStyle w:val="11"/>
              <w:ind w:left="420" w:left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测试考生工程材料主要内容：合金化原理、工程用钢、铸铁、有色金属等方面知识的理解掌握程度；对知识的运用能力；同时考察</w:t>
            </w:r>
            <w:r>
              <w:rPr>
                <w:rFonts w:hint="eastAsia"/>
                <w:szCs w:val="21"/>
              </w:rPr>
              <w:t>钢铁材料和</w:t>
            </w:r>
            <w:r>
              <w:rPr>
                <w:rFonts w:hint="eastAsia"/>
                <w:sz w:val="18"/>
                <w:szCs w:val="18"/>
              </w:rPr>
              <w:t>有色金属</w:t>
            </w:r>
            <w:r>
              <w:rPr>
                <w:sz w:val="18"/>
                <w:szCs w:val="18"/>
              </w:rPr>
              <w:t>的合金化原理、性能特点、典型用途、热处理规范；了解不同用途的金属材料如何分类和命名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牌号代表的含义</w:t>
            </w:r>
            <w:r>
              <w:rPr>
                <w:szCs w:val="21"/>
              </w:rPr>
              <w:t>。</w:t>
            </w:r>
            <w:r>
              <w:rPr>
                <w:rFonts w:hint="eastAsia"/>
                <w:sz w:val="18"/>
                <w:szCs w:val="18"/>
              </w:rPr>
              <w:t>并能妥善运用</w:t>
            </w:r>
            <w:r>
              <w:rPr>
                <w:szCs w:val="21"/>
              </w:rPr>
              <w:t>成分－组</w:t>
            </w:r>
            <w:r>
              <w:rPr>
                <w:sz w:val="18"/>
                <w:szCs w:val="18"/>
              </w:rPr>
              <w:t>织－性能－应用之间关系</w:t>
            </w:r>
            <w:r>
              <w:rPr>
                <w:rFonts w:hint="eastAsia"/>
                <w:sz w:val="18"/>
                <w:szCs w:val="18"/>
              </w:rPr>
              <w:t>，实现材料设计。</w:t>
            </w:r>
          </w:p>
          <w:p w14:paraId="23F8F724">
            <w:pPr>
              <w:pStyle w:val="11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试卷结构</w:t>
            </w:r>
            <w:r>
              <w:rPr>
                <w:rFonts w:hint="eastAsia"/>
                <w:sz w:val="18"/>
                <w:szCs w:val="18"/>
              </w:rPr>
              <w:t>（满分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  <w:p w14:paraId="2874EA5C">
            <w:pPr>
              <w:pStyle w:val="11"/>
              <w:ind w:left="420"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内容比例：</w:t>
            </w:r>
            <w:r>
              <w:rPr>
                <w:sz w:val="18"/>
                <w:szCs w:val="18"/>
              </w:rPr>
              <w:t xml:space="preserve"> </w:t>
            </w:r>
          </w:p>
          <w:p w14:paraId="221FED47">
            <w:pPr>
              <w:pStyle w:val="11"/>
              <w:ind w:left="420" w:left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合金化原理</w:t>
            </w:r>
            <w:r>
              <w:rPr>
                <w:sz w:val="18"/>
                <w:szCs w:val="18"/>
              </w:rPr>
              <w:t xml:space="preserve">                 </w:t>
            </w:r>
            <w:r>
              <w:rPr>
                <w:rFonts w:hint="eastAsia"/>
                <w:sz w:val="18"/>
                <w:szCs w:val="18"/>
              </w:rPr>
              <w:t>约15分</w:t>
            </w:r>
          </w:p>
          <w:p w14:paraId="68F75FB3">
            <w:pPr>
              <w:pStyle w:val="11"/>
              <w:ind w:left="420" w:left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工程结构用钢</w:t>
            </w:r>
            <w:r>
              <w:rPr>
                <w:sz w:val="18"/>
                <w:szCs w:val="18"/>
              </w:rPr>
              <w:t xml:space="preserve">               </w:t>
            </w:r>
            <w:r>
              <w:rPr>
                <w:rFonts w:hint="eastAsia"/>
                <w:sz w:val="18"/>
                <w:szCs w:val="18"/>
              </w:rPr>
              <w:t>约15分</w:t>
            </w:r>
          </w:p>
          <w:p w14:paraId="33841419">
            <w:pPr>
              <w:pStyle w:val="11"/>
              <w:ind w:left="420" w:left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机器零件用钢</w:t>
            </w:r>
            <w:r>
              <w:rPr>
                <w:sz w:val="18"/>
                <w:szCs w:val="18"/>
              </w:rPr>
              <w:t xml:space="preserve">               </w:t>
            </w:r>
            <w:r>
              <w:rPr>
                <w:rFonts w:hint="eastAsia"/>
                <w:sz w:val="18"/>
                <w:szCs w:val="18"/>
              </w:rPr>
              <w:t>约15分</w:t>
            </w:r>
          </w:p>
          <w:p w14:paraId="6D2D680D">
            <w:pPr>
              <w:pStyle w:val="11"/>
              <w:ind w:left="420" w:left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特殊性能钢</w:t>
            </w:r>
            <w:r>
              <w:rPr>
                <w:sz w:val="18"/>
                <w:szCs w:val="18"/>
              </w:rPr>
              <w:t xml:space="preserve">                 </w:t>
            </w:r>
            <w:r>
              <w:rPr>
                <w:rFonts w:hint="eastAsia"/>
                <w:sz w:val="18"/>
                <w:szCs w:val="18"/>
              </w:rPr>
              <w:t>约10分</w:t>
            </w:r>
          </w:p>
          <w:p w14:paraId="42E75954">
            <w:pPr>
              <w:pStyle w:val="11"/>
              <w:ind w:left="420" w:left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常用铸铁</w:t>
            </w:r>
            <w:r>
              <w:rPr>
                <w:sz w:val="18"/>
                <w:szCs w:val="18"/>
              </w:rPr>
              <w:t xml:space="preserve">         </w:t>
            </w:r>
            <w:r>
              <w:rPr>
                <w:rFonts w:hint="eastAsia"/>
                <w:sz w:val="18"/>
                <w:szCs w:val="18"/>
              </w:rPr>
              <w:t xml:space="preserve">          约20分</w:t>
            </w:r>
          </w:p>
          <w:p w14:paraId="7476B9CA">
            <w:pPr>
              <w:pStyle w:val="11"/>
              <w:ind w:firstLine="419" w:firstLineChars="2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有色金属</w:t>
            </w:r>
            <w:r>
              <w:rPr>
                <w:sz w:val="18"/>
                <w:szCs w:val="18"/>
              </w:rPr>
              <w:t xml:space="preserve">                   </w:t>
            </w:r>
            <w:r>
              <w:rPr>
                <w:rFonts w:hint="eastAsia"/>
                <w:sz w:val="18"/>
                <w:szCs w:val="18"/>
              </w:rPr>
              <w:t>约10分</w:t>
            </w:r>
          </w:p>
          <w:p w14:paraId="16FE9B55">
            <w:pPr>
              <w:pStyle w:val="11"/>
              <w:ind w:left="420" w:leftChars="200" w:firstLine="3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工具钢                     约15分</w:t>
            </w:r>
          </w:p>
          <w:p w14:paraId="0E4F9BC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题型比例：</w:t>
            </w:r>
          </w:p>
          <w:p w14:paraId="0AAA9297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          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客观题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约40分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                 </w:t>
            </w:r>
          </w:p>
          <w:p w14:paraId="40FC5AE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．填空题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 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约3</w:t>
            </w: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分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            </w:t>
            </w:r>
          </w:p>
          <w:p w14:paraId="1B9C75E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       2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．判断题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 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约</w:t>
            </w:r>
            <w:r>
              <w:rPr>
                <w:rFonts w:ascii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分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             </w:t>
            </w:r>
          </w:p>
          <w:p w14:paraId="3AEB8C25">
            <w:pPr>
              <w:autoSpaceDE w:val="0"/>
              <w:autoSpaceDN w:val="0"/>
              <w:adjustRightInd w:val="0"/>
              <w:ind w:firstLine="1800" w:firstLineChars="1000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主观题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约60分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</w:t>
            </w:r>
          </w:p>
          <w:p w14:paraId="239928EF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         1</w:t>
            </w:r>
            <w:r>
              <w:rPr>
                <w:rFonts w:ascii="宋体" w:cs="宋体"/>
                <w:kern w:val="0"/>
                <w:sz w:val="18"/>
                <w:szCs w:val="18"/>
              </w:rPr>
              <w:t>.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概念题                  约10分</w:t>
            </w:r>
          </w:p>
          <w:p w14:paraId="6C71C534">
            <w:pPr>
              <w:autoSpaceDE w:val="0"/>
              <w:autoSpaceDN w:val="0"/>
              <w:adjustRightInd w:val="0"/>
              <w:ind w:firstLine="900" w:firstLineChars="50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.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简答题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约30分</w:t>
            </w:r>
          </w:p>
          <w:p w14:paraId="14C79FD2">
            <w:pPr>
              <w:autoSpaceDE w:val="0"/>
              <w:autoSpaceDN w:val="0"/>
              <w:adjustRightInd w:val="0"/>
              <w:ind w:firstLine="900" w:firstLineChars="50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.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综合题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约20分</w:t>
            </w:r>
          </w:p>
          <w:p w14:paraId="5E235A04">
            <w:pPr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kern w:val="0"/>
                <w:sz w:val="18"/>
                <w:szCs w:val="18"/>
              </w:rPr>
              <w:t>三、考试内容与要求</w:t>
            </w:r>
          </w:p>
          <w:p w14:paraId="7155C32F">
            <w:pPr>
              <w:pStyle w:val="2"/>
              <w:spacing w:line="480" w:lineRule="auto"/>
              <w:rPr>
                <w:rFonts w:hAnsi="宋体"/>
                <w:b/>
                <w:sz w:val="18"/>
                <w:szCs w:val="18"/>
              </w:rPr>
            </w:pPr>
            <w:r>
              <w:rPr>
                <w:rFonts w:hAnsi="宋体" w:cs="宋体"/>
                <w:b/>
                <w:kern w:val="0"/>
                <w:sz w:val="18"/>
                <w:szCs w:val="18"/>
              </w:rPr>
              <w:t xml:space="preserve">  </w:t>
            </w:r>
            <w:r>
              <w:rPr>
                <w:rFonts w:hAnsi="宋体"/>
                <w:b/>
                <w:sz w:val="18"/>
                <w:szCs w:val="18"/>
              </w:rPr>
              <w:t xml:space="preserve">   </w:t>
            </w:r>
            <w:r>
              <w:rPr>
                <w:rFonts w:hint="eastAsia" w:hAnsi="宋体"/>
                <w:b/>
                <w:sz w:val="18"/>
                <w:szCs w:val="18"/>
              </w:rPr>
              <w:t>（一）工业用钢</w:t>
            </w:r>
          </w:p>
          <w:p w14:paraId="1AD9C545">
            <w:pPr>
              <w:ind w:firstLine="360" w:firstLineChars="20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考试内容</w:t>
            </w:r>
          </w:p>
          <w:p w14:paraId="03CE0AE8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钢的分类和编号；合金元素在钢种的作用；</w:t>
            </w:r>
            <w:r>
              <w:rPr>
                <w:rFonts w:ascii="宋体" w:hAnsi="宋体"/>
                <w:sz w:val="18"/>
                <w:szCs w:val="18"/>
              </w:rPr>
              <w:t>工程构件用钢</w:t>
            </w:r>
            <w:r>
              <w:rPr>
                <w:rFonts w:hint="eastAsia" w:ascii="宋体" w:hAnsi="宋体"/>
                <w:sz w:val="18"/>
                <w:szCs w:val="18"/>
              </w:rPr>
              <w:t>；机器零件用钢；工具钢和特殊性能钢。</w:t>
            </w:r>
          </w:p>
          <w:p w14:paraId="4838E4D7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考试要求</w:t>
            </w:r>
          </w:p>
          <w:p w14:paraId="3BCEF7A7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1. </w:t>
            </w:r>
            <w:r>
              <w:rPr>
                <w:rFonts w:hint="eastAsia" w:ascii="宋体" w:hAnsi="宋体"/>
                <w:sz w:val="18"/>
                <w:szCs w:val="18"/>
              </w:rPr>
              <w:t>了解钢的分类和编号。</w:t>
            </w:r>
          </w:p>
          <w:p w14:paraId="70DE7906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ab/>
            </w:r>
            <w:r>
              <w:rPr>
                <w:rFonts w:ascii="宋体" w:hAnsi="宋体"/>
                <w:sz w:val="18"/>
                <w:szCs w:val="18"/>
              </w:rPr>
              <w:t xml:space="preserve">2. </w:t>
            </w:r>
            <w:r>
              <w:rPr>
                <w:rFonts w:hint="eastAsia" w:ascii="宋体" w:hAnsi="宋体"/>
                <w:sz w:val="18"/>
                <w:szCs w:val="18"/>
              </w:rPr>
              <w:t>理解合金元素在钢中的作用。</w:t>
            </w:r>
          </w:p>
          <w:p w14:paraId="09F508A6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ab/>
            </w:r>
            <w:r>
              <w:rPr>
                <w:rFonts w:ascii="宋体" w:hAnsi="宋体"/>
                <w:sz w:val="18"/>
                <w:szCs w:val="18"/>
              </w:rPr>
              <w:t xml:space="preserve">3. </w:t>
            </w:r>
            <w:r>
              <w:rPr>
                <w:rFonts w:hint="eastAsia" w:ascii="宋体" w:hAnsi="宋体"/>
                <w:sz w:val="18"/>
                <w:szCs w:val="18"/>
              </w:rPr>
              <w:t>掌握</w:t>
            </w:r>
            <w:r>
              <w:rPr>
                <w:rFonts w:ascii="宋体" w:hAnsi="宋体"/>
                <w:sz w:val="18"/>
                <w:szCs w:val="18"/>
              </w:rPr>
              <w:t>工程构件用钢</w:t>
            </w:r>
            <w:r>
              <w:rPr>
                <w:rFonts w:hint="eastAsia" w:ascii="宋体" w:hAnsi="宋体"/>
                <w:sz w:val="18"/>
                <w:szCs w:val="18"/>
              </w:rPr>
              <w:t>；机器零件用钢；工具钢和特殊性能钢特点、分类及应用、克莱姆法则。</w:t>
            </w:r>
          </w:p>
          <w:p w14:paraId="4FF2DB43">
            <w:pPr>
              <w:ind w:left="315"/>
              <w:rPr>
                <w:rFonts w:hint="eastAsia" w:ascii="宋体" w:hAnsi="宋体"/>
                <w:sz w:val="18"/>
                <w:szCs w:val="18"/>
              </w:rPr>
            </w:pPr>
            <w:r>
              <w:tab/>
            </w:r>
            <w:r>
              <w:rPr>
                <w:rFonts w:ascii="宋体" w:hAnsi="宋体"/>
                <w:sz w:val="18"/>
                <w:szCs w:val="18"/>
              </w:rPr>
              <w:t xml:space="preserve">4. </w:t>
            </w:r>
            <w:r>
              <w:rPr>
                <w:rFonts w:hint="eastAsia" w:ascii="宋体" w:hAnsi="宋体"/>
                <w:sz w:val="18"/>
                <w:szCs w:val="18"/>
              </w:rPr>
              <w:t>深入理解合金化改善钢高温强度，耐蚀性的原理。</w:t>
            </w:r>
          </w:p>
          <w:p w14:paraId="0C771CCB">
            <w:pPr>
              <w:ind w:left="315" w:leftChars="150" w:firstLine="90" w:firstLineChars="5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5. 能够综合运用合金化原理，分析钢的性能</w:t>
            </w:r>
          </w:p>
          <w:p w14:paraId="47A1C08C">
            <w:pPr>
              <w:pStyle w:val="2"/>
              <w:rPr>
                <w:rFonts w:hAnsi="宋体"/>
                <w:sz w:val="18"/>
                <w:szCs w:val="18"/>
              </w:rPr>
            </w:pPr>
          </w:p>
          <w:p w14:paraId="058D7A7B">
            <w:pPr>
              <w:pStyle w:val="2"/>
              <w:rPr>
                <w:rFonts w:hAnsi="宋体"/>
                <w:b/>
                <w:sz w:val="18"/>
                <w:szCs w:val="18"/>
              </w:rPr>
            </w:pPr>
            <w:r>
              <w:rPr>
                <w:rFonts w:hAnsi="宋体"/>
                <w:b/>
                <w:sz w:val="18"/>
                <w:szCs w:val="18"/>
              </w:rPr>
              <w:t xml:space="preserve">   </w:t>
            </w:r>
            <w:r>
              <w:rPr>
                <w:rFonts w:hint="eastAsia" w:hAnsi="宋体"/>
                <w:b/>
                <w:sz w:val="18"/>
                <w:szCs w:val="18"/>
              </w:rPr>
              <w:t>（二）</w:t>
            </w:r>
            <w:r>
              <w:rPr>
                <w:rFonts w:hAnsi="宋体"/>
                <w:b/>
                <w:sz w:val="18"/>
                <w:szCs w:val="18"/>
              </w:rPr>
              <w:t xml:space="preserve">铸铁 </w:t>
            </w:r>
          </w:p>
          <w:p w14:paraId="51B09413">
            <w:pPr>
              <w:ind w:left="42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考试内容</w:t>
            </w:r>
          </w:p>
          <w:p w14:paraId="1817BA12">
            <w:pPr>
              <w:ind w:left="315" w:leftChars="150" w:firstLine="90" w:firstLineChars="5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常用铸铁</w:t>
            </w:r>
            <w:r>
              <w:rPr>
                <w:rFonts w:hint="eastAsia" w:ascii="宋体" w:hAnsi="宋体"/>
                <w:sz w:val="18"/>
                <w:szCs w:val="18"/>
              </w:rPr>
              <w:t>；</w:t>
            </w:r>
            <w:r>
              <w:rPr>
                <w:rFonts w:ascii="宋体" w:hAnsi="宋体"/>
                <w:sz w:val="18"/>
                <w:szCs w:val="18"/>
              </w:rPr>
              <w:t>合金铸铁</w:t>
            </w:r>
            <w:r>
              <w:rPr>
                <w:rFonts w:hint="eastAsia" w:ascii="宋体" w:hAnsi="宋体"/>
                <w:sz w:val="18"/>
                <w:szCs w:val="18"/>
              </w:rPr>
              <w:t>、石墨化</w:t>
            </w:r>
          </w:p>
          <w:p w14:paraId="02407CFE">
            <w:pPr>
              <w:pStyle w:val="2"/>
              <w:ind w:firstLine="435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考试要求</w:t>
            </w:r>
          </w:p>
          <w:p w14:paraId="4EA23EB2">
            <w:pPr>
              <w:ind w:left="315" w:firstLine="105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1. </w:t>
            </w:r>
            <w:r>
              <w:rPr>
                <w:rFonts w:hint="eastAsia" w:ascii="宋体" w:hAnsi="宋体"/>
                <w:sz w:val="18"/>
                <w:szCs w:val="18"/>
              </w:rPr>
              <w:t>了解</w:t>
            </w:r>
            <w:r>
              <w:rPr>
                <w:szCs w:val="21"/>
              </w:rPr>
              <w:t>石墨形态、基体组织与石墨化过程之间的关系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  <w:p w14:paraId="2A051202">
            <w:pPr>
              <w:ind w:firstLine="42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2. </w:t>
            </w:r>
            <w:r>
              <w:rPr>
                <w:rFonts w:hint="eastAsia" w:ascii="宋体" w:hAnsi="宋体"/>
                <w:sz w:val="18"/>
                <w:szCs w:val="18"/>
              </w:rPr>
              <w:t>理解</w:t>
            </w:r>
            <w:r>
              <w:rPr>
                <w:rFonts w:hint="eastAsia"/>
                <w:szCs w:val="21"/>
              </w:rPr>
              <w:t>；</w:t>
            </w:r>
            <w:r>
              <w:rPr>
                <w:szCs w:val="21"/>
              </w:rPr>
              <w:t>影响石墨化和石墨形态的成分和冷却因素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  <w:p w14:paraId="5486A127">
            <w:pPr>
              <w:ind w:firstLine="42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3. </w:t>
            </w:r>
            <w:r>
              <w:rPr>
                <w:rFonts w:hint="eastAsia" w:ascii="宋体" w:hAnsi="宋体"/>
                <w:sz w:val="18"/>
                <w:szCs w:val="18"/>
              </w:rPr>
              <w:t>掌握</w:t>
            </w:r>
            <w:r>
              <w:rPr>
                <w:szCs w:val="21"/>
              </w:rPr>
              <w:t>基体组织与石墨化过程之间的关系、基体和石墨形态对性能的影响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  <w:p w14:paraId="6B9C2F32">
            <w:pPr>
              <w:ind w:firstLine="420"/>
              <w:rPr>
                <w:rFonts w:ascii="宋体"/>
                <w:sz w:val="18"/>
                <w:szCs w:val="18"/>
              </w:rPr>
            </w:pPr>
          </w:p>
          <w:p w14:paraId="0753FA42">
            <w:pPr>
              <w:ind w:firstLine="420"/>
              <w:rPr>
                <w:rFonts w:ascii="宋体"/>
                <w:sz w:val="18"/>
                <w:szCs w:val="18"/>
              </w:rPr>
            </w:pPr>
            <w:r>
              <w:rPr>
                <w:rFonts w:hint="eastAsia" w:hAnsi="宋体"/>
                <w:b/>
                <w:sz w:val="18"/>
                <w:szCs w:val="18"/>
              </w:rPr>
              <w:t>（三）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有色金属及合金</w:t>
            </w:r>
          </w:p>
          <w:p w14:paraId="46230272">
            <w:pPr>
              <w:ind w:firstLine="360" w:firstLineChars="20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考试内容</w:t>
            </w:r>
          </w:p>
          <w:p w14:paraId="6D3E683E">
            <w:pPr>
              <w:ind w:firstLine="360" w:firstLineChars="200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 xml:space="preserve">    </w:t>
            </w:r>
            <w:r>
              <w:rPr>
                <w:rFonts w:ascii="宋体" w:hAnsi="宋体"/>
                <w:sz w:val="18"/>
                <w:szCs w:val="18"/>
              </w:rPr>
              <w:t>铝合金</w:t>
            </w:r>
            <w:r>
              <w:rPr>
                <w:rFonts w:hint="eastAsia" w:ascii="宋体" w:hAnsi="宋体"/>
                <w:sz w:val="18"/>
                <w:szCs w:val="18"/>
              </w:rPr>
              <w:t>，铜合金，钛合金牌号分类、特点、应用及合金化原理。</w:t>
            </w:r>
          </w:p>
          <w:p w14:paraId="306B3408">
            <w:pPr>
              <w:ind w:left="315" w:firstLine="105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1. </w:t>
            </w:r>
            <w:r>
              <w:rPr>
                <w:rFonts w:hint="eastAsia" w:ascii="宋体" w:hAnsi="宋体"/>
                <w:sz w:val="18"/>
                <w:szCs w:val="18"/>
              </w:rPr>
              <w:t>了解</w:t>
            </w:r>
            <w:r>
              <w:rPr>
                <w:rFonts w:ascii="宋体" w:hAnsi="宋体"/>
                <w:sz w:val="18"/>
                <w:szCs w:val="18"/>
              </w:rPr>
              <w:t>铝合金</w:t>
            </w:r>
            <w:r>
              <w:rPr>
                <w:rFonts w:hint="eastAsia" w:ascii="宋体" w:hAnsi="宋体"/>
                <w:sz w:val="18"/>
                <w:szCs w:val="18"/>
              </w:rPr>
              <w:t>，铜合金，钛合金牌号分类、特点、应用。</w:t>
            </w:r>
          </w:p>
          <w:p w14:paraId="640DC719">
            <w:pPr>
              <w:ind w:left="315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ab/>
            </w:r>
            <w:r>
              <w:rPr>
                <w:rFonts w:ascii="宋体" w:hAnsi="宋体"/>
                <w:sz w:val="18"/>
                <w:szCs w:val="18"/>
              </w:rPr>
              <w:t xml:space="preserve">2. </w:t>
            </w:r>
            <w:r>
              <w:rPr>
                <w:rFonts w:hint="eastAsia" w:ascii="宋体" w:hAnsi="宋体"/>
                <w:sz w:val="18"/>
                <w:szCs w:val="18"/>
              </w:rPr>
              <w:t>理解合金元素</w:t>
            </w:r>
            <w:r>
              <w:rPr>
                <w:rFonts w:hint="eastAsia" w:hAnsi="宋体"/>
                <w:sz w:val="18"/>
                <w:szCs w:val="18"/>
              </w:rPr>
              <w:t>与</w:t>
            </w:r>
            <w:r>
              <w:rPr>
                <w:rFonts w:ascii="宋体" w:hAnsi="宋体"/>
                <w:sz w:val="18"/>
                <w:szCs w:val="18"/>
              </w:rPr>
              <w:t>铝合金</w:t>
            </w:r>
            <w:r>
              <w:rPr>
                <w:rFonts w:hint="eastAsia" w:ascii="宋体" w:hAnsi="宋体"/>
                <w:sz w:val="18"/>
                <w:szCs w:val="18"/>
              </w:rPr>
              <w:t>，铜合金，钛合金性能</w:t>
            </w:r>
            <w:r>
              <w:rPr>
                <w:rFonts w:hint="eastAsia" w:hAnsi="宋体"/>
                <w:sz w:val="18"/>
                <w:szCs w:val="18"/>
              </w:rPr>
              <w:t>的关系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  <w:p w14:paraId="51848B5D">
            <w:pPr>
              <w:ind w:left="315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ab/>
            </w:r>
            <w:r>
              <w:rPr>
                <w:rFonts w:ascii="宋体" w:hAnsi="宋体"/>
                <w:sz w:val="18"/>
                <w:szCs w:val="18"/>
              </w:rPr>
              <w:t xml:space="preserve">3. </w:t>
            </w:r>
            <w:r>
              <w:rPr>
                <w:rFonts w:hint="eastAsia" w:ascii="宋体" w:hAnsi="宋体"/>
                <w:sz w:val="18"/>
                <w:szCs w:val="18"/>
              </w:rPr>
              <w:t>掌握</w:t>
            </w:r>
            <w:r>
              <w:rPr>
                <w:rFonts w:ascii="宋体" w:hAnsi="宋体"/>
                <w:sz w:val="18"/>
                <w:szCs w:val="18"/>
              </w:rPr>
              <w:t>铝合金</w:t>
            </w:r>
            <w:r>
              <w:rPr>
                <w:rFonts w:hint="eastAsia" w:ascii="宋体" w:hAnsi="宋体"/>
                <w:sz w:val="18"/>
                <w:szCs w:val="18"/>
              </w:rPr>
              <w:t>，铜合金，钛合金性能和应用的关系。</w:t>
            </w:r>
          </w:p>
          <w:p w14:paraId="744DD6CD">
            <w:pPr>
              <w:pStyle w:val="2"/>
              <w:rPr>
                <w:rFonts w:hAnsi="宋体"/>
                <w:sz w:val="18"/>
                <w:szCs w:val="18"/>
              </w:rPr>
            </w:pPr>
          </w:p>
          <w:p w14:paraId="52141444">
            <w:pPr>
              <w:pStyle w:val="2"/>
              <w:ind w:firstLine="443" w:firstLineChars="245"/>
              <w:rPr>
                <w:sz w:val="18"/>
                <w:szCs w:val="18"/>
              </w:rPr>
            </w:pPr>
            <w:r>
              <w:rPr>
                <w:rFonts w:hint="eastAsia" w:hAnsi="宋体"/>
                <w:b/>
                <w:sz w:val="18"/>
                <w:szCs w:val="18"/>
              </w:rPr>
              <w:t>（四）扩展部分</w:t>
            </w:r>
            <w:r>
              <w:rPr>
                <w:rFonts w:hAnsi="宋体"/>
                <w:b/>
                <w:sz w:val="18"/>
                <w:szCs w:val="18"/>
              </w:rPr>
              <w:t xml:space="preserve"> </w:t>
            </w:r>
          </w:p>
          <w:p w14:paraId="5A0BD411">
            <w:pPr>
              <w:ind w:left="42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考试内容</w:t>
            </w:r>
          </w:p>
          <w:p w14:paraId="686A0B91">
            <w:pPr>
              <w:ind w:firstLine="867" w:firstLineChars="482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综合运用合金化原理分析材料性能，根据环境合理选材。</w:t>
            </w:r>
          </w:p>
          <w:p w14:paraId="4A5AD522">
            <w:pPr>
              <w:pStyle w:val="2"/>
              <w:ind w:firstLine="435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考试要求</w:t>
            </w:r>
          </w:p>
          <w:p w14:paraId="787D2445">
            <w:pPr>
              <w:ind w:firstLine="42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 xml:space="preserve">. </w:t>
            </w:r>
            <w:r>
              <w:rPr>
                <w:rFonts w:hint="eastAsia" w:ascii="宋体" w:hAnsi="宋体"/>
                <w:sz w:val="18"/>
                <w:szCs w:val="18"/>
              </w:rPr>
              <w:t>理解材料环境与材料服役要求的关系。</w:t>
            </w:r>
          </w:p>
          <w:p w14:paraId="234E1BE3">
            <w:pPr>
              <w:ind w:left="315" w:firstLine="105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 xml:space="preserve">. </w:t>
            </w:r>
            <w:r>
              <w:rPr>
                <w:rFonts w:hint="eastAsia" w:ascii="宋体" w:hAnsi="宋体"/>
                <w:sz w:val="18"/>
                <w:szCs w:val="18"/>
              </w:rPr>
              <w:t>掌握服役条件与材料性能关系，合理选材。</w:t>
            </w:r>
          </w:p>
          <w:p w14:paraId="50E1ACF6">
            <w:pPr>
              <w:rPr>
                <w:rFonts w:ascii="宋体"/>
                <w:sz w:val="18"/>
                <w:szCs w:val="18"/>
              </w:rPr>
            </w:pPr>
          </w:p>
          <w:p w14:paraId="63F7E158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参考书目</w:t>
            </w:r>
            <w:r>
              <w:rPr>
                <w:rFonts w:ascii="宋体" w:hAnsi="宋体"/>
                <w:sz w:val="18"/>
                <w:szCs w:val="18"/>
              </w:rPr>
              <w:t xml:space="preserve">：  </w:t>
            </w:r>
          </w:p>
          <w:p w14:paraId="5E335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《工程材料学》，王晓敏主编，化学工业出版社，2005年</w:t>
            </w:r>
          </w:p>
        </w:tc>
      </w:tr>
    </w:tbl>
    <w:p w14:paraId="250E957E">
      <w:r>
        <w:t xml:space="preserve">                                                                                   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7"/>
    <w:multiLevelType w:val="multilevel"/>
    <w:tmpl w:val="00000007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wNzY3ZmM1MjkxMDA4MWVmN2YxMzJmMGU2ODFlMjgifQ=="/>
  </w:docVars>
  <w:rsids>
    <w:rsidRoot w:val="00172A27"/>
    <w:rsid w:val="11095FBB"/>
    <w:rsid w:val="64E1633A"/>
    <w:rsid w:val="70796573"/>
    <w:rsid w:val="777E4D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uiPriority w:val="0"/>
    <w:rPr>
      <w:rFonts w:ascii="宋体" w:hAnsi="Courier New" w:eastAsia="宋体" w:cs="Times New Roman"/>
      <w:sz w:val="20"/>
      <w:szCs w:val="20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纯文本 Char Char"/>
    <w:basedOn w:val="7"/>
    <w:link w:val="2"/>
    <w:uiPriority w:val="0"/>
    <w:rPr>
      <w:rFonts w:ascii="宋体" w:hAnsi="Courier New" w:eastAsia="宋体" w:cs="Times New Roman"/>
      <w:sz w:val="20"/>
      <w:szCs w:val="20"/>
    </w:rPr>
  </w:style>
  <w:style w:type="character" w:customStyle="1" w:styleId="9">
    <w:name w:val="页脚 Char Char"/>
    <w:basedOn w:val="7"/>
    <w:link w:val="3"/>
    <w:uiPriority w:val="0"/>
    <w:rPr>
      <w:rFonts w:cs="Times New Roman"/>
      <w:sz w:val="18"/>
      <w:szCs w:val="18"/>
    </w:rPr>
  </w:style>
  <w:style w:type="character" w:customStyle="1" w:styleId="10">
    <w:name w:val="页眉 Char Char"/>
    <w:basedOn w:val="7"/>
    <w:link w:val="4"/>
    <w:uiPriority w:val="0"/>
    <w:rPr>
      <w:rFonts w:cs="Times New Roman"/>
      <w:sz w:val="18"/>
      <w:szCs w:val="18"/>
    </w:rPr>
  </w:style>
  <w:style w:type="paragraph" w:styleId="11">
    <w:name w:val="List Paragraph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820</Words>
  <Characters>855</Characters>
  <Lines>9</Lines>
  <Paragraphs>2</Paragraphs>
  <TotalTime>0</TotalTime>
  <ScaleCrop>false</ScaleCrop>
  <LinksUpToDate>false</LinksUpToDate>
  <CharactersWithSpaces>1337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2015-09-22T01:50:00Z</dcterms:created>
  <dc:creator>柳放</dc:creator>
  <cp:lastModifiedBy>vertesyuan</cp:lastModifiedBy>
  <cp:lastPrinted>2015-09-22T01:33:00Z</cp:lastPrinted>
  <dcterms:modified xsi:type="dcterms:W3CDTF">2024-10-11T14:28:43Z</dcterms:modified>
  <dc:title>《高等代数》考试大纲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504CD53B44B941E2864972BF1284A014_13</vt:lpwstr>
  </property>
</Properties>
</file>