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96"/>
        <w:spacing w:before="22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3"/>
        </w:rPr>
        <w:t>中央民族大学硕士研究生入学考试初试科目考试大纲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859"/>
        <w:spacing w:before="78" w:line="219" w:lineRule="auto"/>
        <w:rPr/>
      </w:pPr>
      <w:r>
        <w:rPr>
          <w:b/>
          <w:bCs/>
          <w:spacing w:val="3"/>
        </w:rPr>
        <w:t>科目代码：616</w:t>
      </w:r>
      <w:r>
        <w:rPr>
          <w:spacing w:val="3"/>
        </w:rPr>
        <w:t xml:space="preserve">  </w:t>
      </w:r>
      <w:r>
        <w:rPr>
          <w:b/>
          <w:bCs/>
          <w:spacing w:val="3"/>
        </w:rPr>
        <w:t>科目名称：</w:t>
      </w:r>
      <w:r>
        <w:rPr>
          <w:spacing w:val="-66"/>
        </w:rPr>
        <w:t xml:space="preserve"> </w:t>
      </w:r>
      <w:r>
        <w:rPr>
          <w:b/>
          <w:bCs/>
          <w:spacing w:val="3"/>
        </w:rPr>
        <w:t>民族学概论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98"/>
        <w:spacing w:before="78" w:line="219" w:lineRule="auto"/>
        <w:rPr/>
      </w:pPr>
      <w:r>
        <w:rPr>
          <w:b/>
          <w:bCs/>
          <w:spacing w:val="-28"/>
        </w:rPr>
        <w:t>Ⅰ.考查目标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21" w:right="6" w:firstLine="485"/>
        <w:spacing w:before="78" w:line="353" w:lineRule="auto"/>
        <w:jc w:val="both"/>
        <w:rPr/>
      </w:pPr>
      <w:r>
        <w:rPr>
          <w:spacing w:val="-3"/>
        </w:rPr>
        <w:t>以铸牢中华民族共同体意识为主线，重点考查学生对民族学一级学科（</w:t>
      </w:r>
      <w:r>
        <w:rPr>
          <w:spacing w:val="-4"/>
        </w:rPr>
        <w:t>包括</w:t>
      </w:r>
      <w:r>
        <w:rPr/>
        <w:t xml:space="preserve"> </w:t>
      </w:r>
      <w:r>
        <w:rPr>
          <w:spacing w:val="-3"/>
        </w:rPr>
        <w:t>马克思主义民族理论与政策、中华民族学、人类学与世界民族三个二级学科）的</w:t>
      </w:r>
      <w:r>
        <w:rPr>
          <w:spacing w:val="10"/>
        </w:rPr>
        <w:t xml:space="preserve"> </w:t>
      </w:r>
      <w:r>
        <w:rPr>
          <w:spacing w:val="-3"/>
        </w:rPr>
        <w:t>基本概念、基础理论和基本方法的掌握情况，深入考查考生在认识、分析、判断</w:t>
      </w:r>
      <w:r>
        <w:rPr>
          <w:spacing w:val="8"/>
        </w:rPr>
        <w:t xml:space="preserve"> </w:t>
      </w:r>
      <w:r>
        <w:rPr>
          <w:spacing w:val="-2"/>
        </w:rPr>
        <w:t>和解决民族学学科相关问题上的实际应用能力。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2"/>
        <w:spacing w:before="79" w:line="219" w:lineRule="auto"/>
        <w:rPr/>
      </w:pPr>
      <w:r>
        <w:rPr>
          <w:b/>
          <w:bCs/>
          <w:spacing w:val="-12"/>
        </w:rPr>
        <w:t>Ⅱ.考试形式和试卷结构</w:t>
      </w:r>
    </w:p>
    <w:p>
      <w:pPr>
        <w:pStyle w:val="BodyText"/>
        <w:ind w:left="492"/>
        <w:spacing w:before="272" w:line="219" w:lineRule="auto"/>
        <w:rPr/>
      </w:pPr>
      <w:r>
        <w:rPr>
          <w:spacing w:val="-4"/>
        </w:rPr>
        <w:t>一、试卷满分及考试时间</w:t>
      </w:r>
    </w:p>
    <w:p>
      <w:pPr>
        <w:pStyle w:val="BodyText"/>
        <w:ind w:left="492" w:right="2688" w:firstLine="448"/>
        <w:spacing w:before="275" w:line="415" w:lineRule="auto"/>
        <w:rPr/>
      </w:pPr>
      <w:r>
        <w:rPr>
          <w:spacing w:val="-10"/>
        </w:rPr>
        <w:t>本试卷满分为 150</w:t>
      </w:r>
      <w:r>
        <w:rPr>
          <w:spacing w:val="-45"/>
        </w:rPr>
        <w:t xml:space="preserve"> </w:t>
      </w:r>
      <w:r>
        <w:rPr>
          <w:spacing w:val="-10"/>
        </w:rPr>
        <w:t>分，考试时间为 180</w:t>
      </w:r>
      <w:r>
        <w:rPr>
          <w:spacing w:val="-52"/>
        </w:rPr>
        <w:t xml:space="preserve"> </w:t>
      </w:r>
      <w:r>
        <w:rPr>
          <w:spacing w:val="-10"/>
        </w:rPr>
        <w:t>分钟。</w:t>
      </w:r>
      <w:r>
        <w:rPr/>
        <w:t xml:space="preserve"> </w:t>
      </w:r>
      <w:r>
        <w:rPr>
          <w:spacing w:val="-5"/>
        </w:rPr>
        <w:t>二、答题方式</w:t>
      </w:r>
    </w:p>
    <w:p>
      <w:pPr>
        <w:pStyle w:val="BodyText"/>
        <w:ind w:left="971"/>
        <w:spacing w:before="36" w:line="220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489"/>
        <w:spacing w:before="270" w:line="220" w:lineRule="auto"/>
        <w:rPr/>
      </w:pPr>
      <w:r>
        <w:rPr>
          <w:spacing w:val="-4"/>
        </w:rPr>
        <w:t>三、试卷题型结构</w:t>
      </w:r>
    </w:p>
    <w:p>
      <w:pPr>
        <w:pStyle w:val="BodyText"/>
        <w:ind w:left="971"/>
        <w:spacing w:before="273" w:line="219" w:lineRule="auto"/>
        <w:rPr/>
      </w:pPr>
      <w:r>
        <w:rPr>
          <w:spacing w:val="-2"/>
        </w:rPr>
        <w:t>题型分为名词解释、简答题和论述题三类。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78" w:line="219" w:lineRule="auto"/>
        <w:rPr/>
      </w:pPr>
      <w:r>
        <w:rPr>
          <w:b/>
          <w:bCs/>
          <w:spacing w:val="-5"/>
        </w:rPr>
        <w:t>Ⅲ.考查范围</w:t>
      </w:r>
    </w:p>
    <w:p>
      <w:pPr>
        <w:pStyle w:val="BodyText"/>
        <w:ind w:left="496"/>
        <w:spacing w:before="274" w:line="219" w:lineRule="auto"/>
        <w:rPr/>
      </w:pPr>
      <w:r>
        <w:rPr>
          <w:b/>
          <w:bCs/>
          <w:spacing w:val="-6"/>
        </w:rPr>
        <w:t>第一部分</w:t>
      </w:r>
      <w:r>
        <w:rPr>
          <w:spacing w:val="45"/>
        </w:rPr>
        <w:t xml:space="preserve"> </w:t>
      </w:r>
      <w:r>
        <w:rPr>
          <w:b/>
          <w:bCs/>
          <w:spacing w:val="-6"/>
        </w:rPr>
        <w:t>民族学学科传统与研究方法</w:t>
      </w:r>
    </w:p>
    <w:p>
      <w:pPr>
        <w:pStyle w:val="BodyText"/>
        <w:ind w:left="500"/>
        <w:spacing w:before="273" w:line="219" w:lineRule="auto"/>
        <w:rPr/>
      </w:pPr>
      <w:r>
        <w:rPr>
          <w:spacing w:val="-3"/>
        </w:rPr>
        <w:t>一、民族学的古典时代</w:t>
      </w:r>
    </w:p>
    <w:p>
      <w:pPr>
        <w:pStyle w:val="BodyText"/>
        <w:ind w:left="507"/>
        <w:spacing w:before="274" w:line="220" w:lineRule="auto"/>
        <w:rPr/>
      </w:pPr>
      <w:r>
        <w:rPr>
          <w:spacing w:val="-8"/>
        </w:rPr>
        <w:t>（一）</w:t>
      </w:r>
      <w:r>
        <w:rPr>
          <w:spacing w:val="13"/>
        </w:rPr>
        <w:t xml:space="preserve"> </w:t>
      </w:r>
      <w:r>
        <w:rPr>
          <w:spacing w:val="-8"/>
        </w:rPr>
        <w:t>天下</w:t>
      </w:r>
    </w:p>
    <w:p>
      <w:pPr>
        <w:pStyle w:val="BodyText"/>
        <w:ind w:left="510"/>
        <w:spacing w:before="271" w:line="220" w:lineRule="auto"/>
        <w:rPr/>
      </w:pPr>
      <w:r>
        <w:rPr>
          <w:spacing w:val="-6"/>
        </w:rPr>
        <w:t>（二）</w:t>
      </w:r>
      <w:r>
        <w:rPr>
          <w:spacing w:val="-44"/>
        </w:rPr>
        <w:t xml:space="preserve"> </w:t>
      </w:r>
      <w:r>
        <w:rPr>
          <w:spacing w:val="-6"/>
        </w:rPr>
        <w:t>大一统</w:t>
      </w:r>
    </w:p>
    <w:p>
      <w:pPr>
        <w:pStyle w:val="BodyText"/>
        <w:ind w:left="510"/>
        <w:spacing w:before="273" w:line="219" w:lineRule="auto"/>
        <w:rPr/>
      </w:pPr>
      <w:r>
        <w:rPr>
          <w:spacing w:val="-6"/>
        </w:rPr>
        <w:t>（三）</w:t>
      </w:r>
      <w:r>
        <w:rPr>
          <w:spacing w:val="-40"/>
        </w:rPr>
        <w:t xml:space="preserve"> </w:t>
      </w:r>
      <w:r>
        <w:rPr>
          <w:spacing w:val="-6"/>
        </w:rPr>
        <w:t>夷夏之辨</w:t>
      </w:r>
    </w:p>
    <w:p>
      <w:pPr>
        <w:pStyle w:val="BodyText"/>
        <w:ind w:left="510"/>
        <w:spacing w:before="272" w:line="219" w:lineRule="auto"/>
        <w:rPr/>
      </w:pPr>
      <w:r>
        <w:rPr>
          <w:spacing w:val="-5"/>
        </w:rPr>
        <w:t>（四）</w:t>
      </w:r>
      <w:r>
        <w:rPr>
          <w:spacing w:val="-46"/>
        </w:rPr>
        <w:t xml:space="preserve"> </w:t>
      </w:r>
      <w:r>
        <w:rPr>
          <w:spacing w:val="-5"/>
        </w:rPr>
        <w:t>轴心文明</w:t>
      </w:r>
    </w:p>
    <w:p>
      <w:pPr>
        <w:pStyle w:val="BodyText"/>
        <w:ind w:left="510"/>
        <w:spacing w:before="275" w:line="219" w:lineRule="auto"/>
        <w:rPr/>
      </w:pPr>
      <w:r>
        <w:rPr>
          <w:spacing w:val="-5"/>
        </w:rPr>
        <w:t>（五）</w:t>
      </w:r>
      <w:r>
        <w:rPr>
          <w:spacing w:val="-42"/>
        </w:rPr>
        <w:t xml:space="preserve"> </w:t>
      </w:r>
      <w:r>
        <w:rPr>
          <w:spacing w:val="-5"/>
        </w:rPr>
        <w:t>文明与野蛮</w:t>
      </w:r>
    </w:p>
    <w:p>
      <w:pPr>
        <w:spacing w:line="219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pStyle w:val="BodyText"/>
        <w:ind w:left="510"/>
        <w:spacing w:before="48" w:line="220" w:lineRule="auto"/>
        <w:rPr/>
      </w:pPr>
      <w:r>
        <w:rPr>
          <w:spacing w:val="-7"/>
        </w:rPr>
        <w:t>（六）</w:t>
      </w:r>
      <w:r>
        <w:rPr>
          <w:spacing w:val="-38"/>
        </w:rPr>
        <w:t xml:space="preserve"> </w:t>
      </w:r>
      <w:r>
        <w:rPr>
          <w:spacing w:val="-7"/>
        </w:rPr>
        <w:t>万民法</w:t>
      </w:r>
    </w:p>
    <w:p>
      <w:pPr>
        <w:pStyle w:val="BodyText"/>
        <w:ind w:left="500"/>
        <w:spacing w:before="271" w:line="219" w:lineRule="auto"/>
        <w:rPr/>
      </w:pPr>
      <w:r>
        <w:rPr>
          <w:spacing w:val="-3"/>
        </w:rPr>
        <w:t>二、西方现代民族学</w:t>
      </w:r>
    </w:p>
    <w:p>
      <w:pPr>
        <w:pStyle w:val="BodyText"/>
        <w:ind w:left="507"/>
        <w:spacing w:before="274" w:line="220" w:lineRule="auto"/>
        <w:rPr/>
      </w:pPr>
      <w:r>
        <w:rPr>
          <w:spacing w:val="-3"/>
        </w:rPr>
        <w:t>（一） 原生论、工具论和建构论</w:t>
      </w:r>
    </w:p>
    <w:p>
      <w:pPr>
        <w:pStyle w:val="BodyText"/>
        <w:ind w:left="510"/>
        <w:spacing w:before="270" w:line="219" w:lineRule="auto"/>
        <w:rPr/>
      </w:pPr>
      <w:r>
        <w:rPr>
          <w:spacing w:val="-4"/>
        </w:rPr>
        <w:t>（二）</w:t>
      </w:r>
      <w:r>
        <w:rPr>
          <w:spacing w:val="-39"/>
        </w:rPr>
        <w:t xml:space="preserve"> </w:t>
      </w:r>
      <w:r>
        <w:rPr>
          <w:spacing w:val="-4"/>
        </w:rPr>
        <w:t>文化进化论与传播论</w:t>
      </w:r>
    </w:p>
    <w:p>
      <w:pPr>
        <w:pStyle w:val="BodyText"/>
        <w:ind w:left="510"/>
        <w:spacing w:before="275" w:line="220" w:lineRule="auto"/>
        <w:rPr/>
      </w:pPr>
      <w:r>
        <w:rPr>
          <w:spacing w:val="-5"/>
        </w:rPr>
        <w:t>（三）</w:t>
      </w:r>
      <w:r>
        <w:rPr>
          <w:spacing w:val="-40"/>
        </w:rPr>
        <w:t xml:space="preserve"> </w:t>
      </w:r>
      <w:r>
        <w:rPr>
          <w:spacing w:val="-5"/>
        </w:rPr>
        <w:t>美国历史学派</w:t>
      </w:r>
    </w:p>
    <w:p>
      <w:pPr>
        <w:pStyle w:val="BodyText"/>
        <w:ind w:left="510"/>
        <w:spacing w:before="270" w:line="220" w:lineRule="auto"/>
        <w:rPr/>
      </w:pPr>
      <w:r>
        <w:rPr>
          <w:spacing w:val="-5"/>
        </w:rPr>
        <w:t>（四）</w:t>
      </w:r>
      <w:r>
        <w:rPr>
          <w:spacing w:val="-40"/>
        </w:rPr>
        <w:t xml:space="preserve"> </w:t>
      </w:r>
      <w:r>
        <w:rPr>
          <w:spacing w:val="-5"/>
        </w:rPr>
        <w:t>英国功能学派</w:t>
      </w:r>
    </w:p>
    <w:p>
      <w:pPr>
        <w:pStyle w:val="BodyText"/>
        <w:ind w:left="510"/>
        <w:spacing w:before="272" w:line="219" w:lineRule="auto"/>
        <w:rPr/>
      </w:pPr>
      <w:r>
        <w:rPr>
          <w:spacing w:val="-4"/>
        </w:rPr>
        <w:t>（五）</w:t>
      </w:r>
      <w:r>
        <w:rPr>
          <w:spacing w:val="-43"/>
        </w:rPr>
        <w:t xml:space="preserve"> </w:t>
      </w:r>
      <w:r>
        <w:rPr>
          <w:spacing w:val="-4"/>
        </w:rPr>
        <w:t>法国社会学年鉴派</w:t>
      </w:r>
    </w:p>
    <w:p>
      <w:pPr>
        <w:pStyle w:val="BodyText"/>
        <w:ind w:left="510"/>
        <w:spacing w:before="272" w:line="220" w:lineRule="auto"/>
        <w:rPr/>
      </w:pPr>
      <w:r>
        <w:rPr>
          <w:spacing w:val="-5"/>
        </w:rPr>
        <w:t>（六）</w:t>
      </w:r>
      <w:r>
        <w:rPr>
          <w:spacing w:val="-35"/>
        </w:rPr>
        <w:t xml:space="preserve"> </w:t>
      </w:r>
      <w:r>
        <w:rPr>
          <w:spacing w:val="-5"/>
        </w:rPr>
        <w:t>结构主义民族学</w:t>
      </w:r>
    </w:p>
    <w:p>
      <w:pPr>
        <w:pStyle w:val="BodyText"/>
        <w:ind w:left="510"/>
        <w:spacing w:before="273" w:line="220" w:lineRule="auto"/>
        <w:rPr/>
      </w:pPr>
      <w:r>
        <w:rPr>
          <w:spacing w:val="-6"/>
        </w:rPr>
        <w:t>（七） 民族学的政治经济学范式</w:t>
      </w:r>
    </w:p>
    <w:p>
      <w:pPr>
        <w:pStyle w:val="BodyText"/>
        <w:ind w:left="510"/>
        <w:spacing w:before="272" w:line="214" w:lineRule="auto"/>
        <w:rPr/>
      </w:pPr>
      <w:r>
        <w:rPr>
          <w:spacing w:val="-2"/>
        </w:rPr>
        <w:t>（八）</w:t>
      </w:r>
      <w:r>
        <w:rPr>
          <w:spacing w:val="-36"/>
        </w:rPr>
        <w:t xml:space="preserve"> </w:t>
      </w:r>
      <w:r>
        <w:rPr>
          <w:spacing w:val="-2"/>
        </w:rPr>
        <w:t>解释（explanation）、阐释（interpretation）与深描</w:t>
      </w:r>
    </w:p>
    <w:p>
      <w:pPr>
        <w:pStyle w:val="BodyText"/>
        <w:ind w:left="510"/>
        <w:spacing w:before="281" w:line="219" w:lineRule="auto"/>
        <w:rPr/>
      </w:pPr>
      <w:r>
        <w:rPr>
          <w:spacing w:val="-4"/>
        </w:rPr>
        <w:t>（九）</w:t>
      </w:r>
      <w:r>
        <w:rPr>
          <w:spacing w:val="-43"/>
        </w:rPr>
        <w:t xml:space="preserve"> </w:t>
      </w:r>
      <w:r>
        <w:rPr>
          <w:spacing w:val="-4"/>
        </w:rPr>
        <w:t>参与观察与民族志</w:t>
      </w:r>
    </w:p>
    <w:p>
      <w:pPr>
        <w:pStyle w:val="BodyText"/>
        <w:ind w:left="510"/>
        <w:spacing w:before="271" w:line="220" w:lineRule="auto"/>
        <w:rPr/>
      </w:pPr>
      <w:r>
        <w:rPr>
          <w:spacing w:val="-4"/>
        </w:rPr>
        <w:t>（十）</w:t>
      </w:r>
      <w:r>
        <w:rPr>
          <w:spacing w:val="-39"/>
        </w:rPr>
        <w:t xml:space="preserve"> </w:t>
      </w:r>
      <w:r>
        <w:rPr>
          <w:spacing w:val="-4"/>
        </w:rPr>
        <w:t>写文化与实验民族志</w:t>
      </w:r>
    </w:p>
    <w:p>
      <w:pPr>
        <w:pStyle w:val="BodyText"/>
        <w:ind w:left="496"/>
        <w:spacing w:before="274" w:line="219" w:lineRule="auto"/>
        <w:rPr/>
      </w:pPr>
      <w:r>
        <w:rPr>
          <w:spacing w:val="-2"/>
        </w:rPr>
        <w:t>三、马克思主义民族学</w:t>
      </w:r>
    </w:p>
    <w:p>
      <w:pPr>
        <w:pStyle w:val="BodyText"/>
        <w:ind w:left="507"/>
        <w:spacing w:before="272" w:line="219" w:lineRule="auto"/>
        <w:rPr/>
      </w:pPr>
      <w:r>
        <w:rPr>
          <w:spacing w:val="-3"/>
        </w:rPr>
        <w:t>（一）《共产党宣言》</w:t>
      </w:r>
    </w:p>
    <w:p>
      <w:pPr>
        <w:pStyle w:val="BodyText"/>
        <w:ind w:left="507"/>
        <w:spacing w:before="274" w:line="219" w:lineRule="auto"/>
        <w:rPr/>
      </w:pPr>
      <w:r>
        <w:rPr>
          <w:spacing w:val="-3"/>
        </w:rPr>
        <w:t>（二）摩尔根与《古代社会》</w:t>
      </w:r>
    </w:p>
    <w:p>
      <w:pPr>
        <w:pStyle w:val="BodyText"/>
        <w:ind w:left="507"/>
        <w:spacing w:before="272" w:line="220" w:lineRule="auto"/>
        <w:rPr/>
      </w:pPr>
      <w:r>
        <w:rPr>
          <w:spacing w:val="-3"/>
        </w:rPr>
        <w:t>（三）《家庭、私有制和国家的起源》</w:t>
      </w:r>
    </w:p>
    <w:p>
      <w:pPr>
        <w:pStyle w:val="BodyText"/>
        <w:ind w:left="507"/>
        <w:spacing w:before="273" w:line="219" w:lineRule="auto"/>
        <w:rPr/>
      </w:pPr>
      <w:r>
        <w:rPr>
          <w:spacing w:val="-4"/>
        </w:rPr>
        <w:t>（四）社会形态理论</w:t>
      </w:r>
    </w:p>
    <w:p>
      <w:pPr>
        <w:pStyle w:val="BodyText"/>
        <w:ind w:left="507"/>
        <w:spacing w:before="272" w:line="221" w:lineRule="auto"/>
        <w:rPr/>
      </w:pPr>
      <w:r>
        <w:rPr>
          <w:spacing w:val="-4"/>
        </w:rPr>
        <w:t>（五）民族与阶级</w:t>
      </w:r>
    </w:p>
    <w:p>
      <w:pPr>
        <w:pStyle w:val="BodyText"/>
        <w:ind w:left="507"/>
        <w:spacing w:before="270" w:line="220" w:lineRule="auto"/>
        <w:rPr/>
      </w:pPr>
      <w:r>
        <w:rPr>
          <w:spacing w:val="-4"/>
        </w:rPr>
        <w:t>（六）民族与国家</w:t>
      </w:r>
    </w:p>
    <w:p>
      <w:pPr>
        <w:pStyle w:val="BodyText"/>
        <w:ind w:left="507"/>
        <w:spacing w:before="273" w:line="221" w:lineRule="auto"/>
        <w:rPr/>
      </w:pPr>
      <w:r>
        <w:rPr>
          <w:spacing w:val="-4"/>
        </w:rPr>
        <w:t>（七）民族融合</w:t>
      </w:r>
    </w:p>
    <w:p>
      <w:pPr>
        <w:pStyle w:val="BodyText"/>
        <w:ind w:left="507"/>
        <w:spacing w:before="270" w:line="220" w:lineRule="auto"/>
        <w:rPr/>
      </w:pPr>
      <w:r>
        <w:rPr>
          <w:spacing w:val="-3"/>
        </w:rPr>
        <w:t>（八）苏维埃民族学派</w:t>
      </w:r>
    </w:p>
    <w:p>
      <w:pPr>
        <w:pStyle w:val="BodyText"/>
        <w:ind w:left="518"/>
        <w:spacing w:before="273" w:line="219" w:lineRule="auto"/>
        <w:rPr/>
      </w:pPr>
      <w:r>
        <w:rPr>
          <w:spacing w:val="-5"/>
        </w:rPr>
        <w:t>四、中国现代民族学</w:t>
      </w:r>
    </w:p>
    <w:p>
      <w:pPr>
        <w:pStyle w:val="BodyText"/>
        <w:ind w:left="507"/>
        <w:spacing w:before="272" w:line="221" w:lineRule="auto"/>
        <w:rPr/>
      </w:pPr>
      <w:r>
        <w:rPr>
          <w:spacing w:val="-4"/>
        </w:rPr>
        <w:t>（一）边政学派</w:t>
      </w:r>
    </w:p>
    <w:p>
      <w:pPr>
        <w:pStyle w:val="BodyText"/>
        <w:ind w:left="507"/>
        <w:spacing w:before="271" w:line="219" w:lineRule="auto"/>
        <w:rPr/>
      </w:pPr>
      <w:r>
        <w:rPr>
          <w:spacing w:val="-4"/>
        </w:rPr>
        <w:t>（二）燕京社会学派</w:t>
      </w:r>
    </w:p>
    <w:p>
      <w:pPr>
        <w:pStyle w:val="BodyText"/>
        <w:ind w:left="507"/>
        <w:spacing w:before="273" w:line="220" w:lineRule="auto"/>
        <w:rPr/>
      </w:pPr>
      <w:r>
        <w:rPr>
          <w:spacing w:val="-5"/>
        </w:rPr>
        <w:t>（三）史语所</w:t>
      </w:r>
    </w:p>
    <w:p>
      <w:pPr>
        <w:spacing w:line="220" w:lineRule="auto"/>
        <w:sectPr>
          <w:pgSz w:w="11906" w:h="16840"/>
          <w:pgMar w:top="1426" w:right="1785" w:bottom="0" w:left="1785" w:header="0" w:footer="0" w:gutter="0"/>
        </w:sectPr>
        <w:rPr/>
      </w:pPr>
    </w:p>
    <w:p>
      <w:pPr>
        <w:pStyle w:val="BodyText"/>
        <w:ind w:left="507"/>
        <w:spacing w:before="47" w:line="221" w:lineRule="auto"/>
        <w:rPr/>
      </w:pPr>
      <w:r>
        <w:rPr>
          <w:spacing w:val="-4"/>
        </w:rPr>
        <w:t>（四）延安民族学派</w:t>
      </w:r>
    </w:p>
    <w:p>
      <w:pPr>
        <w:pStyle w:val="BodyText"/>
        <w:ind w:left="507"/>
        <w:spacing w:before="269" w:line="219" w:lineRule="auto"/>
        <w:rPr/>
      </w:pPr>
      <w:r>
        <w:rPr>
          <w:spacing w:val="-3"/>
        </w:rPr>
        <w:t>（五）民族识别与民族社会历史调查</w:t>
      </w:r>
    </w:p>
    <w:p>
      <w:pPr>
        <w:pStyle w:val="BodyText"/>
        <w:ind w:left="507"/>
        <w:spacing w:before="275" w:line="219" w:lineRule="auto"/>
        <w:rPr/>
      </w:pPr>
      <w:r>
        <w:rPr>
          <w:spacing w:val="-3"/>
        </w:rPr>
        <w:t>（六）中华民族多元一体格局</w:t>
      </w:r>
    </w:p>
    <w:p>
      <w:pPr>
        <w:pStyle w:val="BodyText"/>
        <w:ind w:left="507"/>
        <w:spacing w:before="272" w:line="219" w:lineRule="auto"/>
        <w:rPr/>
      </w:pPr>
      <w:r>
        <w:rPr>
          <w:spacing w:val="-4"/>
        </w:rPr>
        <w:t>（七）“两个结合</w:t>
      </w:r>
      <w:r>
        <w:rPr>
          <w:spacing w:val="-83"/>
        </w:rPr>
        <w:t xml:space="preserve"> </w:t>
      </w:r>
      <w:r>
        <w:rPr>
          <w:spacing w:val="-4"/>
        </w:rPr>
        <w:t>”与民族学自主知识体系</w:t>
      </w:r>
    </w:p>
    <w:p>
      <w:pPr>
        <w:pStyle w:val="BodyText"/>
        <w:ind w:left="500"/>
        <w:spacing w:before="273" w:line="219" w:lineRule="auto"/>
        <w:rPr/>
      </w:pPr>
      <w:r>
        <w:rPr>
          <w:spacing w:val="-2"/>
        </w:rPr>
        <w:t>五、民族学的学科属性与方法</w:t>
      </w:r>
    </w:p>
    <w:p>
      <w:pPr>
        <w:pStyle w:val="BodyText"/>
        <w:ind w:left="507"/>
        <w:spacing w:before="272" w:line="221" w:lineRule="auto"/>
        <w:rPr/>
      </w:pPr>
      <w:r>
        <w:rPr>
          <w:spacing w:val="-3"/>
        </w:rPr>
        <w:t>（一）民族学的政治属性</w:t>
      </w:r>
    </w:p>
    <w:p>
      <w:pPr>
        <w:pStyle w:val="BodyText"/>
        <w:ind w:left="507"/>
        <w:spacing w:before="272" w:line="221" w:lineRule="auto"/>
        <w:rPr/>
      </w:pPr>
      <w:r>
        <w:rPr>
          <w:spacing w:val="-3"/>
        </w:rPr>
        <w:t>（二）民族学的人文属性</w:t>
      </w:r>
    </w:p>
    <w:p>
      <w:pPr>
        <w:pStyle w:val="BodyText"/>
        <w:ind w:left="507"/>
        <w:spacing w:before="269" w:line="219" w:lineRule="auto"/>
        <w:rPr/>
      </w:pPr>
      <w:r>
        <w:rPr>
          <w:spacing w:val="-3"/>
        </w:rPr>
        <w:t>（三）民族学的科学属性</w:t>
      </w:r>
    </w:p>
    <w:p>
      <w:pPr>
        <w:pStyle w:val="BodyText"/>
        <w:ind w:left="507"/>
        <w:spacing w:before="275" w:line="220" w:lineRule="auto"/>
        <w:rPr/>
      </w:pPr>
      <w:r>
        <w:rPr>
          <w:spacing w:val="-4"/>
        </w:rPr>
        <w:t>（四）主位与客位</w:t>
      </w:r>
    </w:p>
    <w:p>
      <w:pPr>
        <w:pStyle w:val="BodyText"/>
        <w:ind w:left="507"/>
        <w:spacing w:before="271" w:line="220" w:lineRule="auto"/>
        <w:rPr/>
      </w:pPr>
      <w:r>
        <w:rPr>
          <w:spacing w:val="-4"/>
        </w:rPr>
        <w:t>（五）定性与定量</w:t>
      </w:r>
    </w:p>
    <w:p>
      <w:pPr>
        <w:pStyle w:val="BodyText"/>
        <w:ind w:left="507"/>
        <w:spacing w:before="273" w:line="219" w:lineRule="auto"/>
        <w:rPr/>
      </w:pPr>
      <w:r>
        <w:rPr>
          <w:spacing w:val="-4"/>
        </w:rPr>
        <w:t>（六）历时与共时</w:t>
      </w:r>
    </w:p>
    <w:p>
      <w:pPr>
        <w:pStyle w:val="BodyText"/>
        <w:ind w:left="507"/>
        <w:spacing w:before="273" w:line="219" w:lineRule="auto"/>
        <w:rPr/>
      </w:pPr>
      <w:r>
        <w:rPr>
          <w:spacing w:val="-3"/>
        </w:rPr>
        <w:t>（七）实证主义、诠释主义与批判范式</w:t>
      </w:r>
    </w:p>
    <w:p>
      <w:pPr>
        <w:pStyle w:val="BodyText"/>
        <w:ind w:left="496"/>
        <w:spacing w:before="274" w:line="219" w:lineRule="auto"/>
        <w:rPr/>
      </w:pPr>
      <w:r>
        <w:rPr>
          <w:b/>
          <w:bCs/>
          <w:spacing w:val="-4"/>
        </w:rPr>
        <w:t>第二部分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什么是民族？</w:t>
      </w:r>
    </w:p>
    <w:p>
      <w:pPr>
        <w:pStyle w:val="BodyText"/>
        <w:ind w:left="500"/>
        <w:spacing w:before="272" w:line="219" w:lineRule="auto"/>
        <w:rPr/>
      </w:pPr>
      <w:r>
        <w:rPr>
          <w:spacing w:val="-3"/>
        </w:rPr>
        <w:t>一、民族的概念与要素</w:t>
      </w:r>
    </w:p>
    <w:p>
      <w:pPr>
        <w:pStyle w:val="BodyText"/>
        <w:ind w:left="507"/>
        <w:spacing w:before="274" w:line="221" w:lineRule="auto"/>
        <w:rPr/>
      </w:pPr>
      <w:r>
        <w:rPr>
          <w:spacing w:val="-3"/>
        </w:rPr>
        <w:t>（一）民族（MINZU）</w:t>
      </w:r>
    </w:p>
    <w:p>
      <w:pPr>
        <w:pStyle w:val="BodyText"/>
        <w:ind w:left="507"/>
        <w:spacing w:before="270" w:line="215" w:lineRule="auto"/>
        <w:rPr/>
      </w:pPr>
      <w:r>
        <w:rPr>
          <w:spacing w:val="-3"/>
        </w:rPr>
        <w:t>（二）种族（race）、族群（ethnicity）和民族</w:t>
      </w:r>
      <w:r>
        <w:rPr>
          <w:spacing w:val="52"/>
        </w:rPr>
        <w:t xml:space="preserve"> </w:t>
      </w:r>
      <w:r>
        <w:rPr>
          <w:spacing w:val="-3"/>
        </w:rPr>
        <w:t>(nation)</w:t>
      </w:r>
    </w:p>
    <w:p>
      <w:pPr>
        <w:pStyle w:val="BodyText"/>
        <w:ind w:left="507"/>
        <w:spacing w:before="280" w:line="219" w:lineRule="auto"/>
        <w:rPr/>
      </w:pPr>
      <w:r>
        <w:rPr>
          <w:spacing w:val="-3"/>
        </w:rPr>
        <w:t>（三）公民民族主义与族群民族主义</w:t>
      </w:r>
    </w:p>
    <w:p>
      <w:pPr>
        <w:pStyle w:val="BodyText"/>
        <w:ind w:left="507"/>
        <w:spacing w:before="272" w:line="219" w:lineRule="auto"/>
        <w:rPr/>
      </w:pPr>
      <w:r>
        <w:rPr>
          <w:spacing w:val="-4"/>
        </w:rPr>
        <w:t>（四）五族共和</w:t>
      </w:r>
    </w:p>
    <w:p>
      <w:pPr>
        <w:pStyle w:val="BodyText"/>
        <w:ind w:left="507"/>
        <w:spacing w:before="272" w:line="220" w:lineRule="auto"/>
        <w:rPr/>
      </w:pPr>
      <w:r>
        <w:rPr>
          <w:spacing w:val="-3"/>
        </w:rPr>
        <w:t>（五）三民主义之民族主义</w:t>
      </w:r>
    </w:p>
    <w:p>
      <w:pPr>
        <w:pStyle w:val="BodyText"/>
        <w:ind w:left="507"/>
        <w:spacing w:before="273" w:line="220" w:lineRule="auto"/>
        <w:rPr/>
      </w:pPr>
      <w:r>
        <w:rPr>
          <w:spacing w:val="-4"/>
        </w:rPr>
        <w:t>（六）中华民族</w:t>
      </w:r>
    </w:p>
    <w:p>
      <w:pPr>
        <w:pStyle w:val="BodyText"/>
        <w:ind w:left="507" w:right="5694" w:hanging="7"/>
        <w:spacing w:before="270" w:line="417" w:lineRule="auto"/>
        <w:rPr/>
      </w:pPr>
      <w:r>
        <w:rPr>
          <w:spacing w:val="-3"/>
        </w:rPr>
        <w:t>二、神话与祖先想象</w:t>
      </w:r>
      <w:r>
        <w:rPr>
          <w:spacing w:val="5"/>
        </w:rPr>
        <w:t xml:space="preserve"> </w:t>
      </w:r>
      <w:r>
        <w:rPr>
          <w:spacing w:val="-4"/>
        </w:rPr>
        <w:t>（一）神话的功能</w:t>
      </w:r>
    </w:p>
    <w:p>
      <w:pPr>
        <w:pStyle w:val="BodyText"/>
        <w:ind w:left="507"/>
        <w:spacing w:before="33" w:line="219" w:lineRule="auto"/>
        <w:rPr/>
      </w:pPr>
      <w:r>
        <w:rPr>
          <w:spacing w:val="-4"/>
        </w:rPr>
        <w:t>（二）集体意识</w:t>
      </w:r>
    </w:p>
    <w:p>
      <w:pPr>
        <w:pStyle w:val="BodyText"/>
        <w:ind w:left="507"/>
        <w:spacing w:before="274" w:line="220" w:lineRule="auto"/>
        <w:rPr/>
      </w:pPr>
      <w:r>
        <w:rPr>
          <w:spacing w:val="-4"/>
        </w:rPr>
        <w:t>（三）历史记忆</w:t>
      </w:r>
    </w:p>
    <w:p>
      <w:pPr>
        <w:pStyle w:val="BodyText"/>
        <w:ind w:left="496"/>
        <w:spacing w:before="271" w:line="219" w:lineRule="auto"/>
        <w:rPr/>
      </w:pPr>
      <w:r>
        <w:rPr>
          <w:spacing w:val="-2"/>
        </w:rPr>
        <w:t>三、血缘与亲属制度</w:t>
      </w:r>
    </w:p>
    <w:p>
      <w:pPr>
        <w:spacing w:line="219" w:lineRule="auto"/>
        <w:sectPr>
          <w:pgSz w:w="11906" w:h="16840"/>
          <w:pgMar w:top="1426" w:right="1785" w:bottom="0" w:left="1785" w:header="0" w:footer="0" w:gutter="0"/>
        </w:sectPr>
        <w:rPr/>
      </w:pPr>
    </w:p>
    <w:p>
      <w:pPr>
        <w:pStyle w:val="BodyText"/>
        <w:ind w:left="510"/>
        <w:spacing w:before="48" w:line="219" w:lineRule="auto"/>
        <w:rPr/>
      </w:pPr>
      <w:r>
        <w:rPr>
          <w:spacing w:val="-5"/>
        </w:rPr>
        <w:t>（一）</w:t>
      </w:r>
      <w:r>
        <w:rPr>
          <w:spacing w:val="-46"/>
        </w:rPr>
        <w:t xml:space="preserve"> </w:t>
      </w:r>
      <w:r>
        <w:rPr>
          <w:spacing w:val="-5"/>
        </w:rPr>
        <w:t>祖先崇拜</w:t>
      </w:r>
    </w:p>
    <w:p>
      <w:pPr>
        <w:pStyle w:val="BodyText"/>
        <w:ind w:left="510"/>
        <w:spacing w:before="272" w:line="219" w:lineRule="auto"/>
        <w:rPr/>
      </w:pPr>
      <w:r>
        <w:rPr>
          <w:spacing w:val="-3"/>
        </w:rPr>
        <w:t>（二）</w:t>
      </w:r>
      <w:r>
        <w:rPr>
          <w:spacing w:val="-38"/>
        </w:rPr>
        <w:t xml:space="preserve"> </w:t>
      </w:r>
      <w:r>
        <w:rPr>
          <w:spacing w:val="-3"/>
        </w:rPr>
        <w:t>亲属称谓（kin terms）</w:t>
      </w:r>
    </w:p>
    <w:p>
      <w:pPr>
        <w:pStyle w:val="BodyText"/>
        <w:ind w:left="510"/>
        <w:spacing w:before="273" w:line="214" w:lineRule="auto"/>
        <w:rPr/>
      </w:pPr>
      <w:r>
        <w:rPr>
          <w:spacing w:val="-2"/>
        </w:rPr>
        <w:t>（三）</w:t>
      </w:r>
      <w:r>
        <w:rPr>
          <w:spacing w:val="-47"/>
        </w:rPr>
        <w:t xml:space="preserve"> </w:t>
      </w:r>
      <w:r>
        <w:rPr>
          <w:spacing w:val="-2"/>
        </w:rPr>
        <w:t>谱系法(genealogical method)</w:t>
      </w:r>
    </w:p>
    <w:p>
      <w:pPr>
        <w:pStyle w:val="BodyText"/>
        <w:ind w:left="510"/>
        <w:spacing w:before="279" w:line="221" w:lineRule="auto"/>
        <w:rPr/>
      </w:pPr>
      <w:r>
        <w:rPr>
          <w:spacing w:val="-6"/>
        </w:rPr>
        <w:t>（四）</w:t>
      </w:r>
      <w:r>
        <w:rPr>
          <w:spacing w:val="-40"/>
        </w:rPr>
        <w:t xml:space="preserve"> </w:t>
      </w:r>
      <w:r>
        <w:rPr>
          <w:spacing w:val="-6"/>
        </w:rPr>
        <w:t>继嗣理论</w:t>
      </w:r>
    </w:p>
    <w:p>
      <w:pPr>
        <w:pStyle w:val="BodyText"/>
        <w:ind w:left="510"/>
        <w:spacing w:before="271" w:line="219" w:lineRule="auto"/>
        <w:rPr/>
      </w:pPr>
      <w:r>
        <w:rPr>
          <w:spacing w:val="-3"/>
        </w:rPr>
        <w:t>（五）</w:t>
      </w:r>
      <w:r>
        <w:rPr>
          <w:spacing w:val="-44"/>
        </w:rPr>
        <w:t xml:space="preserve"> </w:t>
      </w:r>
      <w:r>
        <w:rPr>
          <w:spacing w:val="-3"/>
        </w:rPr>
        <w:t>联姻理论（列维-施特劳斯）</w:t>
      </w:r>
    </w:p>
    <w:p>
      <w:pPr>
        <w:pStyle w:val="BodyText"/>
        <w:ind w:left="510"/>
        <w:spacing w:before="272" w:line="220" w:lineRule="auto"/>
        <w:rPr/>
      </w:pPr>
      <w:r>
        <w:rPr>
          <w:spacing w:val="-5"/>
        </w:rPr>
        <w:t>（六）</w:t>
      </w:r>
      <w:r>
        <w:rPr>
          <w:spacing w:val="-40"/>
        </w:rPr>
        <w:t xml:space="preserve"> </w:t>
      </w:r>
      <w:r>
        <w:rPr>
          <w:spacing w:val="-5"/>
        </w:rPr>
        <w:t>婚后居住法则</w:t>
      </w:r>
    </w:p>
    <w:p>
      <w:pPr>
        <w:pStyle w:val="BodyText"/>
        <w:ind w:left="510"/>
        <w:spacing w:before="273" w:line="219" w:lineRule="auto"/>
        <w:rPr/>
      </w:pPr>
      <w:r>
        <w:rPr>
          <w:spacing w:val="-3"/>
        </w:rPr>
        <w:t>（七）</w:t>
      </w:r>
      <w:r>
        <w:rPr>
          <w:spacing w:val="-31"/>
        </w:rPr>
        <w:t xml:space="preserve"> </w:t>
      </w:r>
      <w:r>
        <w:rPr>
          <w:spacing w:val="-3"/>
        </w:rPr>
        <w:t>乱伦禁忌（incest taboo）</w:t>
      </w:r>
    </w:p>
    <w:p>
      <w:pPr>
        <w:pStyle w:val="BodyText"/>
        <w:ind w:left="510"/>
        <w:spacing w:before="272" w:line="219" w:lineRule="auto"/>
        <w:rPr/>
      </w:pPr>
      <w:r>
        <w:rPr>
          <w:spacing w:val="-6"/>
        </w:rPr>
        <w:t>（八）</w:t>
      </w:r>
      <w:r>
        <w:rPr>
          <w:spacing w:val="-40"/>
        </w:rPr>
        <w:t xml:space="preserve"> </w:t>
      </w:r>
      <w:r>
        <w:rPr>
          <w:spacing w:val="-6"/>
        </w:rPr>
        <w:t>差序格局</w:t>
      </w:r>
    </w:p>
    <w:p>
      <w:pPr>
        <w:pStyle w:val="BodyText"/>
        <w:ind w:left="510"/>
        <w:spacing w:before="274" w:line="221" w:lineRule="auto"/>
        <w:rPr/>
      </w:pPr>
      <w:r>
        <w:rPr>
          <w:spacing w:val="-7"/>
        </w:rPr>
        <w:t>（九）</w:t>
      </w:r>
      <w:r>
        <w:rPr>
          <w:spacing w:val="-44"/>
        </w:rPr>
        <w:t xml:space="preserve"> </w:t>
      </w:r>
      <w:r>
        <w:rPr>
          <w:spacing w:val="-7"/>
        </w:rPr>
        <w:t>宗族</w:t>
      </w:r>
    </w:p>
    <w:p>
      <w:pPr>
        <w:pStyle w:val="BodyText"/>
        <w:ind w:left="518"/>
        <w:spacing w:before="270" w:line="221" w:lineRule="auto"/>
        <w:rPr/>
      </w:pPr>
      <w:r>
        <w:rPr>
          <w:spacing w:val="-6"/>
        </w:rPr>
        <w:t>四、民族与语言</w:t>
      </w:r>
    </w:p>
    <w:p>
      <w:pPr>
        <w:pStyle w:val="BodyText"/>
        <w:ind w:left="507"/>
        <w:spacing w:before="272" w:line="221" w:lineRule="auto"/>
        <w:rPr/>
      </w:pPr>
      <w:r>
        <w:rPr>
          <w:spacing w:val="-4"/>
        </w:rPr>
        <w:t>（一）方言接触</w:t>
      </w:r>
    </w:p>
    <w:p>
      <w:pPr>
        <w:pStyle w:val="BodyText"/>
        <w:ind w:left="507"/>
        <w:spacing w:before="269" w:line="221" w:lineRule="auto"/>
        <w:rPr/>
      </w:pPr>
      <w:r>
        <w:rPr>
          <w:spacing w:val="-4"/>
        </w:rPr>
        <w:t>（二）方言融合</w:t>
      </w:r>
    </w:p>
    <w:p>
      <w:pPr>
        <w:pStyle w:val="BodyText"/>
        <w:ind w:left="507"/>
        <w:spacing w:before="272" w:line="218" w:lineRule="auto"/>
        <w:rPr/>
      </w:pPr>
      <w:r>
        <w:rPr>
          <w:spacing w:val="-3"/>
        </w:rPr>
        <w:t>（三）洋泾浜语和克里奥尔语</w:t>
      </w:r>
    </w:p>
    <w:p>
      <w:pPr>
        <w:pStyle w:val="BodyText"/>
        <w:ind w:left="507"/>
        <w:spacing w:before="274" w:line="220" w:lineRule="auto"/>
        <w:rPr/>
      </w:pPr>
      <w:r>
        <w:rPr>
          <w:spacing w:val="-4"/>
        </w:rPr>
        <w:t>（四）国家通用语</w:t>
      </w:r>
    </w:p>
    <w:p>
      <w:pPr>
        <w:pStyle w:val="BodyText"/>
        <w:ind w:left="500"/>
        <w:spacing w:before="273" w:line="219" w:lineRule="auto"/>
        <w:rPr/>
      </w:pPr>
      <w:r>
        <w:rPr>
          <w:spacing w:val="-3"/>
        </w:rPr>
        <w:t>五、民族与经济文化类型</w:t>
      </w:r>
    </w:p>
    <w:p>
      <w:pPr>
        <w:pStyle w:val="BodyText"/>
        <w:ind w:left="507"/>
        <w:spacing w:before="272" w:line="219" w:lineRule="auto"/>
        <w:rPr/>
      </w:pPr>
      <w:r>
        <w:rPr>
          <w:spacing w:val="-4"/>
        </w:rPr>
        <w:t>（一）经济文化类型</w:t>
      </w:r>
    </w:p>
    <w:p>
      <w:pPr>
        <w:pStyle w:val="BodyText"/>
        <w:ind w:left="507"/>
        <w:spacing w:before="275" w:line="220" w:lineRule="auto"/>
        <w:rPr/>
      </w:pPr>
      <w:r>
        <w:rPr>
          <w:spacing w:val="-4"/>
        </w:rPr>
        <w:t>（二）历史民族区</w:t>
      </w:r>
    </w:p>
    <w:p>
      <w:pPr>
        <w:pStyle w:val="BodyText"/>
        <w:ind w:left="507"/>
        <w:spacing w:before="270" w:line="221" w:lineRule="auto"/>
        <w:rPr/>
      </w:pPr>
      <w:r>
        <w:rPr>
          <w:spacing w:val="-4"/>
        </w:rPr>
        <w:t>（三）文化生态学</w:t>
      </w:r>
    </w:p>
    <w:p>
      <w:pPr>
        <w:pStyle w:val="BodyText"/>
        <w:ind w:left="507"/>
        <w:spacing w:before="270" w:line="219" w:lineRule="auto"/>
        <w:rPr/>
      </w:pPr>
      <w:r>
        <w:rPr>
          <w:spacing w:val="-3"/>
        </w:rPr>
        <w:t>（四）中国的经济文化类型</w:t>
      </w:r>
    </w:p>
    <w:p>
      <w:pPr>
        <w:pStyle w:val="BodyText"/>
        <w:ind w:left="498"/>
        <w:spacing w:before="274" w:line="220" w:lineRule="auto"/>
        <w:rPr/>
      </w:pPr>
      <w:r>
        <w:rPr>
          <w:spacing w:val="-3"/>
        </w:rPr>
        <w:t>六、民族与国家</w:t>
      </w:r>
    </w:p>
    <w:p>
      <w:pPr>
        <w:pStyle w:val="BodyText"/>
        <w:ind w:left="452"/>
        <w:spacing w:before="271" w:line="219" w:lineRule="auto"/>
        <w:rPr/>
      </w:pPr>
      <w:r>
        <w:rPr>
          <w:spacing w:val="-3"/>
        </w:rPr>
        <w:t>（一） 游群、部落、酋邦</w:t>
      </w:r>
    </w:p>
    <w:p>
      <w:pPr>
        <w:pStyle w:val="BodyText"/>
        <w:ind w:left="452"/>
        <w:spacing w:before="275" w:line="220" w:lineRule="auto"/>
        <w:rPr/>
      </w:pPr>
      <w:r>
        <w:rPr>
          <w:spacing w:val="-9"/>
        </w:rPr>
        <w:t>（二）</w:t>
      </w:r>
      <w:r>
        <w:rPr>
          <w:spacing w:val="38"/>
        </w:rPr>
        <w:t xml:space="preserve"> </w:t>
      </w:r>
      <w:r>
        <w:rPr>
          <w:spacing w:val="-9"/>
        </w:rPr>
        <w:t>民族国家</w:t>
      </w:r>
    </w:p>
    <w:p>
      <w:pPr>
        <w:pStyle w:val="BodyText"/>
        <w:ind w:left="452"/>
        <w:spacing w:before="270" w:line="220" w:lineRule="auto"/>
        <w:rPr/>
      </w:pPr>
      <w:r>
        <w:rPr>
          <w:spacing w:val="-9"/>
        </w:rPr>
        <w:t>（三）</w:t>
      </w:r>
      <w:r>
        <w:rPr>
          <w:spacing w:val="38"/>
        </w:rPr>
        <w:t xml:space="preserve"> </w:t>
      </w:r>
      <w:r>
        <w:rPr>
          <w:spacing w:val="-9"/>
        </w:rPr>
        <w:t>民族主义</w:t>
      </w:r>
    </w:p>
    <w:p>
      <w:pPr>
        <w:pStyle w:val="BodyText"/>
        <w:ind w:left="452"/>
        <w:spacing w:before="274" w:line="220" w:lineRule="auto"/>
        <w:rPr/>
      </w:pPr>
      <w:r>
        <w:rPr>
          <w:spacing w:val="-3"/>
        </w:rPr>
        <w:t>（四） 殖民主义与后殖民主义</w:t>
      </w:r>
    </w:p>
    <w:p>
      <w:pPr>
        <w:pStyle w:val="BodyText"/>
        <w:ind w:left="452"/>
        <w:spacing w:before="271" w:line="219" w:lineRule="auto"/>
        <w:rPr/>
      </w:pPr>
      <w:r>
        <w:rPr>
          <w:spacing w:val="-3"/>
        </w:rPr>
        <w:t>（五） 少数民族</w:t>
      </w:r>
    </w:p>
    <w:p>
      <w:pPr>
        <w:spacing w:line="219" w:lineRule="auto"/>
        <w:sectPr>
          <w:pgSz w:w="11906" w:h="16840"/>
          <w:pgMar w:top="1426" w:right="1785" w:bottom="0" w:left="1785" w:header="0" w:footer="0" w:gutter="0"/>
        </w:sectPr>
        <w:rPr/>
      </w:pPr>
    </w:p>
    <w:p>
      <w:pPr>
        <w:pStyle w:val="BodyText"/>
        <w:ind w:left="452"/>
        <w:spacing w:before="48" w:line="219" w:lineRule="auto"/>
        <w:rPr/>
      </w:pPr>
      <w:r>
        <w:rPr>
          <w:spacing w:val="-6"/>
        </w:rPr>
        <w:t>（六）</w:t>
      </w:r>
      <w:r>
        <w:rPr>
          <w:spacing w:val="34"/>
        </w:rPr>
        <w:t xml:space="preserve"> </w:t>
      </w:r>
      <w:r>
        <w:rPr>
          <w:spacing w:val="-6"/>
        </w:rPr>
        <w:t>中华民族共同体</w:t>
      </w:r>
    </w:p>
    <w:p>
      <w:pPr>
        <w:pStyle w:val="BodyText"/>
        <w:ind w:left="21"/>
        <w:spacing w:before="272" w:line="219" w:lineRule="auto"/>
        <w:rPr/>
      </w:pPr>
      <w:r>
        <w:rPr>
          <w:b/>
          <w:bCs/>
          <w:spacing w:val="-6"/>
        </w:rPr>
        <w:t>第三部分</w:t>
      </w:r>
      <w:r>
        <w:rPr>
          <w:spacing w:val="32"/>
        </w:rPr>
        <w:t xml:space="preserve"> </w:t>
      </w:r>
      <w:r>
        <w:rPr>
          <w:b/>
          <w:bCs/>
          <w:spacing w:val="-6"/>
        </w:rPr>
        <w:t>民族事务与国家治理</w:t>
      </w:r>
    </w:p>
    <w:p>
      <w:pPr>
        <w:pStyle w:val="BodyText"/>
        <w:ind w:left="500"/>
        <w:spacing w:before="274" w:line="220" w:lineRule="auto"/>
        <w:rPr/>
      </w:pPr>
      <w:r>
        <w:rPr>
          <w:spacing w:val="-2"/>
        </w:rPr>
        <w:t>一、多民族国家的政治整合</w:t>
      </w:r>
    </w:p>
    <w:p>
      <w:pPr>
        <w:pStyle w:val="BodyText"/>
        <w:ind w:left="507"/>
        <w:spacing w:before="270" w:line="221" w:lineRule="auto"/>
        <w:rPr/>
      </w:pPr>
      <w:r>
        <w:rPr>
          <w:spacing w:val="-4"/>
        </w:rPr>
        <w:t>（一）边疆与边界</w:t>
      </w:r>
    </w:p>
    <w:p>
      <w:pPr>
        <w:pStyle w:val="BodyText"/>
        <w:ind w:left="507"/>
        <w:spacing w:before="272" w:line="219" w:lineRule="auto"/>
        <w:rPr/>
      </w:pPr>
      <w:r>
        <w:rPr>
          <w:spacing w:val="-3"/>
        </w:rPr>
        <w:t>（二）羁縻制度、封建与郡县</w:t>
      </w:r>
    </w:p>
    <w:p>
      <w:pPr>
        <w:pStyle w:val="BodyText"/>
        <w:ind w:left="507"/>
        <w:spacing w:before="271" w:line="219" w:lineRule="auto"/>
        <w:rPr/>
      </w:pPr>
      <w:r>
        <w:rPr>
          <w:spacing w:val="-4"/>
        </w:rPr>
        <w:t>（三）科举制度</w:t>
      </w:r>
    </w:p>
    <w:p>
      <w:pPr>
        <w:pStyle w:val="BodyText"/>
        <w:ind w:left="507"/>
        <w:spacing w:before="274" w:line="221" w:lineRule="auto"/>
        <w:rPr/>
      </w:pPr>
      <w:r>
        <w:rPr>
          <w:spacing w:val="-4"/>
        </w:rPr>
        <w:t>（四）间接治理</w:t>
      </w:r>
    </w:p>
    <w:p>
      <w:pPr>
        <w:pStyle w:val="BodyText"/>
        <w:ind w:left="507"/>
        <w:spacing w:before="270" w:line="219" w:lineRule="auto"/>
        <w:rPr/>
      </w:pPr>
      <w:r>
        <w:rPr>
          <w:spacing w:val="6"/>
        </w:rPr>
        <w:t>（五）“改土归流</w:t>
      </w:r>
      <w:r>
        <w:rPr>
          <w:spacing w:val="-89"/>
        </w:rPr>
        <w:t xml:space="preserve"> </w:t>
      </w:r>
      <w:r>
        <w:rPr>
          <w:spacing w:val="6"/>
        </w:rPr>
        <w:t>”</w:t>
      </w:r>
    </w:p>
    <w:p>
      <w:pPr>
        <w:pStyle w:val="BodyText"/>
        <w:ind w:left="507"/>
        <w:spacing w:before="275" w:line="219" w:lineRule="auto"/>
        <w:rPr/>
      </w:pPr>
      <w:r>
        <w:rPr>
          <w:spacing w:val="-3"/>
        </w:rPr>
        <w:t>（六）法制统一与法律多元</w:t>
      </w:r>
    </w:p>
    <w:p>
      <w:pPr>
        <w:pStyle w:val="BodyText"/>
        <w:ind w:left="507"/>
        <w:spacing w:before="272" w:line="220" w:lineRule="auto"/>
        <w:rPr/>
      </w:pPr>
      <w:r>
        <w:rPr>
          <w:spacing w:val="-4"/>
        </w:rPr>
        <w:t>（七）民族区域自治</w:t>
      </w:r>
    </w:p>
    <w:p>
      <w:pPr>
        <w:pStyle w:val="BodyText"/>
        <w:ind w:left="507"/>
        <w:spacing w:before="273" w:line="220" w:lineRule="auto"/>
        <w:rPr/>
      </w:pPr>
      <w:r>
        <w:rPr>
          <w:spacing w:val="-4"/>
        </w:rPr>
        <w:t>（八）一国两制</w:t>
      </w:r>
    </w:p>
    <w:p>
      <w:pPr>
        <w:pStyle w:val="BodyText"/>
        <w:ind w:left="500"/>
        <w:spacing w:before="271" w:line="220" w:lineRule="auto"/>
        <w:rPr/>
      </w:pPr>
      <w:r>
        <w:rPr>
          <w:spacing w:val="-3"/>
        </w:rPr>
        <w:t>二、经济发展与文化变迁</w:t>
      </w:r>
    </w:p>
    <w:p>
      <w:pPr>
        <w:pStyle w:val="BodyText"/>
        <w:ind w:left="510"/>
        <w:spacing w:before="273" w:line="219" w:lineRule="auto"/>
        <w:rPr/>
      </w:pPr>
      <w:r>
        <w:rPr>
          <w:spacing w:val="-6"/>
        </w:rPr>
        <w:t>（一）</w:t>
      </w:r>
      <w:r>
        <w:rPr>
          <w:spacing w:val="-44"/>
        </w:rPr>
        <w:t xml:space="preserve"> </w:t>
      </w:r>
      <w:r>
        <w:rPr>
          <w:spacing w:val="-6"/>
        </w:rPr>
        <w:t>现代化</w:t>
      </w:r>
    </w:p>
    <w:p>
      <w:pPr>
        <w:pStyle w:val="BodyText"/>
        <w:ind w:left="943" w:right="28" w:hanging="433"/>
        <w:spacing w:before="273" w:line="290" w:lineRule="auto"/>
        <w:rPr/>
      </w:pPr>
      <w:r>
        <w:rPr>
          <w:spacing w:val="-2"/>
        </w:rPr>
        <w:t>（二）</w:t>
      </w:r>
      <w:r>
        <w:rPr>
          <w:spacing w:val="-45"/>
        </w:rPr>
        <w:t xml:space="preserve"> </w:t>
      </w:r>
      <w:r>
        <w:rPr>
          <w:spacing w:val="-2"/>
        </w:rPr>
        <w:t>涵化</w:t>
      </w:r>
      <w:r>
        <w:rPr>
          <w:spacing w:val="46"/>
        </w:rPr>
        <w:t xml:space="preserve"> </w:t>
      </w:r>
      <w:r>
        <w:rPr>
          <w:spacing w:val="-2"/>
        </w:rPr>
        <w:t>(acculturation)、濡化</w:t>
      </w:r>
      <w:r>
        <w:rPr>
          <w:spacing w:val="-3"/>
        </w:rPr>
        <w:t>（enculturation）、融合（amalgama</w:t>
      </w:r>
      <w:r>
        <w:rPr/>
        <w:t xml:space="preserve"> </w:t>
      </w:r>
      <w:r>
        <w:rPr>
          <w:spacing w:val="-2"/>
        </w:rPr>
        <w:t>tion）与同化（assimilation）</w:t>
      </w:r>
    </w:p>
    <w:p>
      <w:pPr>
        <w:pStyle w:val="BodyText"/>
        <w:ind w:left="510"/>
        <w:spacing w:before="270" w:line="220" w:lineRule="auto"/>
        <w:rPr/>
      </w:pPr>
      <w:r>
        <w:rPr>
          <w:spacing w:val="-7"/>
        </w:rPr>
        <w:t>（三）</w:t>
      </w:r>
      <w:r>
        <w:rPr>
          <w:spacing w:val="-26"/>
        </w:rPr>
        <w:t xml:space="preserve"> </w:t>
      </w:r>
      <w:r>
        <w:rPr>
          <w:spacing w:val="-7"/>
        </w:rPr>
        <w:t>区域一体化</w:t>
      </w:r>
    </w:p>
    <w:p>
      <w:pPr>
        <w:pStyle w:val="BodyText"/>
        <w:ind w:left="510"/>
        <w:spacing w:before="273" w:line="219" w:lineRule="auto"/>
        <w:rPr/>
      </w:pPr>
      <w:r>
        <w:rPr>
          <w:spacing w:val="-5"/>
        </w:rPr>
        <w:t>（四）</w:t>
      </w:r>
      <w:r>
        <w:rPr>
          <w:spacing w:val="-40"/>
        </w:rPr>
        <w:t xml:space="preserve"> </w:t>
      </w:r>
      <w:r>
        <w:rPr>
          <w:spacing w:val="-5"/>
        </w:rPr>
        <w:t>族群文化保存</w:t>
      </w:r>
    </w:p>
    <w:p>
      <w:pPr>
        <w:pStyle w:val="BodyText"/>
        <w:ind w:left="510"/>
        <w:spacing w:before="272" w:line="220" w:lineRule="auto"/>
        <w:rPr/>
      </w:pPr>
      <w:r>
        <w:rPr>
          <w:spacing w:val="-6"/>
        </w:rPr>
        <w:t>（五）</w:t>
      </w:r>
      <w:r>
        <w:rPr>
          <w:spacing w:val="-40"/>
        </w:rPr>
        <w:t xml:space="preserve"> </w:t>
      </w:r>
      <w:r>
        <w:rPr>
          <w:spacing w:val="-6"/>
        </w:rPr>
        <w:t>兴边富民</w:t>
      </w:r>
    </w:p>
    <w:p>
      <w:pPr>
        <w:pStyle w:val="BodyText"/>
        <w:ind w:left="510"/>
        <w:spacing w:before="271" w:line="219" w:lineRule="auto"/>
        <w:rPr/>
      </w:pPr>
      <w:r>
        <w:rPr>
          <w:spacing w:val="-5"/>
        </w:rPr>
        <w:t>（六）</w:t>
      </w:r>
      <w:r>
        <w:rPr>
          <w:spacing w:val="-47"/>
        </w:rPr>
        <w:t xml:space="preserve"> </w:t>
      </w:r>
      <w:r>
        <w:rPr>
          <w:spacing w:val="-5"/>
        </w:rPr>
        <w:t>共同富裕</w:t>
      </w:r>
    </w:p>
    <w:p>
      <w:pPr>
        <w:pStyle w:val="BodyText"/>
        <w:ind w:left="510"/>
        <w:spacing w:before="274" w:line="219" w:lineRule="auto"/>
        <w:rPr/>
      </w:pPr>
      <w:r>
        <w:rPr>
          <w:spacing w:val="-5"/>
        </w:rPr>
        <w:t>（七）</w:t>
      </w:r>
      <w:r>
        <w:rPr>
          <w:spacing w:val="-46"/>
        </w:rPr>
        <w:t xml:space="preserve"> </w:t>
      </w:r>
      <w:r>
        <w:rPr>
          <w:spacing w:val="-5"/>
        </w:rPr>
        <w:t>环境危机</w:t>
      </w:r>
    </w:p>
    <w:p>
      <w:pPr>
        <w:pStyle w:val="BodyText"/>
        <w:ind w:left="510"/>
        <w:spacing w:before="272" w:line="220" w:lineRule="auto"/>
        <w:rPr/>
      </w:pPr>
      <w:r>
        <w:rPr>
          <w:spacing w:val="-6"/>
        </w:rPr>
        <w:t>（八）</w:t>
      </w:r>
      <w:r>
        <w:rPr>
          <w:spacing w:val="-40"/>
        </w:rPr>
        <w:t xml:space="preserve"> </w:t>
      </w:r>
      <w:r>
        <w:rPr>
          <w:spacing w:val="-6"/>
        </w:rPr>
        <w:t>生态移民</w:t>
      </w:r>
    </w:p>
    <w:p>
      <w:pPr>
        <w:pStyle w:val="BodyText"/>
        <w:ind w:left="510"/>
        <w:spacing w:before="274" w:line="219" w:lineRule="auto"/>
        <w:rPr/>
      </w:pPr>
      <w:r>
        <w:rPr>
          <w:spacing w:val="-6"/>
        </w:rPr>
        <w:t>（九）</w:t>
      </w:r>
      <w:r>
        <w:rPr>
          <w:spacing w:val="-40"/>
        </w:rPr>
        <w:t xml:space="preserve"> </w:t>
      </w:r>
      <w:r>
        <w:rPr>
          <w:spacing w:val="-6"/>
        </w:rPr>
        <w:t>生态文明</w:t>
      </w:r>
    </w:p>
    <w:p>
      <w:pPr>
        <w:pStyle w:val="BodyText"/>
        <w:ind w:left="496"/>
        <w:spacing w:before="272" w:line="220" w:lineRule="auto"/>
        <w:rPr/>
      </w:pPr>
      <w:r>
        <w:rPr>
          <w:spacing w:val="-2"/>
        </w:rPr>
        <w:t>三、区域流动与民族融合</w:t>
      </w:r>
    </w:p>
    <w:p>
      <w:pPr>
        <w:pStyle w:val="BodyText"/>
        <w:ind w:left="507"/>
        <w:spacing w:before="272" w:line="219" w:lineRule="auto"/>
        <w:rPr/>
      </w:pPr>
      <w:r>
        <w:rPr>
          <w:spacing w:val="-4"/>
        </w:rPr>
        <w:t>（一）族群分布</w:t>
      </w:r>
    </w:p>
    <w:p>
      <w:pPr>
        <w:pStyle w:val="BodyText"/>
        <w:ind w:left="507"/>
        <w:spacing w:before="273" w:line="220" w:lineRule="auto"/>
        <w:rPr/>
      </w:pPr>
      <w:r>
        <w:rPr>
          <w:spacing w:val="-4"/>
        </w:rPr>
        <w:t>（二）空间隔离</w:t>
      </w:r>
    </w:p>
    <w:p>
      <w:pPr>
        <w:spacing w:line="220" w:lineRule="auto"/>
        <w:sectPr>
          <w:pgSz w:w="11906" w:h="16840"/>
          <w:pgMar w:top="1426" w:right="1785" w:bottom="0" w:left="1785" w:header="0" w:footer="0" w:gutter="0"/>
        </w:sectPr>
        <w:rPr/>
      </w:pPr>
    </w:p>
    <w:p>
      <w:pPr>
        <w:pStyle w:val="BodyText"/>
        <w:ind w:left="507"/>
        <w:spacing w:before="47" w:line="221" w:lineRule="auto"/>
        <w:rPr/>
      </w:pPr>
      <w:r>
        <w:rPr>
          <w:spacing w:val="-4"/>
        </w:rPr>
        <w:t>（三）人口迁移</w:t>
      </w:r>
    </w:p>
    <w:p>
      <w:pPr>
        <w:pStyle w:val="BodyText"/>
        <w:ind w:left="507"/>
        <w:spacing w:before="270" w:line="219" w:lineRule="auto"/>
        <w:rPr/>
      </w:pPr>
      <w:r>
        <w:rPr>
          <w:spacing w:val="-4"/>
        </w:rPr>
        <w:t>（四）族群融入</w:t>
      </w:r>
    </w:p>
    <w:p>
      <w:pPr>
        <w:pStyle w:val="BodyText"/>
        <w:ind w:left="507"/>
        <w:spacing w:before="273" w:line="219" w:lineRule="auto"/>
        <w:rPr/>
      </w:pPr>
      <w:r>
        <w:rPr>
          <w:spacing w:val="-3"/>
        </w:rPr>
        <w:t>（五）互嵌式社会结构</w:t>
      </w:r>
    </w:p>
    <w:p>
      <w:pPr>
        <w:pStyle w:val="BodyText"/>
        <w:ind w:left="507"/>
        <w:spacing w:before="272" w:line="221" w:lineRule="auto"/>
        <w:rPr/>
      </w:pPr>
      <w:r>
        <w:rPr>
          <w:spacing w:val="-4"/>
        </w:rPr>
        <w:t>（六）民族走廊</w:t>
      </w:r>
    </w:p>
    <w:p>
      <w:pPr>
        <w:pStyle w:val="BodyText"/>
        <w:ind w:left="507"/>
        <w:spacing w:before="272" w:line="220" w:lineRule="auto"/>
        <w:rPr/>
      </w:pPr>
      <w:r>
        <w:rPr>
          <w:spacing w:val="-5"/>
        </w:rPr>
        <w:t>（七）通婚圈</w:t>
      </w:r>
    </w:p>
    <w:p>
      <w:pPr>
        <w:pStyle w:val="BodyText"/>
        <w:ind w:left="507"/>
        <w:spacing w:before="270" w:line="219" w:lineRule="auto"/>
        <w:rPr/>
      </w:pPr>
      <w:r>
        <w:rPr>
          <w:spacing w:val="-3"/>
        </w:rPr>
        <w:t>（八）多元族群社会联结</w:t>
      </w:r>
    </w:p>
    <w:p>
      <w:pPr>
        <w:pStyle w:val="BodyText"/>
        <w:ind w:left="507"/>
        <w:spacing w:before="275" w:line="220" w:lineRule="auto"/>
        <w:rPr/>
      </w:pPr>
      <w:r>
        <w:rPr>
          <w:spacing w:val="-4"/>
        </w:rPr>
        <w:t>（九）跨境民族</w:t>
      </w:r>
    </w:p>
    <w:p>
      <w:pPr>
        <w:pStyle w:val="BodyText"/>
        <w:ind w:left="518"/>
        <w:spacing w:before="271" w:line="219" w:lineRule="auto"/>
        <w:rPr/>
      </w:pPr>
      <w:r>
        <w:rPr>
          <w:spacing w:val="-4"/>
        </w:rPr>
        <w:t>四、国家教育与国族构建</w:t>
      </w:r>
    </w:p>
    <w:p>
      <w:pPr>
        <w:pStyle w:val="BodyText"/>
        <w:ind w:left="507"/>
        <w:spacing w:before="274" w:line="219" w:lineRule="auto"/>
        <w:rPr/>
      </w:pPr>
      <w:r>
        <w:rPr>
          <w:spacing w:val="-3"/>
        </w:rPr>
        <w:t>（一）文化、教化与文明</w:t>
      </w:r>
    </w:p>
    <w:p>
      <w:pPr>
        <w:pStyle w:val="BodyText"/>
        <w:ind w:left="507"/>
        <w:spacing w:before="273" w:line="219" w:lineRule="auto"/>
        <w:rPr/>
      </w:pPr>
      <w:r>
        <w:rPr>
          <w:spacing w:val="-4"/>
        </w:rPr>
        <w:t>（二）国民教育体系</w:t>
      </w:r>
    </w:p>
    <w:p>
      <w:pPr>
        <w:pStyle w:val="BodyText"/>
        <w:ind w:left="507"/>
        <w:spacing w:before="273" w:line="219" w:lineRule="auto"/>
        <w:rPr/>
      </w:pPr>
      <w:r>
        <w:rPr>
          <w:spacing w:val="-4"/>
        </w:rPr>
        <w:t>（三）精英教育</w:t>
      </w:r>
    </w:p>
    <w:p>
      <w:pPr>
        <w:pStyle w:val="BodyText"/>
        <w:ind w:left="507"/>
        <w:spacing w:before="273" w:line="219" w:lineRule="auto"/>
        <w:rPr/>
      </w:pPr>
      <w:r>
        <w:rPr>
          <w:spacing w:val="-4"/>
        </w:rPr>
        <w:t>（四）公民教育</w:t>
      </w:r>
    </w:p>
    <w:p>
      <w:pPr>
        <w:pStyle w:val="BodyText"/>
        <w:ind w:left="507"/>
        <w:spacing w:before="275" w:line="219" w:lineRule="auto"/>
        <w:rPr/>
      </w:pPr>
      <w:r>
        <w:rPr>
          <w:spacing w:val="-4"/>
        </w:rPr>
        <w:t>（五）大众文化生产</w:t>
      </w:r>
    </w:p>
    <w:p>
      <w:pPr>
        <w:pStyle w:val="BodyText"/>
        <w:ind w:left="507"/>
        <w:spacing w:before="271" w:line="220" w:lineRule="auto"/>
        <w:rPr/>
      </w:pPr>
      <w:r>
        <w:rPr>
          <w:spacing w:val="-4"/>
        </w:rPr>
        <w:t>（六）国族建构</w:t>
      </w:r>
    </w:p>
    <w:p>
      <w:pPr>
        <w:pStyle w:val="BodyText"/>
        <w:ind w:left="507"/>
        <w:spacing w:before="274" w:line="220" w:lineRule="auto"/>
        <w:rPr/>
      </w:pPr>
      <w:r>
        <w:rPr>
          <w:spacing w:val="-3"/>
        </w:rPr>
        <w:t>（七）政治认同、国家认同与文化认同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19" w:lineRule="auto"/>
        <w:rPr/>
      </w:pPr>
      <w:r>
        <w:rPr>
          <w:b/>
          <w:bCs/>
          <w:spacing w:val="-9"/>
        </w:rPr>
        <w:t>Ⅳ.参考书目</w:t>
      </w:r>
    </w:p>
    <w:p>
      <w:pPr>
        <w:pStyle w:val="BodyText"/>
        <w:ind w:left="514"/>
        <w:spacing w:before="273" w:line="219" w:lineRule="auto"/>
        <w:rPr/>
      </w:pPr>
      <w:r>
        <w:rPr>
          <w:spacing w:val="-2"/>
        </w:rPr>
        <w:t>1.林耀华主编：《民族学通论》，中央民族大学出版社2003年版。</w:t>
      </w:r>
    </w:p>
    <w:p>
      <w:pPr>
        <w:pStyle w:val="BodyText"/>
        <w:ind w:left="499"/>
        <w:spacing w:before="273" w:line="219" w:lineRule="auto"/>
        <w:rPr/>
      </w:pPr>
      <w:r>
        <w:rPr>
          <w:spacing w:val="-2"/>
        </w:rPr>
        <w:t>2.杨堃著：《民族学概论》，云南大学出版社2019年版。</w:t>
      </w:r>
    </w:p>
    <w:p>
      <w:pPr>
        <w:pStyle w:val="BodyText"/>
        <w:ind w:left="23" w:right="438" w:firstLine="477"/>
        <w:spacing w:before="273" w:line="345" w:lineRule="auto"/>
        <w:rPr/>
      </w:pPr>
      <w:r>
        <w:rPr>
          <w:spacing w:val="-2"/>
        </w:rPr>
        <w:t>3.宋蜀华、白振声主编：《民族学理论与方法》，中央民族大学出版社</w:t>
      </w:r>
      <w:r>
        <w:rPr>
          <w:spacing w:val="17"/>
        </w:rPr>
        <w:t xml:space="preserve"> </w:t>
      </w:r>
      <w:r>
        <w:rPr>
          <w:spacing w:val="-3"/>
        </w:rPr>
        <w:t>2002年版。</w:t>
      </w:r>
    </w:p>
    <w:p>
      <w:pPr>
        <w:pStyle w:val="BodyText"/>
        <w:ind w:left="495"/>
        <w:spacing w:before="129" w:line="219" w:lineRule="auto"/>
        <w:rPr/>
      </w:pPr>
      <w:r>
        <w:rPr>
          <w:spacing w:val="-1"/>
        </w:rPr>
        <w:t>4.费孝通主编：《中华民族多元一体格局》，中央民族大学出版</w:t>
      </w:r>
      <w:r>
        <w:rPr>
          <w:spacing w:val="-2"/>
        </w:rPr>
        <w:t>社2018年</w:t>
      </w:r>
    </w:p>
    <w:p>
      <w:pPr>
        <w:pStyle w:val="BodyText"/>
        <w:ind w:left="22"/>
        <w:spacing w:before="180" w:line="220" w:lineRule="auto"/>
        <w:rPr/>
      </w:pPr>
      <w:r>
        <w:rPr>
          <w:spacing w:val="-6"/>
        </w:rPr>
        <w:t>版。</w:t>
      </w:r>
    </w:p>
    <w:p>
      <w:pPr>
        <w:pStyle w:val="BodyText"/>
        <w:ind w:left="501"/>
        <w:spacing w:before="274" w:line="219" w:lineRule="auto"/>
        <w:rPr/>
      </w:pPr>
      <w:r>
        <w:rPr>
          <w:spacing w:val="-1"/>
        </w:rPr>
        <w:t>5.杨圣敏、胡鸿保主编：《中国民族学60年（19</w:t>
      </w:r>
      <w:r>
        <w:rPr>
          <w:spacing w:val="-2"/>
        </w:rPr>
        <w:t>49-2010）》，中央民族大</w:t>
      </w:r>
    </w:p>
    <w:p>
      <w:pPr>
        <w:pStyle w:val="BodyText"/>
        <w:ind w:left="25"/>
        <w:spacing w:before="181" w:line="219" w:lineRule="auto"/>
        <w:rPr/>
      </w:pPr>
      <w:r>
        <w:rPr>
          <w:spacing w:val="-3"/>
        </w:rPr>
        <w:t>学出版社2012年版。</w:t>
      </w:r>
    </w:p>
    <w:p>
      <w:pPr>
        <w:spacing w:line="219" w:lineRule="auto"/>
        <w:sectPr>
          <w:pgSz w:w="11906" w:h="16840"/>
          <w:pgMar w:top="1426" w:right="1785" w:bottom="0" w:left="1785" w:header="0" w:footer="0" w:gutter="0"/>
        </w:sectPr>
        <w:rPr/>
      </w:pPr>
    </w:p>
    <w:p>
      <w:pPr>
        <w:pStyle w:val="BodyText"/>
        <w:ind w:left="501" w:right="240" w:hanging="3"/>
        <w:spacing w:before="47" w:line="415" w:lineRule="auto"/>
        <w:rPr/>
      </w:pPr>
      <w:r>
        <w:rPr>
          <w:spacing w:val="-2"/>
        </w:rPr>
        <w:t>6.《人类学概论》编写组：《人类学概论</w:t>
      </w:r>
      <w:r>
        <w:rPr>
          <w:spacing w:val="-3"/>
        </w:rPr>
        <w:t>》，高等教育出版社2019年版。</w:t>
      </w:r>
      <w:r>
        <w:rPr/>
        <w:t xml:space="preserve"> </w:t>
      </w:r>
      <w:r>
        <w:rPr>
          <w:spacing w:val="-1"/>
        </w:rPr>
        <w:t>7.本书编写组：《中华民族共同体概论》，</w:t>
      </w:r>
      <w:r>
        <w:rPr>
          <w:spacing w:val="-2"/>
        </w:rPr>
        <w:t>高等教育出版社2024年版。</w:t>
      </w:r>
    </w:p>
    <w:sectPr>
      <w:pgSz w:w="11906" w:h="16840"/>
      <w:pgMar w:top="142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 黄</dc:creator>
  <dcterms:created xsi:type="dcterms:W3CDTF">2024-09-25T10:22:42Z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2024-10-14T10:39:30</vt:filetime>
  </property>
</Properties>
</file>