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E8499C">
      <w:pPr>
        <w:tabs>
          <w:tab w:val="left" w:pos="3420"/>
        </w:tabs>
        <w:spacing w:line="300" w:lineRule="auto"/>
        <w:jc w:val="center"/>
        <w:rPr>
          <w:rFonts w:hint="eastAsia" w:eastAsia="黑体"/>
          <w:sz w:val="32"/>
          <w:lang w:val="en-US" w:eastAsia="zh-CN"/>
        </w:rPr>
      </w:pPr>
      <w:bookmarkStart w:id="4" w:name="_GoBack"/>
      <w:bookmarkEnd w:id="4"/>
      <w:r>
        <w:rPr>
          <w:rFonts w:hint="eastAsia" w:ascii="黑体" w:eastAsia="黑体"/>
          <w:b/>
          <w:sz w:val="32"/>
          <w:szCs w:val="32"/>
        </w:rPr>
        <w:t>武汉工程大学202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5</w:t>
      </w:r>
      <w:r>
        <w:rPr>
          <w:rFonts w:hint="eastAsia" w:ascii="黑体" w:eastAsia="黑体"/>
          <w:b/>
          <w:sz w:val="32"/>
          <w:szCs w:val="32"/>
        </w:rPr>
        <w:t>年硕士研究生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复试</w:t>
      </w:r>
    </w:p>
    <w:p w14:paraId="2CB14B0B">
      <w:pPr>
        <w:spacing w:line="30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《道路建筑材料》考试大纲</w:t>
      </w:r>
    </w:p>
    <w:p w14:paraId="7549352A">
      <w:pPr>
        <w:spacing w:line="300" w:lineRule="auto"/>
        <w:rPr>
          <w:rFonts w:hint="eastAsia"/>
          <w:sz w:val="24"/>
        </w:rPr>
      </w:pPr>
    </w:p>
    <w:p w14:paraId="28B4805D">
      <w:pPr>
        <w:spacing w:line="300" w:lineRule="auto"/>
        <w:rPr>
          <w:sz w:val="24"/>
        </w:rPr>
      </w:pPr>
      <w:r>
        <w:rPr>
          <w:rFonts w:hint="eastAsia" w:eastAsia="黑体"/>
          <w:sz w:val="24"/>
        </w:rPr>
        <w:t>一</w:t>
      </w:r>
      <w:r>
        <w:rPr>
          <w:rFonts w:eastAsia="黑体"/>
          <w:sz w:val="24"/>
        </w:rPr>
        <w:t>、</w:t>
      </w:r>
      <w:r>
        <w:rPr>
          <w:rFonts w:hint="eastAsia" w:eastAsia="黑体"/>
          <w:sz w:val="24"/>
        </w:rPr>
        <w:t>参考书目</w:t>
      </w:r>
      <w:r>
        <w:rPr>
          <w:rFonts w:hint="eastAsia"/>
          <w:sz w:val="24"/>
        </w:rPr>
        <w:t>：</w:t>
      </w:r>
    </w:p>
    <w:p w14:paraId="4D587DD7">
      <w:pPr>
        <w:spacing w:line="300" w:lineRule="auto"/>
        <w:rPr>
          <w:sz w:val="24"/>
        </w:rPr>
      </w:pPr>
      <w:r>
        <w:rPr>
          <w:rFonts w:hint="eastAsia"/>
          <w:sz w:val="24"/>
        </w:rPr>
        <w:t>1、 李立寒</w:t>
      </w:r>
      <w:r>
        <w:rPr>
          <w:sz w:val="24"/>
        </w:rPr>
        <w:t>等</w:t>
      </w:r>
      <w:r>
        <w:rPr>
          <w:rFonts w:hint="eastAsia"/>
          <w:sz w:val="24"/>
        </w:rPr>
        <w:t>编著，《</w:t>
      </w:r>
      <w:bookmarkStart w:id="0" w:name="OLE_LINK2"/>
      <w:bookmarkStart w:id="1" w:name="OLE_LINK1"/>
      <w:r>
        <w:rPr>
          <w:rFonts w:hint="eastAsia"/>
          <w:sz w:val="24"/>
        </w:rPr>
        <w:t>道路工程材料</w:t>
      </w:r>
      <w:bookmarkEnd w:id="0"/>
      <w:bookmarkEnd w:id="1"/>
      <w:r>
        <w:rPr>
          <w:rFonts w:hint="eastAsia"/>
          <w:sz w:val="24"/>
        </w:rPr>
        <w:t>》（第六版），人民交通出版社，201</w:t>
      </w:r>
      <w:r>
        <w:rPr>
          <w:sz w:val="24"/>
        </w:rPr>
        <w:t>8</w:t>
      </w:r>
      <w:r>
        <w:rPr>
          <w:rFonts w:hint="eastAsia"/>
          <w:sz w:val="24"/>
        </w:rPr>
        <w:t>年.</w:t>
      </w:r>
    </w:p>
    <w:p w14:paraId="1B215E36">
      <w:pPr>
        <w:spacing w:line="300" w:lineRule="auto"/>
        <w:rPr>
          <w:rFonts w:hint="eastAsia"/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</w:t>
      </w:r>
      <w:r>
        <w:rPr>
          <w:sz w:val="24"/>
        </w:rPr>
        <w:t xml:space="preserve"> </w:t>
      </w:r>
      <w:r>
        <w:rPr>
          <w:rFonts w:hint="eastAsia"/>
          <w:sz w:val="24"/>
        </w:rPr>
        <w:t>姜志青</w:t>
      </w:r>
      <w:r>
        <w:rPr>
          <w:sz w:val="24"/>
        </w:rPr>
        <w:t>等</w:t>
      </w:r>
      <w:r>
        <w:rPr>
          <w:rFonts w:hint="eastAsia"/>
          <w:sz w:val="24"/>
        </w:rPr>
        <w:t>编著，《</w:t>
      </w:r>
      <w:bookmarkStart w:id="2" w:name="OLE_LINK4"/>
      <w:bookmarkStart w:id="3" w:name="OLE_LINK3"/>
      <w:r>
        <w:rPr>
          <w:rFonts w:hint="eastAsia"/>
          <w:sz w:val="24"/>
        </w:rPr>
        <w:t>道路建筑材料</w:t>
      </w:r>
      <w:bookmarkEnd w:id="2"/>
      <w:bookmarkEnd w:id="3"/>
      <w:r>
        <w:rPr>
          <w:rFonts w:hint="eastAsia"/>
          <w:sz w:val="24"/>
        </w:rPr>
        <w:t>》（第五版），人民交通出版社，201</w:t>
      </w:r>
      <w:r>
        <w:rPr>
          <w:sz w:val="24"/>
        </w:rPr>
        <w:t>5</w:t>
      </w:r>
      <w:r>
        <w:rPr>
          <w:rFonts w:hint="eastAsia"/>
          <w:sz w:val="24"/>
        </w:rPr>
        <w:t>年.</w:t>
      </w:r>
    </w:p>
    <w:p w14:paraId="790AA7E3">
      <w:pPr>
        <w:spacing w:line="300" w:lineRule="auto"/>
        <w:rPr>
          <w:sz w:val="24"/>
        </w:rPr>
      </w:pPr>
      <w:r>
        <w:rPr>
          <w:rFonts w:hint="eastAsia"/>
          <w:sz w:val="24"/>
        </w:rPr>
        <w:t>3、 湖南大学</w:t>
      </w:r>
      <w:r>
        <w:rPr>
          <w:sz w:val="24"/>
        </w:rPr>
        <w:t>等</w:t>
      </w:r>
      <w:r>
        <w:rPr>
          <w:rFonts w:hint="eastAsia"/>
          <w:sz w:val="24"/>
        </w:rPr>
        <w:t>编著</w:t>
      </w:r>
      <w:r>
        <w:rPr>
          <w:sz w:val="24"/>
        </w:rPr>
        <w:t>，</w:t>
      </w:r>
      <w:r>
        <w:rPr>
          <w:rFonts w:hint="eastAsia"/>
          <w:sz w:val="24"/>
        </w:rPr>
        <w:t>《土木</w:t>
      </w:r>
      <w:r>
        <w:rPr>
          <w:sz w:val="24"/>
        </w:rPr>
        <w:t>工程材料》</w:t>
      </w:r>
      <w:r>
        <w:rPr>
          <w:rFonts w:hint="eastAsia"/>
          <w:sz w:val="24"/>
        </w:rPr>
        <w:t>（第二版），</w:t>
      </w:r>
      <w:r>
        <w:rPr>
          <w:sz w:val="24"/>
        </w:rPr>
        <w:t>中国建筑工业出版社</w:t>
      </w:r>
      <w:r>
        <w:rPr>
          <w:rFonts w:hint="eastAsia"/>
          <w:sz w:val="24"/>
        </w:rPr>
        <w:t>，2011年.</w:t>
      </w:r>
    </w:p>
    <w:p w14:paraId="37CE107F">
      <w:pPr>
        <w:spacing w:line="30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b/>
          <w:sz w:val="24"/>
        </w:rPr>
        <w:t>备注</w:t>
      </w:r>
      <w:r>
        <w:rPr>
          <w:b/>
          <w:sz w:val="24"/>
        </w:rPr>
        <w:t>：以</w:t>
      </w:r>
      <w:r>
        <w:rPr>
          <w:rFonts w:hint="eastAsia"/>
          <w:b/>
          <w:sz w:val="24"/>
        </w:rPr>
        <w:t>1为</w:t>
      </w:r>
      <w:r>
        <w:rPr>
          <w:b/>
          <w:sz w:val="24"/>
        </w:rPr>
        <w:t>主，</w:t>
      </w:r>
      <w:r>
        <w:rPr>
          <w:rFonts w:hint="eastAsia"/>
          <w:b/>
          <w:sz w:val="24"/>
        </w:rPr>
        <w:t>2、3为辅）</w:t>
      </w:r>
    </w:p>
    <w:p w14:paraId="3F48A4F3">
      <w:pPr>
        <w:spacing w:line="300" w:lineRule="auto"/>
        <w:rPr>
          <w:rFonts w:hint="eastAsia"/>
          <w:sz w:val="24"/>
        </w:rPr>
      </w:pPr>
    </w:p>
    <w:p w14:paraId="02E9395F">
      <w:pPr>
        <w:spacing w:line="300" w:lineRule="auto"/>
        <w:rPr>
          <w:rFonts w:eastAsia="黑体"/>
          <w:sz w:val="24"/>
        </w:rPr>
      </w:pPr>
      <w:r>
        <w:rPr>
          <w:rFonts w:hint="eastAsia" w:eastAsia="黑体"/>
          <w:sz w:val="24"/>
        </w:rPr>
        <w:t>二</w:t>
      </w:r>
      <w:r>
        <w:rPr>
          <w:rFonts w:eastAsia="黑体"/>
          <w:sz w:val="24"/>
        </w:rPr>
        <w:t>、考试</w:t>
      </w:r>
      <w:r>
        <w:rPr>
          <w:rFonts w:hint="eastAsia" w:eastAsia="黑体"/>
          <w:sz w:val="24"/>
        </w:rPr>
        <w:t>形式</w:t>
      </w:r>
      <w:r>
        <w:rPr>
          <w:rFonts w:eastAsia="黑体"/>
          <w:sz w:val="24"/>
        </w:rPr>
        <w:t>与</w:t>
      </w:r>
      <w:r>
        <w:rPr>
          <w:rFonts w:hint="eastAsia" w:eastAsia="黑体"/>
          <w:sz w:val="24"/>
        </w:rPr>
        <w:t>试题</w:t>
      </w:r>
      <w:r>
        <w:rPr>
          <w:rFonts w:eastAsia="黑体"/>
          <w:sz w:val="24"/>
        </w:rPr>
        <w:t>类型</w:t>
      </w:r>
    </w:p>
    <w:p w14:paraId="6EE5387A">
      <w:pPr>
        <w:spacing w:line="300" w:lineRule="auto"/>
        <w:rPr>
          <w:sz w:val="24"/>
        </w:rPr>
      </w:pPr>
      <w:r>
        <w:rPr>
          <w:rFonts w:hint="eastAsia"/>
          <w:sz w:val="24"/>
        </w:rPr>
        <w:t>1、答卷</w:t>
      </w:r>
      <w:r>
        <w:rPr>
          <w:sz w:val="24"/>
        </w:rPr>
        <w:t>方式：</w:t>
      </w:r>
      <w:r>
        <w:rPr>
          <w:rFonts w:hint="eastAsia"/>
          <w:sz w:val="24"/>
        </w:rPr>
        <w:t>闭卷</w:t>
      </w:r>
      <w:r>
        <w:rPr>
          <w:sz w:val="24"/>
        </w:rPr>
        <w:t>，笔试</w:t>
      </w:r>
    </w:p>
    <w:p w14:paraId="4920E779">
      <w:pPr>
        <w:spacing w:line="300" w:lineRule="auto"/>
        <w:rPr>
          <w:rFonts w:hint="eastAsia"/>
          <w:sz w:val="24"/>
        </w:rPr>
      </w:pPr>
      <w:r>
        <w:rPr>
          <w:rFonts w:hint="eastAsia"/>
          <w:sz w:val="24"/>
        </w:rPr>
        <w:t>2、</w:t>
      </w:r>
      <w:r>
        <w:rPr>
          <w:sz w:val="24"/>
        </w:rPr>
        <w:t>答题时间：120</w:t>
      </w:r>
      <w:r>
        <w:rPr>
          <w:rFonts w:hint="eastAsia"/>
          <w:sz w:val="24"/>
        </w:rPr>
        <w:t>分钟</w:t>
      </w:r>
    </w:p>
    <w:p w14:paraId="5A4C27F8">
      <w:pPr>
        <w:spacing w:line="300" w:lineRule="auto"/>
        <w:rPr>
          <w:sz w:val="24"/>
        </w:rPr>
      </w:pPr>
      <w:r>
        <w:rPr>
          <w:rFonts w:hint="eastAsia"/>
          <w:bCs/>
          <w:sz w:val="24"/>
        </w:rPr>
        <w:t>3、</w:t>
      </w:r>
      <w:r>
        <w:rPr>
          <w:bCs/>
          <w:sz w:val="24"/>
        </w:rPr>
        <w:t>满分：</w:t>
      </w:r>
      <w:r>
        <w:rPr>
          <w:rFonts w:hint="eastAsia"/>
          <w:sz w:val="24"/>
        </w:rPr>
        <w:t>100分</w:t>
      </w:r>
    </w:p>
    <w:p w14:paraId="355DBB44">
      <w:pPr>
        <w:spacing w:line="300" w:lineRule="auto"/>
        <w:rPr>
          <w:rFonts w:hint="eastAsia"/>
          <w:sz w:val="24"/>
        </w:rPr>
      </w:pPr>
      <w:r>
        <w:rPr>
          <w:rFonts w:hint="eastAsia"/>
          <w:bCs/>
          <w:sz w:val="24"/>
        </w:rPr>
        <w:t>4、题型</w:t>
      </w:r>
      <w:r>
        <w:rPr>
          <w:bCs/>
          <w:sz w:val="24"/>
        </w:rPr>
        <w:t>：</w:t>
      </w:r>
      <w:r>
        <w:rPr>
          <w:rFonts w:hint="eastAsia"/>
          <w:sz w:val="24"/>
        </w:rPr>
        <w:t>选择题</w:t>
      </w:r>
      <w:r>
        <w:rPr>
          <w:sz w:val="24"/>
        </w:rPr>
        <w:t>、</w:t>
      </w:r>
      <w:r>
        <w:rPr>
          <w:rFonts w:hint="eastAsia"/>
          <w:sz w:val="24"/>
        </w:rPr>
        <w:t>填空题</w:t>
      </w:r>
      <w:r>
        <w:rPr>
          <w:sz w:val="24"/>
        </w:rPr>
        <w:t>、判断题、名词解释、简答题</w:t>
      </w:r>
    </w:p>
    <w:p w14:paraId="1567567A">
      <w:pPr>
        <w:spacing w:line="300" w:lineRule="auto"/>
        <w:rPr>
          <w:rFonts w:hint="eastAsia"/>
          <w:b/>
          <w:bCs/>
          <w:sz w:val="24"/>
        </w:rPr>
      </w:pPr>
    </w:p>
    <w:p w14:paraId="1E4A2E47">
      <w:pPr>
        <w:spacing w:line="300" w:lineRule="auto"/>
        <w:rPr>
          <w:rFonts w:hint="eastAsia" w:eastAsia="黑体"/>
          <w:sz w:val="24"/>
        </w:rPr>
      </w:pPr>
      <w:r>
        <w:rPr>
          <w:rFonts w:hint="eastAsia" w:eastAsia="黑体"/>
          <w:sz w:val="24"/>
        </w:rPr>
        <w:t>三</w:t>
      </w:r>
      <w:r>
        <w:rPr>
          <w:rFonts w:eastAsia="黑体"/>
          <w:sz w:val="24"/>
        </w:rPr>
        <w:t>、</w:t>
      </w:r>
      <w:r>
        <w:rPr>
          <w:rFonts w:hint="eastAsia" w:eastAsia="黑体"/>
          <w:sz w:val="24"/>
        </w:rPr>
        <w:t>考试内容：</w:t>
      </w:r>
    </w:p>
    <w:p w14:paraId="1CACB759">
      <w:pPr>
        <w:spacing w:line="360" w:lineRule="auto"/>
        <w:rPr>
          <w:sz w:val="24"/>
        </w:rPr>
      </w:pPr>
      <w:r>
        <w:rPr>
          <w:rFonts w:hint="eastAsia" w:hAnsi="宋体"/>
          <w:sz w:val="24"/>
          <w:lang w:val="en-US" w:eastAsia="zh-CN"/>
        </w:rPr>
        <w:t>1</w:t>
      </w:r>
      <w:r>
        <w:rPr>
          <w:rFonts w:hint="eastAsia" w:hAnsi="宋体"/>
          <w:sz w:val="24"/>
        </w:rPr>
        <w:t>、</w:t>
      </w:r>
      <w:r>
        <w:rPr>
          <w:rFonts w:hAnsi="宋体"/>
          <w:sz w:val="24"/>
        </w:rPr>
        <w:t>砂石材料</w:t>
      </w:r>
    </w:p>
    <w:p w14:paraId="775A2E6E">
      <w:pPr>
        <w:spacing w:line="360" w:lineRule="auto"/>
        <w:rPr>
          <w:rFonts w:hAnsi="宋体"/>
          <w:sz w:val="24"/>
        </w:rPr>
      </w:pPr>
      <w:r>
        <w:rPr>
          <w:rFonts w:hint="eastAsia"/>
          <w:sz w:val="24"/>
          <w:lang w:eastAsia="zh-CN"/>
        </w:rPr>
        <w:t>（</w:t>
      </w:r>
      <w:r>
        <w:rPr>
          <w:sz w:val="24"/>
        </w:rPr>
        <w:t>1</w:t>
      </w:r>
      <w:r>
        <w:rPr>
          <w:rFonts w:hint="eastAsia"/>
          <w:sz w:val="24"/>
          <w:lang w:eastAsia="zh-CN"/>
        </w:rPr>
        <w:t>）</w:t>
      </w:r>
      <w:r>
        <w:rPr>
          <w:rFonts w:hint="eastAsia" w:hAnsi="宋体"/>
          <w:sz w:val="24"/>
        </w:rPr>
        <w:t>岩石的基本知识</w:t>
      </w:r>
    </w:p>
    <w:p w14:paraId="14F46839">
      <w:pPr>
        <w:spacing w:line="360" w:lineRule="auto"/>
        <w:rPr>
          <w:sz w:val="24"/>
        </w:rPr>
      </w:pP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  <w:lang w:eastAsia="zh-CN"/>
        </w:rPr>
        <w:t>）</w:t>
      </w:r>
      <w:r>
        <w:rPr>
          <w:rFonts w:hint="eastAsia" w:hAnsi="宋体"/>
          <w:sz w:val="24"/>
        </w:rPr>
        <w:t>集料</w:t>
      </w:r>
      <w:r>
        <w:rPr>
          <w:rFonts w:hAnsi="宋体"/>
          <w:sz w:val="24"/>
        </w:rPr>
        <w:t>的分类、物理性能</w:t>
      </w:r>
      <w:r>
        <w:rPr>
          <w:rFonts w:hint="eastAsia" w:hAnsi="宋体"/>
          <w:sz w:val="24"/>
        </w:rPr>
        <w:t>与</w:t>
      </w:r>
      <w:r>
        <w:rPr>
          <w:rFonts w:hAnsi="宋体"/>
          <w:sz w:val="24"/>
        </w:rPr>
        <w:t>力学性能</w:t>
      </w:r>
      <w:r>
        <w:rPr>
          <w:sz w:val="24"/>
        </w:rPr>
        <w:t xml:space="preserve"> </w:t>
      </w:r>
    </w:p>
    <w:p w14:paraId="3B0833F3">
      <w:pPr>
        <w:spacing w:line="360" w:lineRule="auto"/>
        <w:rPr>
          <w:rFonts w:hAnsi="宋体"/>
          <w:sz w:val="24"/>
        </w:rPr>
      </w:pP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  <w:lang w:eastAsia="zh-CN"/>
        </w:rPr>
        <w:t>）</w:t>
      </w:r>
      <w:r>
        <w:rPr>
          <w:rFonts w:hint="eastAsia" w:hAnsi="宋体"/>
          <w:sz w:val="24"/>
        </w:rPr>
        <w:t>矿质混合料</w:t>
      </w:r>
      <w:r>
        <w:rPr>
          <w:rFonts w:hAnsi="宋体"/>
          <w:sz w:val="24"/>
        </w:rPr>
        <w:t>的组成设计</w:t>
      </w:r>
    </w:p>
    <w:p w14:paraId="01FF97CD">
      <w:pPr>
        <w:spacing w:line="360" w:lineRule="auto"/>
        <w:rPr>
          <w:rFonts w:hAnsi="宋体"/>
          <w:sz w:val="24"/>
        </w:rPr>
      </w:pPr>
    </w:p>
    <w:p w14:paraId="25936F1E">
      <w:pPr>
        <w:spacing w:line="360" w:lineRule="auto"/>
        <w:rPr>
          <w:rFonts w:hint="eastAsia"/>
          <w:sz w:val="24"/>
        </w:rPr>
      </w:pPr>
      <w:r>
        <w:rPr>
          <w:rFonts w:hint="eastAsia" w:hAnsi="宋体"/>
          <w:sz w:val="24"/>
        </w:rPr>
        <w:t>二、沥青材料及沥青混合料</w:t>
      </w:r>
    </w:p>
    <w:p w14:paraId="1BAE6EA3">
      <w:pPr>
        <w:spacing w:line="360" w:lineRule="auto"/>
        <w:rPr>
          <w:rFonts w:hAnsi="宋体"/>
          <w:sz w:val="24"/>
        </w:rPr>
      </w:pPr>
      <w:r>
        <w:rPr>
          <w:rFonts w:hint="eastAsia"/>
          <w:sz w:val="24"/>
          <w:lang w:eastAsia="zh-CN"/>
        </w:rPr>
        <w:t>（</w:t>
      </w:r>
      <w:r>
        <w:rPr>
          <w:sz w:val="24"/>
        </w:rPr>
        <w:t>1</w:t>
      </w:r>
      <w:r>
        <w:rPr>
          <w:rFonts w:hint="eastAsia"/>
          <w:sz w:val="24"/>
          <w:lang w:eastAsia="zh-CN"/>
        </w:rPr>
        <w:t>）</w:t>
      </w:r>
      <w:r>
        <w:rPr>
          <w:rFonts w:hint="eastAsia" w:hAnsi="宋体"/>
          <w:sz w:val="24"/>
        </w:rPr>
        <w:t>沥青的</w:t>
      </w:r>
      <w:r>
        <w:rPr>
          <w:rFonts w:hAnsi="宋体"/>
          <w:sz w:val="24"/>
        </w:rPr>
        <w:t>物理性能与组成之间的关系</w:t>
      </w:r>
    </w:p>
    <w:p w14:paraId="7D22D01B">
      <w:pPr>
        <w:spacing w:line="360" w:lineRule="auto"/>
        <w:rPr>
          <w:rFonts w:hint="default" w:hAnsi="宋体" w:eastAsia="宋体"/>
          <w:sz w:val="24"/>
          <w:lang w:val="en-US" w:eastAsia="zh-CN"/>
        </w:rPr>
      </w:pP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  <w:lang w:eastAsia="zh-CN"/>
        </w:rPr>
        <w:t>）</w:t>
      </w:r>
      <w:r>
        <w:rPr>
          <w:rFonts w:hint="eastAsia" w:hAnsi="宋体"/>
          <w:sz w:val="24"/>
        </w:rPr>
        <w:t>石油沥青的技术性质</w:t>
      </w:r>
      <w:r>
        <w:rPr>
          <w:rFonts w:hint="eastAsia" w:hAnsi="宋体"/>
          <w:sz w:val="24"/>
          <w:lang w:val="en-US" w:eastAsia="zh-CN"/>
        </w:rPr>
        <w:t>与试验评价方法</w:t>
      </w:r>
    </w:p>
    <w:p w14:paraId="1DBA9928">
      <w:pPr>
        <w:spacing w:line="360" w:lineRule="auto"/>
        <w:rPr>
          <w:rFonts w:hint="default" w:hAnsi="宋体" w:eastAsia="宋体"/>
          <w:sz w:val="24"/>
          <w:lang w:val="en-US" w:eastAsia="zh-CN"/>
        </w:rPr>
      </w:pP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  <w:lang w:eastAsia="zh-CN"/>
        </w:rPr>
        <w:t>）</w:t>
      </w:r>
      <w:r>
        <w:rPr>
          <w:rFonts w:hint="eastAsia" w:hAnsi="宋体"/>
          <w:sz w:val="24"/>
          <w:lang w:val="en-US" w:eastAsia="zh-CN"/>
        </w:rPr>
        <w:t>聚合物改性沥青的技术性质与技术标准</w:t>
      </w:r>
    </w:p>
    <w:p w14:paraId="5CFFE389">
      <w:pPr>
        <w:spacing w:line="360" w:lineRule="auto"/>
        <w:rPr>
          <w:rFonts w:hint="eastAsia" w:hAnsi="宋体"/>
          <w:sz w:val="24"/>
        </w:rPr>
      </w:pP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  <w:lang w:eastAsia="zh-CN"/>
        </w:rPr>
        <w:t>）</w:t>
      </w:r>
      <w:r>
        <w:rPr>
          <w:rFonts w:hint="eastAsia" w:hAnsi="宋体"/>
          <w:sz w:val="24"/>
        </w:rPr>
        <w:t>沥青混合料</w:t>
      </w:r>
      <w:r>
        <w:rPr>
          <w:rFonts w:hAnsi="宋体"/>
          <w:sz w:val="24"/>
        </w:rPr>
        <w:t>的类型与组成结构</w:t>
      </w:r>
    </w:p>
    <w:p w14:paraId="7894429B">
      <w:pPr>
        <w:spacing w:line="360" w:lineRule="auto"/>
        <w:rPr>
          <w:rFonts w:hint="eastAsia" w:hAnsi="宋体"/>
          <w:sz w:val="24"/>
        </w:rPr>
      </w:pP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  <w:lang w:eastAsia="zh-CN"/>
        </w:rPr>
        <w:t>）</w:t>
      </w:r>
      <w:r>
        <w:rPr>
          <w:rFonts w:hint="eastAsia" w:hAnsi="宋体"/>
          <w:sz w:val="24"/>
        </w:rPr>
        <w:t>沥青混合料</w:t>
      </w:r>
      <w:r>
        <w:rPr>
          <w:rFonts w:hAnsi="宋体"/>
          <w:sz w:val="24"/>
        </w:rPr>
        <w:t>的技术性能</w:t>
      </w:r>
      <w:r>
        <w:rPr>
          <w:rFonts w:hint="eastAsia" w:hAnsi="宋体"/>
          <w:sz w:val="24"/>
          <w:lang w:val="en-US" w:eastAsia="zh-CN"/>
        </w:rPr>
        <w:t>与试验评价方法</w:t>
      </w:r>
    </w:p>
    <w:p w14:paraId="0E347A4A">
      <w:pPr>
        <w:spacing w:line="360" w:lineRule="auto"/>
        <w:rPr>
          <w:rFonts w:hAnsi="宋体"/>
          <w:sz w:val="24"/>
        </w:rPr>
      </w:pP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6</w:t>
      </w:r>
      <w:r>
        <w:rPr>
          <w:rFonts w:hint="eastAsia"/>
          <w:sz w:val="24"/>
          <w:lang w:eastAsia="zh-CN"/>
        </w:rPr>
        <w:t>）</w:t>
      </w:r>
      <w:r>
        <w:rPr>
          <w:rFonts w:hint="eastAsia" w:hAnsi="宋体"/>
          <w:sz w:val="24"/>
        </w:rPr>
        <w:t>沥青</w:t>
      </w:r>
      <w:r>
        <w:rPr>
          <w:rFonts w:hAnsi="宋体"/>
          <w:sz w:val="24"/>
        </w:rPr>
        <w:t>混合料的组成设计方法</w:t>
      </w:r>
    </w:p>
    <w:p w14:paraId="78692821">
      <w:pPr>
        <w:spacing w:line="360" w:lineRule="auto"/>
        <w:rPr>
          <w:rFonts w:hAnsi="宋体"/>
          <w:sz w:val="24"/>
        </w:rPr>
      </w:pPr>
    </w:p>
    <w:p w14:paraId="6AB9CADB">
      <w:pPr>
        <w:spacing w:line="360" w:lineRule="auto"/>
        <w:rPr>
          <w:rFonts w:hint="eastAsia"/>
          <w:sz w:val="24"/>
        </w:rPr>
      </w:pPr>
      <w:r>
        <w:rPr>
          <w:rFonts w:hint="eastAsia" w:hAnsi="宋体"/>
          <w:sz w:val="24"/>
        </w:rPr>
        <w:t>三、水泥与</w:t>
      </w:r>
      <w:r>
        <w:rPr>
          <w:rFonts w:hAnsi="宋体"/>
          <w:sz w:val="24"/>
        </w:rPr>
        <w:t>石灰</w:t>
      </w:r>
    </w:p>
    <w:p w14:paraId="24FF3B11">
      <w:pPr>
        <w:spacing w:line="360" w:lineRule="auto"/>
        <w:rPr>
          <w:rFonts w:hint="eastAsia" w:hAnsi="宋体" w:eastAsia="宋体"/>
          <w:sz w:val="24"/>
          <w:lang w:eastAsia="zh-CN"/>
        </w:rPr>
      </w:pPr>
      <w:r>
        <w:rPr>
          <w:rFonts w:hint="eastAsia"/>
          <w:sz w:val="24"/>
          <w:lang w:eastAsia="zh-CN"/>
        </w:rPr>
        <w:t>（</w:t>
      </w:r>
      <w:r>
        <w:rPr>
          <w:sz w:val="24"/>
        </w:rPr>
        <w:t>1</w:t>
      </w:r>
      <w:r>
        <w:rPr>
          <w:rFonts w:hint="eastAsia"/>
          <w:sz w:val="24"/>
          <w:lang w:eastAsia="zh-CN"/>
        </w:rPr>
        <w:t>）</w:t>
      </w:r>
      <w:r>
        <w:rPr>
          <w:rFonts w:hAnsi="宋体"/>
          <w:sz w:val="24"/>
        </w:rPr>
        <w:t>硅酸盐水泥的</w:t>
      </w:r>
      <w:r>
        <w:rPr>
          <w:rFonts w:hint="eastAsia" w:hAnsi="宋体"/>
          <w:sz w:val="24"/>
          <w:lang w:val="en-US" w:eastAsia="zh-CN"/>
        </w:rPr>
        <w:t>基础知识</w:t>
      </w:r>
    </w:p>
    <w:p w14:paraId="3A83CE58">
      <w:pPr>
        <w:spacing w:line="360" w:lineRule="auto"/>
        <w:rPr>
          <w:rFonts w:hint="eastAsia" w:hAnsi="宋体" w:eastAsia="宋体"/>
          <w:sz w:val="24"/>
          <w:lang w:val="en-US" w:eastAsia="zh-CN"/>
        </w:rPr>
      </w:pP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  <w:lang w:eastAsia="zh-CN"/>
        </w:rPr>
        <w:t>）</w:t>
      </w:r>
      <w:r>
        <w:rPr>
          <w:rFonts w:hAnsi="宋体"/>
          <w:sz w:val="24"/>
        </w:rPr>
        <w:t>硅酸盐水泥的凝结和硬化</w:t>
      </w:r>
      <w:r>
        <w:rPr>
          <w:rFonts w:hint="eastAsia" w:hAnsi="宋体"/>
          <w:sz w:val="24"/>
          <w:lang w:val="en-US" w:eastAsia="zh-CN"/>
        </w:rPr>
        <w:t>过程</w:t>
      </w:r>
    </w:p>
    <w:p w14:paraId="1847BC71">
      <w:pPr>
        <w:spacing w:line="360" w:lineRule="auto"/>
        <w:rPr>
          <w:rFonts w:hAnsi="宋体"/>
          <w:sz w:val="24"/>
        </w:rPr>
      </w:pP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  <w:lang w:eastAsia="zh-CN"/>
        </w:rPr>
        <w:t>）</w:t>
      </w:r>
      <w:r>
        <w:rPr>
          <w:rFonts w:hint="eastAsia" w:hAnsi="宋体"/>
          <w:sz w:val="24"/>
        </w:rPr>
        <w:t>通用</w:t>
      </w:r>
      <w:r>
        <w:rPr>
          <w:rFonts w:hAnsi="宋体"/>
          <w:sz w:val="24"/>
        </w:rPr>
        <w:t>硅酸盐水泥的技术性质、道路水泥的技术标准</w:t>
      </w:r>
    </w:p>
    <w:p w14:paraId="436CC967">
      <w:pPr>
        <w:spacing w:line="360" w:lineRule="auto"/>
        <w:rPr>
          <w:rFonts w:hint="eastAsia" w:hAnsi="宋体"/>
          <w:sz w:val="24"/>
          <w:lang w:val="en-US" w:eastAsia="zh-CN"/>
        </w:rPr>
      </w:pP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  <w:lang w:eastAsia="zh-CN"/>
        </w:rPr>
        <w:t>）</w:t>
      </w:r>
      <w:r>
        <w:rPr>
          <w:rFonts w:hint="eastAsia" w:hAnsi="宋体"/>
          <w:sz w:val="24"/>
          <w:lang w:val="en-US" w:eastAsia="zh-CN"/>
        </w:rPr>
        <w:t>石灰的化学组成、消化和硬化机理</w:t>
      </w:r>
    </w:p>
    <w:p w14:paraId="2C7CECE5">
      <w:pPr>
        <w:spacing w:line="360" w:lineRule="auto"/>
        <w:rPr>
          <w:rFonts w:hint="eastAsia" w:hAnsi="宋体"/>
          <w:sz w:val="24"/>
          <w:lang w:val="en-US" w:eastAsia="zh-CN"/>
        </w:rPr>
      </w:pP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  <w:lang w:eastAsia="zh-CN"/>
        </w:rPr>
        <w:t>）</w:t>
      </w:r>
      <w:r>
        <w:rPr>
          <w:rFonts w:hint="eastAsia" w:hAnsi="宋体"/>
          <w:sz w:val="24"/>
          <w:lang w:val="en-US" w:eastAsia="zh-CN"/>
        </w:rPr>
        <w:t>石灰的技术性质和质量标准</w:t>
      </w:r>
    </w:p>
    <w:p w14:paraId="31DCFE8C">
      <w:pPr>
        <w:spacing w:line="360" w:lineRule="auto"/>
        <w:rPr>
          <w:rFonts w:hint="default" w:hAnsi="宋体"/>
          <w:sz w:val="24"/>
          <w:lang w:val="en-US" w:eastAsia="zh-CN"/>
        </w:rPr>
      </w:pPr>
    </w:p>
    <w:p w14:paraId="2F2334C1">
      <w:pPr>
        <w:spacing w:line="360" w:lineRule="auto"/>
        <w:rPr>
          <w:rFonts w:hAnsi="宋体"/>
          <w:sz w:val="24"/>
        </w:rPr>
      </w:pPr>
      <w:r>
        <w:rPr>
          <w:rFonts w:hint="eastAsia" w:hAnsi="宋体"/>
          <w:sz w:val="24"/>
        </w:rPr>
        <w:t>四、</w:t>
      </w:r>
      <w:r>
        <w:rPr>
          <w:rFonts w:hAnsi="宋体"/>
          <w:sz w:val="24"/>
        </w:rPr>
        <w:t>水泥混凝土和砂浆</w:t>
      </w:r>
    </w:p>
    <w:p w14:paraId="189F2E1B">
      <w:pPr>
        <w:spacing w:line="360" w:lineRule="auto"/>
        <w:rPr>
          <w:rFonts w:hAnsi="宋体"/>
          <w:sz w:val="24"/>
        </w:rPr>
      </w:pPr>
      <w:r>
        <w:rPr>
          <w:rFonts w:hint="eastAsia"/>
          <w:sz w:val="24"/>
          <w:lang w:eastAsia="zh-CN"/>
        </w:rPr>
        <w:t>（</w:t>
      </w:r>
      <w:r>
        <w:rPr>
          <w:sz w:val="24"/>
        </w:rPr>
        <w:t>1</w:t>
      </w:r>
      <w:r>
        <w:rPr>
          <w:rFonts w:hint="eastAsia"/>
          <w:sz w:val="24"/>
          <w:lang w:eastAsia="zh-CN"/>
        </w:rPr>
        <w:t>）</w:t>
      </w:r>
      <w:r>
        <w:rPr>
          <w:rFonts w:hint="eastAsia" w:hAnsi="宋体"/>
          <w:sz w:val="24"/>
        </w:rPr>
        <w:t>水泥</w:t>
      </w:r>
      <w:r>
        <w:rPr>
          <w:rFonts w:hAnsi="宋体"/>
          <w:sz w:val="24"/>
        </w:rPr>
        <w:t>混凝土的技术</w:t>
      </w:r>
      <w:r>
        <w:rPr>
          <w:rFonts w:hint="eastAsia" w:hAnsi="宋体"/>
          <w:sz w:val="24"/>
          <w:lang w:val="en-US" w:eastAsia="zh-CN"/>
        </w:rPr>
        <w:t>性质与试验评价方法</w:t>
      </w:r>
    </w:p>
    <w:p w14:paraId="359AC973">
      <w:pPr>
        <w:spacing w:line="360" w:lineRule="auto"/>
        <w:rPr>
          <w:rFonts w:hAnsi="宋体"/>
          <w:sz w:val="24"/>
        </w:rPr>
      </w:pP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  <w:lang w:eastAsia="zh-CN"/>
        </w:rPr>
        <w:t>）</w:t>
      </w:r>
      <w:r>
        <w:rPr>
          <w:rFonts w:hint="eastAsia" w:hAnsi="宋体"/>
          <w:sz w:val="24"/>
        </w:rPr>
        <w:t>普通</w:t>
      </w:r>
      <w:r>
        <w:rPr>
          <w:rFonts w:hAnsi="宋体"/>
          <w:sz w:val="24"/>
        </w:rPr>
        <w:t>水泥混凝土的组成设计</w:t>
      </w:r>
      <w:r>
        <w:rPr>
          <w:rFonts w:hint="eastAsia" w:hAnsi="宋体"/>
          <w:sz w:val="24"/>
        </w:rPr>
        <w:t>方法</w:t>
      </w:r>
    </w:p>
    <w:p w14:paraId="1ED18F1A">
      <w:pPr>
        <w:spacing w:line="360" w:lineRule="auto"/>
        <w:rPr>
          <w:rFonts w:hAnsi="宋体"/>
          <w:sz w:val="24"/>
        </w:rPr>
      </w:pP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  <w:lang w:eastAsia="zh-CN"/>
        </w:rPr>
        <w:t>）</w:t>
      </w:r>
      <w:r>
        <w:rPr>
          <w:rFonts w:hAnsi="宋体"/>
          <w:sz w:val="24"/>
        </w:rPr>
        <w:t>水泥混凝土的外加剂及其作用机理</w:t>
      </w:r>
    </w:p>
    <w:p w14:paraId="37FF5F89">
      <w:pPr>
        <w:spacing w:line="360" w:lineRule="auto"/>
        <w:rPr>
          <w:rFonts w:hint="eastAsia" w:hAnsi="宋体"/>
          <w:sz w:val="24"/>
        </w:rPr>
      </w:pPr>
    </w:p>
    <w:p w14:paraId="51E4A640">
      <w:pPr>
        <w:spacing w:line="360" w:lineRule="auto"/>
        <w:rPr>
          <w:rFonts w:hAnsi="宋体"/>
          <w:sz w:val="24"/>
        </w:rPr>
      </w:pPr>
      <w:r>
        <w:rPr>
          <w:rFonts w:hint="eastAsia" w:hAnsi="宋体"/>
          <w:sz w:val="24"/>
        </w:rPr>
        <w:t>五</w:t>
      </w:r>
      <w:r>
        <w:rPr>
          <w:rFonts w:hAnsi="宋体"/>
          <w:sz w:val="24"/>
        </w:rPr>
        <w:t>、无机结合料稳定</w:t>
      </w:r>
      <w:r>
        <w:rPr>
          <w:rFonts w:hint="eastAsia" w:hAnsi="宋体"/>
          <w:sz w:val="24"/>
        </w:rPr>
        <w:t>类</w:t>
      </w:r>
      <w:r>
        <w:rPr>
          <w:rFonts w:hAnsi="宋体"/>
          <w:sz w:val="24"/>
        </w:rPr>
        <w:t>混合料</w:t>
      </w:r>
    </w:p>
    <w:p w14:paraId="1A3C9F99">
      <w:pPr>
        <w:spacing w:line="360" w:lineRule="auto"/>
        <w:rPr>
          <w:rFonts w:hint="eastAsia" w:hAnsi="宋体"/>
          <w:sz w:val="24"/>
        </w:rPr>
      </w:pPr>
      <w:r>
        <w:rPr>
          <w:rFonts w:hint="eastAsia"/>
          <w:sz w:val="24"/>
          <w:lang w:eastAsia="zh-CN"/>
        </w:rPr>
        <w:t>（</w:t>
      </w:r>
      <w:r>
        <w:rPr>
          <w:sz w:val="24"/>
        </w:rPr>
        <w:t>1</w:t>
      </w:r>
      <w:r>
        <w:rPr>
          <w:rFonts w:hint="eastAsia"/>
          <w:sz w:val="24"/>
          <w:lang w:eastAsia="zh-CN"/>
        </w:rPr>
        <w:t>）</w:t>
      </w:r>
      <w:r>
        <w:rPr>
          <w:rFonts w:hAnsi="宋体"/>
          <w:sz w:val="24"/>
        </w:rPr>
        <w:t>无机结合料稳定</w:t>
      </w:r>
      <w:r>
        <w:rPr>
          <w:rFonts w:hint="eastAsia" w:hAnsi="宋体"/>
          <w:sz w:val="24"/>
        </w:rPr>
        <w:t>类</w:t>
      </w:r>
      <w:r>
        <w:rPr>
          <w:rFonts w:hAnsi="宋体"/>
          <w:sz w:val="24"/>
        </w:rPr>
        <w:t>混合料</w:t>
      </w:r>
      <w:r>
        <w:rPr>
          <w:rFonts w:hint="eastAsia" w:hAnsi="宋体"/>
          <w:sz w:val="24"/>
        </w:rPr>
        <w:t>的分类</w:t>
      </w:r>
      <w:r>
        <w:rPr>
          <w:rFonts w:hAnsi="宋体"/>
          <w:sz w:val="24"/>
        </w:rPr>
        <w:t>和强度特征</w:t>
      </w:r>
    </w:p>
    <w:p w14:paraId="08452843">
      <w:pPr>
        <w:spacing w:line="360" w:lineRule="auto"/>
        <w:rPr>
          <w:rFonts w:hAnsi="宋体"/>
          <w:sz w:val="24"/>
        </w:rPr>
      </w:pP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  <w:lang w:eastAsia="zh-CN"/>
        </w:rPr>
        <w:t>）</w:t>
      </w:r>
      <w:r>
        <w:rPr>
          <w:rFonts w:hAnsi="宋体"/>
          <w:sz w:val="24"/>
        </w:rPr>
        <w:t>无机结合料稳定</w:t>
      </w:r>
      <w:r>
        <w:rPr>
          <w:rFonts w:hint="eastAsia" w:hAnsi="宋体"/>
          <w:sz w:val="24"/>
        </w:rPr>
        <w:t>类</w:t>
      </w:r>
      <w:r>
        <w:rPr>
          <w:rFonts w:hAnsi="宋体"/>
          <w:sz w:val="24"/>
        </w:rPr>
        <w:t>混合料</w:t>
      </w:r>
      <w:r>
        <w:rPr>
          <w:rFonts w:hint="eastAsia" w:hAnsi="宋体"/>
          <w:sz w:val="24"/>
        </w:rPr>
        <w:t>的</w:t>
      </w:r>
      <w:r>
        <w:rPr>
          <w:rFonts w:hAnsi="宋体"/>
          <w:sz w:val="24"/>
        </w:rPr>
        <w:t>技术</w:t>
      </w:r>
      <w:r>
        <w:rPr>
          <w:rFonts w:hint="eastAsia" w:hAnsi="宋体"/>
          <w:sz w:val="24"/>
          <w:lang w:val="en-US" w:eastAsia="zh-CN"/>
        </w:rPr>
        <w:t>性能</w:t>
      </w:r>
      <w:r>
        <w:rPr>
          <w:rFonts w:hint="eastAsia" w:hAnsi="宋体"/>
          <w:sz w:val="24"/>
        </w:rPr>
        <w:t>和</w:t>
      </w:r>
      <w:r>
        <w:rPr>
          <w:rFonts w:hAnsi="宋体"/>
          <w:sz w:val="24"/>
        </w:rPr>
        <w:t>组成设计方法</w:t>
      </w:r>
    </w:p>
    <w:p w14:paraId="18221761">
      <w:pPr>
        <w:spacing w:line="360" w:lineRule="auto"/>
        <w:rPr>
          <w:rFonts w:hint="eastAsia" w:hAnsi="宋体"/>
          <w:sz w:val="24"/>
        </w:rPr>
      </w:pPr>
    </w:p>
    <w:p w14:paraId="01909B3E">
      <w:pPr>
        <w:spacing w:line="360" w:lineRule="auto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六</w:t>
      </w:r>
      <w:r>
        <w:rPr>
          <w:rFonts w:hAnsi="宋体"/>
          <w:sz w:val="24"/>
        </w:rPr>
        <w:t>、</w:t>
      </w:r>
      <w:r>
        <w:rPr>
          <w:rFonts w:hint="eastAsia" w:hAnsi="宋体"/>
          <w:sz w:val="24"/>
        </w:rPr>
        <w:t>建筑钢材</w:t>
      </w:r>
      <w:r>
        <w:rPr>
          <w:rFonts w:hAnsi="宋体"/>
          <w:sz w:val="24"/>
        </w:rPr>
        <w:t>和工程聚合物</w:t>
      </w:r>
    </w:p>
    <w:p w14:paraId="5A4CF529">
      <w:pPr>
        <w:spacing w:line="360" w:lineRule="auto"/>
        <w:rPr>
          <w:rFonts w:hint="eastAsia" w:hAnsi="宋体"/>
          <w:sz w:val="24"/>
        </w:rPr>
      </w:pPr>
      <w:r>
        <w:rPr>
          <w:rFonts w:hint="eastAsia"/>
          <w:sz w:val="24"/>
          <w:lang w:eastAsia="zh-CN"/>
        </w:rPr>
        <w:t>（</w:t>
      </w:r>
      <w:r>
        <w:rPr>
          <w:sz w:val="24"/>
        </w:rPr>
        <w:t>1</w:t>
      </w:r>
      <w:r>
        <w:rPr>
          <w:rFonts w:hint="eastAsia"/>
          <w:sz w:val="24"/>
          <w:lang w:eastAsia="zh-CN"/>
        </w:rPr>
        <w:t>）</w:t>
      </w:r>
      <w:r>
        <w:rPr>
          <w:rFonts w:hint="eastAsia" w:hAnsi="宋体"/>
          <w:sz w:val="24"/>
        </w:rPr>
        <w:t>建筑钢材的</w:t>
      </w:r>
      <w:r>
        <w:rPr>
          <w:rFonts w:hAnsi="宋体"/>
          <w:sz w:val="24"/>
        </w:rPr>
        <w:t>分类与技术性能</w:t>
      </w:r>
    </w:p>
    <w:p w14:paraId="02F63889">
      <w:pPr>
        <w:spacing w:line="360" w:lineRule="auto"/>
        <w:rPr>
          <w:rFonts w:hint="eastAsia" w:hAnsi="宋体"/>
          <w:sz w:val="24"/>
        </w:rPr>
      </w:pP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  <w:lang w:eastAsia="zh-CN"/>
        </w:rPr>
        <w:t>）</w:t>
      </w:r>
      <w:r>
        <w:rPr>
          <w:rFonts w:hint="eastAsia" w:hAnsi="宋体"/>
          <w:sz w:val="24"/>
        </w:rPr>
        <w:t>工程聚合物的</w:t>
      </w:r>
      <w:r>
        <w:rPr>
          <w:rFonts w:hAnsi="宋体"/>
          <w:sz w:val="24"/>
        </w:rPr>
        <w:t>种类及其在</w:t>
      </w:r>
      <w:r>
        <w:rPr>
          <w:rFonts w:hint="eastAsia" w:hAnsi="宋体"/>
          <w:sz w:val="24"/>
        </w:rPr>
        <w:t>道路</w:t>
      </w:r>
      <w:r>
        <w:rPr>
          <w:rFonts w:hAnsi="宋体"/>
          <w:sz w:val="24"/>
        </w:rPr>
        <w:t>中的应用</w:t>
      </w: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lZGQ4N2ZjYzA2NzNmN2I0MjVlNDAwOGZjNDc4NDAifQ=="/>
  </w:docVars>
  <w:rsids>
    <w:rsidRoot w:val="009373CB"/>
    <w:rsid w:val="000236FF"/>
    <w:rsid w:val="0003771B"/>
    <w:rsid w:val="00055D26"/>
    <w:rsid w:val="000A51EA"/>
    <w:rsid w:val="000C54FF"/>
    <w:rsid w:val="000D197D"/>
    <w:rsid w:val="00134E27"/>
    <w:rsid w:val="00137167"/>
    <w:rsid w:val="00150D4D"/>
    <w:rsid w:val="00164B01"/>
    <w:rsid w:val="00167A84"/>
    <w:rsid w:val="001778EA"/>
    <w:rsid w:val="00177999"/>
    <w:rsid w:val="00196A25"/>
    <w:rsid w:val="001C1645"/>
    <w:rsid w:val="001D6E74"/>
    <w:rsid w:val="001E0B78"/>
    <w:rsid w:val="001F35A1"/>
    <w:rsid w:val="00240A62"/>
    <w:rsid w:val="00264EC7"/>
    <w:rsid w:val="00265BEE"/>
    <w:rsid w:val="00266811"/>
    <w:rsid w:val="00267AA0"/>
    <w:rsid w:val="00277AC1"/>
    <w:rsid w:val="0028109E"/>
    <w:rsid w:val="002A7554"/>
    <w:rsid w:val="002B191C"/>
    <w:rsid w:val="0030066F"/>
    <w:rsid w:val="00315996"/>
    <w:rsid w:val="00403923"/>
    <w:rsid w:val="0040619D"/>
    <w:rsid w:val="00407CE8"/>
    <w:rsid w:val="00412957"/>
    <w:rsid w:val="00462884"/>
    <w:rsid w:val="00471779"/>
    <w:rsid w:val="004808D6"/>
    <w:rsid w:val="00485981"/>
    <w:rsid w:val="00492716"/>
    <w:rsid w:val="004B66B3"/>
    <w:rsid w:val="004D73E4"/>
    <w:rsid w:val="004E045E"/>
    <w:rsid w:val="004E1663"/>
    <w:rsid w:val="004F6B86"/>
    <w:rsid w:val="00565DA5"/>
    <w:rsid w:val="00570811"/>
    <w:rsid w:val="005F0731"/>
    <w:rsid w:val="005F11EB"/>
    <w:rsid w:val="005F2529"/>
    <w:rsid w:val="005F6815"/>
    <w:rsid w:val="0060322D"/>
    <w:rsid w:val="00617581"/>
    <w:rsid w:val="006232BE"/>
    <w:rsid w:val="00623E1C"/>
    <w:rsid w:val="0064429D"/>
    <w:rsid w:val="00685C1A"/>
    <w:rsid w:val="00686BF3"/>
    <w:rsid w:val="0069257E"/>
    <w:rsid w:val="006927CE"/>
    <w:rsid w:val="006C235E"/>
    <w:rsid w:val="00733737"/>
    <w:rsid w:val="007439BE"/>
    <w:rsid w:val="007517C0"/>
    <w:rsid w:val="00777F93"/>
    <w:rsid w:val="007961F2"/>
    <w:rsid w:val="007D5A78"/>
    <w:rsid w:val="007F3F8F"/>
    <w:rsid w:val="00804730"/>
    <w:rsid w:val="0082604B"/>
    <w:rsid w:val="00827C95"/>
    <w:rsid w:val="00855415"/>
    <w:rsid w:val="008961A0"/>
    <w:rsid w:val="008C7A2C"/>
    <w:rsid w:val="008D30F2"/>
    <w:rsid w:val="008D6D07"/>
    <w:rsid w:val="008D7500"/>
    <w:rsid w:val="008F08EC"/>
    <w:rsid w:val="008F1497"/>
    <w:rsid w:val="00904338"/>
    <w:rsid w:val="00926361"/>
    <w:rsid w:val="009373CB"/>
    <w:rsid w:val="0094748E"/>
    <w:rsid w:val="00962461"/>
    <w:rsid w:val="0099425A"/>
    <w:rsid w:val="0099572E"/>
    <w:rsid w:val="009B076E"/>
    <w:rsid w:val="00A126BC"/>
    <w:rsid w:val="00A442A5"/>
    <w:rsid w:val="00AC0B88"/>
    <w:rsid w:val="00AE3E80"/>
    <w:rsid w:val="00B24126"/>
    <w:rsid w:val="00B37639"/>
    <w:rsid w:val="00B70456"/>
    <w:rsid w:val="00B82EC6"/>
    <w:rsid w:val="00B95B4C"/>
    <w:rsid w:val="00BC763A"/>
    <w:rsid w:val="00BD4B86"/>
    <w:rsid w:val="00BE4867"/>
    <w:rsid w:val="00BF24A5"/>
    <w:rsid w:val="00C23B3B"/>
    <w:rsid w:val="00C46F29"/>
    <w:rsid w:val="00C85396"/>
    <w:rsid w:val="00C95C5D"/>
    <w:rsid w:val="00CE047D"/>
    <w:rsid w:val="00CE4F3A"/>
    <w:rsid w:val="00D01229"/>
    <w:rsid w:val="00D27173"/>
    <w:rsid w:val="00D27B01"/>
    <w:rsid w:val="00D33140"/>
    <w:rsid w:val="00D34E87"/>
    <w:rsid w:val="00D36E73"/>
    <w:rsid w:val="00D46659"/>
    <w:rsid w:val="00D54BB9"/>
    <w:rsid w:val="00D80B59"/>
    <w:rsid w:val="00D827DC"/>
    <w:rsid w:val="00D82A5D"/>
    <w:rsid w:val="00D851E1"/>
    <w:rsid w:val="00D91017"/>
    <w:rsid w:val="00DB4A2B"/>
    <w:rsid w:val="00DE59FB"/>
    <w:rsid w:val="00E314BA"/>
    <w:rsid w:val="00E56EA2"/>
    <w:rsid w:val="00EA6DA3"/>
    <w:rsid w:val="00EC4A00"/>
    <w:rsid w:val="00EC68D2"/>
    <w:rsid w:val="00ED3AA3"/>
    <w:rsid w:val="00EE365C"/>
    <w:rsid w:val="00F15776"/>
    <w:rsid w:val="00F8133F"/>
    <w:rsid w:val="00F9058C"/>
    <w:rsid w:val="00F907CC"/>
    <w:rsid w:val="00FB55E5"/>
    <w:rsid w:val="05F45A09"/>
    <w:rsid w:val="084C67EF"/>
    <w:rsid w:val="0BB40DEF"/>
    <w:rsid w:val="0C9634E9"/>
    <w:rsid w:val="0EE62C1A"/>
    <w:rsid w:val="10882C0D"/>
    <w:rsid w:val="1C83544A"/>
    <w:rsid w:val="36590E7F"/>
    <w:rsid w:val="3F23095C"/>
    <w:rsid w:val="4E0F4E59"/>
    <w:rsid w:val="54D802B0"/>
    <w:rsid w:val="564A7F9D"/>
    <w:rsid w:val="5D86286D"/>
    <w:rsid w:val="645B1904"/>
    <w:rsid w:val="64C7710F"/>
    <w:rsid w:val="72292A73"/>
    <w:rsid w:val="780600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wit</Company>
  <Pages>2</Pages>
  <Words>660</Words>
  <Characters>676</Characters>
  <Lines>4</Lines>
  <Paragraphs>1</Paragraphs>
  <TotalTime>1</TotalTime>
  <ScaleCrop>false</ScaleCrop>
  <LinksUpToDate>false</LinksUpToDate>
  <CharactersWithSpaces>680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2015-04-20T11:46:00Z</dcterms:created>
  <dc:creator>gcw</dc:creator>
  <cp:lastModifiedBy>vertesyuan</cp:lastModifiedBy>
  <cp:lastPrinted>2006-09-22T05:09:00Z</cp:lastPrinted>
  <dcterms:modified xsi:type="dcterms:W3CDTF">2024-10-10T05:12:34Z</dcterms:modified>
  <dc:title>第一章法的一般理论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3A9F8F3C323C4D5EB5E70475EBFB063B_13</vt:lpwstr>
  </property>
</Properties>
</file>