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D54CA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82B0E58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0F27D49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考试科目：</w:t>
      </w:r>
      <w:r>
        <w:rPr>
          <w:rFonts w:hint="eastAsia"/>
          <w:bCs/>
          <w:color w:val="auto"/>
          <w:sz w:val="28"/>
          <w:szCs w:val="28"/>
        </w:rPr>
        <w:t>土木工程概论</w:t>
      </w:r>
    </w:p>
    <w:p w14:paraId="58FBDD1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6045840A">
      <w:pPr>
        <w:pStyle w:val="1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一、木土工程学科概况</w:t>
      </w:r>
    </w:p>
    <w:p w14:paraId="03B08647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3D7279E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土木工程内涵，土木工程学科体系；国内外最新技术成就；土木工程的发展简史，土木工程的未来发展趋势。</w:t>
      </w:r>
    </w:p>
    <w:p w14:paraId="6F613DC7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8F9A405">
      <w:pPr>
        <w:tabs>
          <w:tab w:val="left" w:pos="426"/>
        </w:tabs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1．了解土木工程内涵，土木工程学科体系。</w:t>
      </w:r>
    </w:p>
    <w:p w14:paraId="5566882C">
      <w:pPr>
        <w:tabs>
          <w:tab w:val="left" w:pos="426"/>
        </w:tabs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2．了解国内外最新技术成就；土木工程的发展简史。</w:t>
      </w:r>
    </w:p>
    <w:p w14:paraId="059DD264">
      <w:pPr>
        <w:tabs>
          <w:tab w:val="left" w:pos="426"/>
        </w:tabs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3．掌握土木工程的未来发展趋势。</w:t>
      </w:r>
    </w:p>
    <w:p w14:paraId="150307C0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4AB6CFAB">
      <w:pPr>
        <w:pStyle w:val="1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二、木土工程材料与机械</w:t>
      </w:r>
    </w:p>
    <w:p w14:paraId="269D136F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77B1296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传统土木工程材料，近代土木工程材料，现代土木工程材料；土木工程材料的基本力学性能指标；土木工程常用材料，包括钢材、混凝土、木材、石材等，以及这些材料的基本力学性能与特点。常用的土木工程机械的类型、功能。</w:t>
      </w:r>
    </w:p>
    <w:p w14:paraId="4587081C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01B4386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1. 了解传统土木工程材料，近代土木工程材料，现代土木工程材料；</w:t>
      </w:r>
    </w:p>
    <w:p w14:paraId="04C9B7F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2. 理解土木工程材料的基本力学性能指标；</w:t>
      </w:r>
    </w:p>
    <w:p w14:paraId="374DABC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3. 了解土木工程常用材料，包括钢材、混凝土、木材、石材等，以及这些材料的基本力学性能与特点。；</w:t>
      </w:r>
    </w:p>
    <w:p w14:paraId="16089AD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4. 了解常用的土木工程机械的类型、功能。</w:t>
      </w:r>
    </w:p>
    <w:p w14:paraId="245173C3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7119B735">
      <w:pPr>
        <w:pStyle w:val="1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三、道路工程</w:t>
      </w:r>
    </w:p>
    <w:p w14:paraId="14223B9B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36CB5BC">
      <w:pPr>
        <w:ind w:left="2" w:right="-1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公路，高速公路，城市道路，路基，路面，路堤，路堑；道路的结构，纵、横断面；道路的等级与分类标准，道路的建设基本程序；高速公路的特点、线形设计标准和高速公路沿线设施。</w:t>
      </w:r>
    </w:p>
    <w:p w14:paraId="30DB5201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E0CA40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1. 掌握公路，高速公路，城市道路，路基，路面，路堤，路堑概念；</w:t>
      </w:r>
    </w:p>
    <w:p w14:paraId="7AD4720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2. 了解道路的结构，纵、横断面，及其组成；</w:t>
      </w:r>
    </w:p>
    <w:p w14:paraId="1FB553C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3. 了解道路的等级与分类标准，道路的建设基本程序；</w:t>
      </w:r>
    </w:p>
    <w:p w14:paraId="10FC2032">
      <w:pPr>
        <w:ind w:left="2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4. 了解高速公路的特点、线形设计标准和高速公路沿线设施。</w:t>
      </w:r>
    </w:p>
    <w:p w14:paraId="47D4E45B">
      <w:pPr>
        <w:pStyle w:val="12"/>
        <w:rPr>
          <w:rFonts w:ascii="宋体" w:hAnsi="宋体" w:eastAsia="宋体"/>
          <w:color w:val="auto"/>
          <w:szCs w:val="28"/>
        </w:rPr>
      </w:pPr>
    </w:p>
    <w:p w14:paraId="3AF9D2E9">
      <w:pPr>
        <w:pStyle w:val="1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四、铁路工程</w:t>
      </w:r>
    </w:p>
    <w:p w14:paraId="31B0A4D4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ABE7DC9">
      <w:pPr>
        <w:tabs>
          <w:tab w:val="left" w:pos="9922"/>
        </w:tabs>
        <w:ind w:left="2" w:right="-1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铁路，城市轨道，地下铁道； 高速铁路，磁悬浮铁路；铁路路基，轨道；铁路的历史和现状，铁路的基本组成，高速铁路的发展与主要模式；地下铁道、城市轻轨的特点、发展概况与发展趋势。磁悬浮铁路的特点、发展概况与发展趋势。</w:t>
      </w:r>
    </w:p>
    <w:p w14:paraId="2F633336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F5BB66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1. 了解铁路的历史和现状，铁路的基本组成；</w:t>
      </w:r>
    </w:p>
    <w:p w14:paraId="657B120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2. 了解高速铁路的发展与主要模式；</w:t>
      </w:r>
    </w:p>
    <w:p w14:paraId="16C64E8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3. 了解地下铁道、城市轻轨的特点、发展概况与发展趋势；</w:t>
      </w:r>
    </w:p>
    <w:p w14:paraId="35C08AC1">
      <w:pPr>
        <w:ind w:left="2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4. 了解磁悬浮铁路的特点、发展概况与发展趋势。</w:t>
      </w:r>
    </w:p>
    <w:p w14:paraId="075FF42D">
      <w:pPr>
        <w:ind w:left="2"/>
        <w:rPr>
          <w:rFonts w:hint="eastAsia"/>
          <w:color w:val="auto"/>
          <w:sz w:val="28"/>
          <w:szCs w:val="28"/>
        </w:rPr>
      </w:pPr>
    </w:p>
    <w:p w14:paraId="72CDAE26">
      <w:pPr>
        <w:pStyle w:val="1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五、桥梁工程</w:t>
      </w:r>
    </w:p>
    <w:p w14:paraId="47EE9E7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29517CC">
      <w:pPr>
        <w:ind w:left="2" w:right="-1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梁式桥，拱桥，悬索桥，斜拉桥； 桥梁的发展，桥梁结构体系的组成，按主要承重体系的桥梁分类； 各种类型桥梁的主要特点、不同结构体系桥梁的受力特点与适用范围； 桥梁设计的原则与要点，桥梁基础、桥墩、桥台的功能与构造特点，桥梁的建造程序。</w:t>
      </w:r>
    </w:p>
    <w:p w14:paraId="70CBA8BA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49D34F4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1. 掌握梁式桥，拱桥，悬索桥的概念和特点；</w:t>
      </w:r>
    </w:p>
    <w:p w14:paraId="1CA6FC5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2. 了解桥梁的发展，桥梁结构体系的组成；</w:t>
      </w:r>
    </w:p>
    <w:p w14:paraId="7409CC5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3. 掌握按主要承重体系的桥梁分类；</w:t>
      </w:r>
    </w:p>
    <w:p w14:paraId="217B547A">
      <w:pPr>
        <w:ind w:left="2" w:right="-1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4. 了解各种类型桥梁的主要特点、不同结构体系桥梁的受力特点与适用范围；</w:t>
      </w:r>
    </w:p>
    <w:p w14:paraId="3898D181">
      <w:pPr>
        <w:ind w:left="2" w:right="-1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5. 了解桥梁设计的原则与要点，桥梁基础、桥墩、桥台的功能与构造特点，桥梁的建造程序。</w:t>
      </w:r>
    </w:p>
    <w:p w14:paraId="75238C6A">
      <w:pPr>
        <w:ind w:left="2"/>
        <w:rPr>
          <w:rFonts w:hint="eastAsia"/>
          <w:color w:val="auto"/>
          <w:sz w:val="28"/>
          <w:szCs w:val="28"/>
        </w:rPr>
      </w:pPr>
    </w:p>
    <w:p w14:paraId="72BF81AB">
      <w:pPr>
        <w:pStyle w:val="12"/>
        <w:ind w:left="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六、隧道与地下工程</w:t>
      </w:r>
    </w:p>
    <w:p w14:paraId="21163883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6C32AD95">
      <w:pPr>
        <w:spacing w:after="0" w:line="0" w:lineRule="atLeast"/>
        <w:ind w:left="2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隧道与地下工程的历史及现状；隧道断面形式，明挖法，暗挖法； 隧道通风技术与方法，隧道照明技术与要求，地下工程防水，隧道常用施工方法与特点。</w:t>
      </w:r>
    </w:p>
    <w:p w14:paraId="3C21273E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7BA6143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1. 了解隧道与地下工程的历史及现状；</w:t>
      </w:r>
    </w:p>
    <w:p w14:paraId="052A9B8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2. 了解隧道断面形式，明挖法，暗挖法基本概念和知识；</w:t>
      </w:r>
    </w:p>
    <w:p w14:paraId="1D565DB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3. 了解隧道通风技术与方法，隧道照明技术与要求；</w:t>
      </w:r>
    </w:p>
    <w:p w14:paraId="1A37E87E">
      <w:pPr>
        <w:ind w:left="2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4. 了解地下工程防水技术，隧道常用施工方法与特点。</w:t>
      </w:r>
    </w:p>
    <w:p w14:paraId="0839F957">
      <w:pPr>
        <w:ind w:left="2"/>
        <w:rPr>
          <w:color w:val="auto"/>
          <w:sz w:val="28"/>
          <w:szCs w:val="28"/>
        </w:rPr>
      </w:pPr>
    </w:p>
    <w:p w14:paraId="140C88EF">
      <w:pPr>
        <w:ind w:left="2"/>
        <w:rPr>
          <w:color w:val="auto"/>
          <w:sz w:val="28"/>
          <w:szCs w:val="28"/>
        </w:rPr>
      </w:pPr>
    </w:p>
    <w:p w14:paraId="7C760D2B">
      <w:pPr>
        <w:pStyle w:val="12"/>
        <w:ind w:left="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七、土木工程防灾减灾</w:t>
      </w:r>
    </w:p>
    <w:p w14:paraId="38317611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90F616E">
      <w:pPr>
        <w:spacing w:after="0" w:line="0" w:lineRule="atLeast"/>
        <w:ind w:left="2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 xml:space="preserve">土木工程灾害的类型，地震、台风、洪水、泥石流等自然灾害的基本概念；有关地震的基本知识，工程防灾减灾的基本概念。 </w:t>
      </w:r>
    </w:p>
    <w:p w14:paraId="7701D58E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AFA3936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1. 了解土木工程主要灾害的类型；</w:t>
      </w:r>
    </w:p>
    <w:p w14:paraId="7C0E2D7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2. 了解地震、台风、洪水、泥石流等自然灾害的基本概念；</w:t>
      </w:r>
    </w:p>
    <w:p w14:paraId="26B7CF2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3. 了解有关地震的基本知识；</w:t>
      </w:r>
    </w:p>
    <w:p w14:paraId="5211614E">
      <w:pPr>
        <w:ind w:left="2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4. 了解工程防灾减灾的基本概念。</w:t>
      </w:r>
    </w:p>
    <w:p w14:paraId="1292EF06">
      <w:pPr>
        <w:ind w:left="2"/>
        <w:rPr>
          <w:rFonts w:hint="eastAsia"/>
          <w:color w:val="auto"/>
          <w:sz w:val="28"/>
          <w:szCs w:val="28"/>
        </w:rPr>
      </w:pPr>
    </w:p>
    <w:p w14:paraId="58396555">
      <w:pPr>
        <w:ind w:left="2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参阅：</w:t>
      </w:r>
    </w:p>
    <w:p w14:paraId="6C694702">
      <w:pPr>
        <w:ind w:left="2"/>
        <w:rPr>
          <w:rFonts w:hint="eastAsia"/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《</w:t>
      </w:r>
      <w:r>
        <w:rPr>
          <w:sz w:val="28"/>
          <w:szCs w:val="28"/>
        </w:rPr>
        <w:t>土木工程概论</w:t>
      </w:r>
      <w:r>
        <w:rPr>
          <w:rFonts w:hint="eastAsia"/>
          <w:sz w:val="28"/>
          <w:szCs w:val="28"/>
        </w:rPr>
        <w:t xml:space="preserve">》 </w:t>
      </w:r>
      <w:r>
        <w:rPr>
          <w:sz w:val="28"/>
          <w:szCs w:val="28"/>
        </w:rPr>
        <w:t>叶志明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高等教育出版社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(第2版)</w:t>
      </w:r>
    </w:p>
    <w:p w14:paraId="5583F420">
      <w:pPr>
        <w:ind w:left="2"/>
        <w:rPr>
          <w:rFonts w:hint="eastAsia"/>
          <w:color w:val="auto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C61A3"/>
    <w:rsid w:val="00517CF8"/>
    <w:rsid w:val="00AB1362"/>
    <w:rsid w:val="00E136AE"/>
    <w:rsid w:val="037D1F32"/>
    <w:rsid w:val="1DA03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Placeholder Text"/>
    <w:semiHidden/>
    <w:uiPriority w:val="99"/>
    <w:rPr>
      <w:color w:val="808080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1414</Characters>
  <Lines>11</Lines>
  <Paragraphs>3</Paragraphs>
  <TotalTime>0</TotalTime>
  <ScaleCrop>false</ScaleCrop>
  <LinksUpToDate>false</LinksUpToDate>
  <CharactersWithSpaces>1659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2014-09-16T11:55:00Z</dcterms:created>
  <dc:creator>lenovo</dc:creator>
  <cp:lastModifiedBy>vertesyuan</cp:lastModifiedBy>
  <dcterms:modified xsi:type="dcterms:W3CDTF">2024-10-10T06:24:47Z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69DD377AED844FBF93190A8971C5F5BD_13</vt:lpwstr>
  </property>
</Properties>
</file>