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72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9"/>
        </w:rPr>
        <w:t>885</w:t>
      </w:r>
      <w:r>
        <w:rPr>
          <w:rFonts w:ascii="SimHei" w:hAnsi="SimHei" w:eastAsia="SimHei" w:cs="SimHei"/>
          <w:sz w:val="36"/>
          <w:szCs w:val="36"/>
          <w:spacing w:val="-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9"/>
        </w:rPr>
        <w:t>日语专业综合</w:t>
      </w:r>
      <w:r>
        <w:rPr>
          <w:rFonts w:ascii="SimHei" w:hAnsi="SimHei" w:eastAsia="SimHei" w:cs="SimHei"/>
          <w:sz w:val="36"/>
          <w:szCs w:val="36"/>
          <w:spacing w:val="-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9"/>
        </w:rPr>
        <w:t>考试大纲</w:t>
      </w:r>
    </w:p>
    <w:p>
      <w:pPr>
        <w:pStyle w:val="BodyText"/>
        <w:ind w:left="2386" w:right="274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6"/>
        </w:rPr>
        <w:t>一、考试目的</w:t>
      </w:r>
    </w:p>
    <w:p>
      <w:pPr>
        <w:pStyle w:val="BodyText"/>
        <w:ind w:left="16" w:firstLine="473"/>
        <w:spacing w:before="223" w:line="350" w:lineRule="auto"/>
        <w:jc w:val="both"/>
        <w:rPr/>
      </w:pPr>
      <w:r>
        <w:rPr>
          <w:color w:val="333333"/>
          <w:spacing w:val="-2"/>
        </w:rPr>
        <w:t>本科目考试目的包含两个方面，其一是考查学</w:t>
      </w:r>
      <w:r>
        <w:rPr>
          <w:color w:val="333333"/>
          <w:spacing w:val="-3"/>
        </w:rPr>
        <w:t>生日语语言学的基本理论知识，以及运用语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言学理论分析语言现象的能力；其二是考查学生对于日本历史文化的理解、文化现象的解读，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3"/>
        </w:rPr>
        <w:t>以及分析中日文化交流形成的动因及规律的能力。</w:t>
      </w:r>
    </w:p>
    <w:p>
      <w:pPr>
        <w:ind w:left="12"/>
        <w:spacing w:before="10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4"/>
        </w:rPr>
        <w:t>二、考试内容与分值</w:t>
      </w:r>
    </w:p>
    <w:p>
      <w:pPr>
        <w:pStyle w:val="BodyText"/>
        <w:ind w:left="7" w:right="31" w:firstLine="482"/>
        <w:spacing w:before="222" w:line="353" w:lineRule="auto"/>
        <w:jc w:val="both"/>
        <w:rPr/>
      </w:pPr>
      <w:r>
        <w:rPr>
          <w:color w:val="333333"/>
          <w:spacing w:val="-2"/>
        </w:rPr>
        <w:t>本科目考试内容包括两部分，第一部分为日语语言学（</w:t>
      </w:r>
      <w:r>
        <w:rPr>
          <w:color w:val="333333"/>
          <w:spacing w:val="-65"/>
        </w:rPr>
        <w:t xml:space="preserve"> </w:t>
      </w:r>
      <w:r>
        <w:rPr>
          <w:color w:val="333333"/>
          <w:spacing w:val="-2"/>
        </w:rPr>
        <w:t>70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2"/>
        </w:rPr>
        <w:t>分</w:t>
      </w:r>
      <w:r>
        <w:rPr>
          <w:color w:val="333333"/>
          <w:spacing w:val="-1"/>
        </w:rPr>
        <w:t>），</w:t>
      </w:r>
      <w:r>
        <w:rPr>
          <w:color w:val="333333"/>
          <w:spacing w:val="-2"/>
        </w:rPr>
        <w:t>主要考查内容包括日语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语音、语义、语法的基本概念、日语语体基本概念、语言学相关</w:t>
      </w:r>
      <w:r>
        <w:rPr>
          <w:color w:val="333333"/>
          <w:spacing w:val="-3"/>
        </w:rPr>
        <w:t>理论与流派的掌握情况及应用</w:t>
      </w:r>
      <w:r>
        <w:rPr>
          <w:color w:val="333333"/>
        </w:rPr>
        <w:t xml:space="preserve"> </w:t>
      </w:r>
      <w:r>
        <w:rPr>
          <w:color w:val="333333"/>
        </w:rPr>
        <w:t>能力；第二部分为日本文化、文学与历史（80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1"/>
        </w:rPr>
        <w:t>分），主要考查内容包括日本文化史、中日文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化交流史、日本宗教文化。</w:t>
      </w:r>
    </w:p>
    <w:p>
      <w:pPr>
        <w:ind w:left="12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5"/>
        </w:rPr>
        <w:t>三、考试要求</w:t>
      </w:r>
    </w:p>
    <w:p>
      <w:pPr>
        <w:pStyle w:val="BodyText"/>
        <w:ind w:left="17" w:right="31" w:firstLine="469"/>
        <w:spacing w:before="221" w:line="351" w:lineRule="auto"/>
        <w:rPr/>
      </w:pPr>
      <w:r>
        <w:rPr>
          <w:color w:val="333333"/>
        </w:rPr>
        <w:t>考生必须掌握日语的基本知识及日语语言学相关理论，并能够运用相</w:t>
      </w:r>
      <w:r>
        <w:rPr>
          <w:color w:val="333333"/>
          <w:spacing w:val="-1"/>
        </w:rPr>
        <w:t>关理论分析语言现</w:t>
      </w:r>
      <w:r>
        <w:rPr>
          <w:color w:val="333333"/>
        </w:rPr>
        <w:t xml:space="preserve">  </w:t>
      </w:r>
      <w:r>
        <w:rPr>
          <w:color w:val="333333"/>
          <w:spacing w:val="-3"/>
        </w:rPr>
        <w:t>象；系统掌握日本历史、日本文化史、中日文化交流史知识，能够运用文化史学、历史学等方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5"/>
        </w:rPr>
        <w:t>法分析中日两国文化交流的过程。</w:t>
      </w:r>
    </w:p>
    <w:p>
      <w:pPr>
        <w:ind w:left="33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color w:val="333333"/>
          <w:spacing w:val="-7"/>
        </w:rPr>
        <w:t>四、考试形式及时间</w:t>
      </w:r>
    </w:p>
    <w:p>
      <w:pPr>
        <w:pStyle w:val="BodyText"/>
        <w:ind w:left="499" w:right="2153" w:firstLine="5"/>
        <w:spacing w:before="223" w:line="346" w:lineRule="auto"/>
        <w:rPr/>
      </w:pPr>
      <w:r>
        <w:rPr>
          <w:color w:val="333333"/>
          <w:spacing w:val="-3"/>
        </w:rPr>
        <w:t>1.形式：本科目采用闭卷书面考试的形式，试题语言为日语和汉语。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6"/>
        </w:rPr>
        <w:t>2.时间：180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6"/>
        </w:rPr>
        <w:t>分钟。</w:t>
      </w:r>
    </w:p>
    <w:sectPr>
      <w:pgSz w:w="11907" w:h="16839"/>
      <w:pgMar w:top="1193" w:right="1043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2024-09-12T14:46:06Z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2024-10-10T10:14:56</vt:filetime>
  </property>
</Properties>
</file>