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1FF6E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辽宁大学202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年全国硕士研究生招生考试初试自命题科目考试大纲</w:t>
      </w:r>
    </w:p>
    <w:p w14:paraId="526F639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科目代码：</w:t>
      </w:r>
      <w:r>
        <w:rPr>
          <w:rFonts w:hint="eastAsia"/>
          <w:sz w:val="28"/>
          <w:szCs w:val="28"/>
          <w:lang w:val="en-US" w:eastAsia="zh-CN"/>
        </w:rPr>
        <w:t>638</w:t>
      </w:r>
      <w:r>
        <w:rPr>
          <w:rFonts w:hint="eastAsia"/>
          <w:sz w:val="28"/>
          <w:szCs w:val="28"/>
        </w:rPr>
        <w:t xml:space="preserve">                   </w:t>
      </w:r>
    </w:p>
    <w:p w14:paraId="0076401A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科目名称：</w:t>
      </w:r>
      <w:r>
        <w:rPr>
          <w:rFonts w:hint="eastAsia"/>
          <w:sz w:val="28"/>
          <w:szCs w:val="28"/>
          <w:lang w:eastAsia="zh-CN"/>
        </w:rPr>
        <w:t>文学概论与外国文学</w:t>
      </w:r>
    </w:p>
    <w:p w14:paraId="4013574F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满分：</w:t>
      </w:r>
      <w:r>
        <w:rPr>
          <w:rFonts w:hint="eastAsia"/>
          <w:sz w:val="28"/>
          <w:szCs w:val="28"/>
          <w:lang w:val="en-US" w:eastAsia="zh-CN"/>
        </w:rPr>
        <w:t>150</w:t>
      </w:r>
      <w:r>
        <w:rPr>
          <w:rFonts w:hint="eastAsia"/>
          <w:sz w:val="28"/>
          <w:szCs w:val="28"/>
        </w:rPr>
        <w:t>分</w:t>
      </w:r>
    </w:p>
    <w:p w14:paraId="0712678E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文学概论部分考试大纲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6AF90D71">
      <w:pPr>
        <w:pStyle w:val="5"/>
        <w:spacing w:before="0" w:beforeAutospacing="0" w:after="0" w:afterAutospacing="0" w:line="360" w:lineRule="auto"/>
        <w:jc w:val="both"/>
        <w:rPr>
          <w:rFonts w:cs="Times New Roman"/>
          <w:kern w:val="2"/>
          <w:sz w:val="21"/>
          <w:szCs w:val="21"/>
        </w:rPr>
      </w:pPr>
      <w:r>
        <w:rPr>
          <w:rFonts w:hint="eastAsia" w:cs="Times New Roman"/>
          <w:b/>
          <w:bCs/>
          <w:kern w:val="2"/>
          <w:sz w:val="21"/>
          <w:szCs w:val="21"/>
        </w:rPr>
        <w:t>一、考试的总体要求</w:t>
      </w:r>
    </w:p>
    <w:p w14:paraId="77AB1F25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文学概论</w:t>
      </w:r>
      <w:r>
        <w:rPr>
          <w:rFonts w:hint="eastAsia" w:cs="Times New Roman"/>
          <w:kern w:val="2"/>
          <w:sz w:val="21"/>
          <w:szCs w:val="21"/>
        </w:rPr>
        <w:t>主要考查</w:t>
      </w:r>
      <w:r>
        <w:rPr>
          <w:rFonts w:hint="eastAsia" w:cs="Times New Roman"/>
          <w:kern w:val="2"/>
          <w:sz w:val="21"/>
          <w:szCs w:val="21"/>
          <w:lang w:val="en-US" w:eastAsia="zh-CN"/>
        </w:rPr>
        <w:t>文学的基本原理和基本知识，包括文学的本质与特征、文学作品的结构与功能、文学创作、文学鉴赏与文学批评、文学的起源、传播与发展等重要文学理论问题。要求学生能够体验与思辨结合，理论联系实际分析各类文学现象，初步具备独立从事相关科学研究的能力。</w:t>
      </w:r>
    </w:p>
    <w:p w14:paraId="4BCD8B09">
      <w:pPr>
        <w:pStyle w:val="5"/>
        <w:spacing w:before="0" w:beforeAutospacing="0" w:after="0" w:afterAutospacing="0" w:line="360" w:lineRule="auto"/>
        <w:jc w:val="both"/>
        <w:rPr>
          <w:rFonts w:cs="Times New Roman"/>
          <w:b/>
          <w:bCs/>
          <w:kern w:val="2"/>
          <w:sz w:val="21"/>
          <w:szCs w:val="21"/>
        </w:rPr>
      </w:pPr>
      <w:r>
        <w:rPr>
          <w:rFonts w:hint="eastAsia" w:cs="Times New Roman"/>
          <w:b/>
          <w:bCs/>
          <w:kern w:val="2"/>
          <w:sz w:val="21"/>
          <w:szCs w:val="21"/>
        </w:rPr>
        <w:t>二、考试的内容</w:t>
      </w:r>
    </w:p>
    <w:p w14:paraId="178171BB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default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（一）文学的性质</w:t>
      </w:r>
    </w:p>
    <w:p w14:paraId="36B4F676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default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1．文学是社会意识形态</w:t>
      </w:r>
    </w:p>
    <w:p w14:paraId="5E71C0D5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default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2．文学是审美的艺术</w:t>
      </w:r>
    </w:p>
    <w:p w14:paraId="3604C45F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3．文学是语言的艺术</w:t>
      </w:r>
    </w:p>
    <w:p w14:paraId="0C05AF9C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（二）文学的价值与功能</w:t>
      </w:r>
    </w:p>
    <w:p w14:paraId="1E4F4EC3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1.文学的价值</w:t>
      </w:r>
    </w:p>
    <w:p w14:paraId="550DA428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2.文学的功能</w:t>
      </w:r>
    </w:p>
    <w:p w14:paraId="71213FCE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（三） 文学创作</w:t>
      </w:r>
    </w:p>
    <w:p w14:paraId="08A4ECD3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1.文学创作过程</w:t>
      </w:r>
    </w:p>
    <w:p w14:paraId="44D00173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2.文学创作的心理机制</w:t>
      </w:r>
    </w:p>
    <w:p w14:paraId="5AC04C26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3.文学创作的主体条件和追求</w:t>
      </w:r>
    </w:p>
    <w:p w14:paraId="7AA9C740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（四）文学作品</w:t>
      </w:r>
    </w:p>
    <w:p w14:paraId="27479BE1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1.文学作品的语言</w:t>
      </w:r>
    </w:p>
    <w:p w14:paraId="362962FA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2.文学作品的形象</w:t>
      </w:r>
    </w:p>
    <w:p w14:paraId="38165334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3.文学作品的意蕴</w:t>
      </w:r>
    </w:p>
    <w:p w14:paraId="5186F3FC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 xml:space="preserve"> （五）文学体裁</w:t>
      </w:r>
    </w:p>
    <w:p w14:paraId="2256F6DC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1.文学体裁的发展与分类</w:t>
      </w:r>
    </w:p>
    <w:p w14:paraId="6F7F02C9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2.文学体裁的主要类型</w:t>
      </w:r>
    </w:p>
    <w:p w14:paraId="16A4594B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3.文学体裁的融合和新变</w:t>
      </w:r>
    </w:p>
    <w:p w14:paraId="717759E8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（六）文学的风格、流派与思潮</w:t>
      </w:r>
    </w:p>
    <w:p w14:paraId="1DDFE060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1.文学风格</w:t>
      </w:r>
    </w:p>
    <w:p w14:paraId="63FE3714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2.文学流派</w:t>
      </w:r>
    </w:p>
    <w:p w14:paraId="45DF12A6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3.文学思潮</w:t>
      </w:r>
    </w:p>
    <w:p w14:paraId="173E46B5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（七）文学接受</w:t>
      </w:r>
    </w:p>
    <w:p w14:paraId="6100CF3A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1.文学接受的构成和作用</w:t>
      </w:r>
    </w:p>
    <w:p w14:paraId="7757585F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2.文学接受的过程</w:t>
      </w:r>
    </w:p>
    <w:p w14:paraId="227C9D4F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 xml:space="preserve">3.文学接受的创造性与文学经典 </w:t>
      </w:r>
    </w:p>
    <w:p w14:paraId="1CC6F792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（八）文学批评</w:t>
      </w:r>
    </w:p>
    <w:p w14:paraId="4E996648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1.文学批评的性质、原则与功能</w:t>
      </w:r>
    </w:p>
    <w:p w14:paraId="0222B3F6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2.文学批评的类型与方法</w:t>
      </w:r>
    </w:p>
    <w:p w14:paraId="2069D5F1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3.文学批评实践</w:t>
      </w:r>
    </w:p>
    <w:p w14:paraId="74FE403D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（九）文学的历史演变</w:t>
      </w:r>
    </w:p>
    <w:p w14:paraId="6560CD72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1.人类实践活动与文学的发生</w:t>
      </w:r>
    </w:p>
    <w:p w14:paraId="308C6210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2.文学的历史发展</w:t>
      </w:r>
    </w:p>
    <w:p w14:paraId="34C501B3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3.文学发展中的继承与创新的关系</w:t>
      </w:r>
    </w:p>
    <w:p w14:paraId="3E91A8A6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（十）文学活动的当代发展</w:t>
      </w:r>
    </w:p>
    <w:p w14:paraId="0E93AD86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1.当代的文学生产与消费</w:t>
      </w:r>
    </w:p>
    <w:p w14:paraId="10F830CA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default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>2.现代传播与文学发展</w:t>
      </w:r>
    </w:p>
    <w:p w14:paraId="5D5B5B1E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/>
        </w:rPr>
        <w:t xml:space="preserve">3.全球化与当代文学 </w:t>
      </w:r>
    </w:p>
    <w:p w14:paraId="197C70E2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default"/>
          <w:color w:val="444444"/>
          <w:sz w:val="21"/>
          <w:szCs w:val="21"/>
          <w:lang w:val="en-US" w:eastAsia="zh-CN"/>
        </w:rPr>
      </w:pPr>
    </w:p>
    <w:p w14:paraId="5817D96C">
      <w:pPr>
        <w:pStyle w:val="4"/>
        <w:widowControl/>
        <w:spacing w:line="420" w:lineRule="atLeast"/>
        <w:ind w:firstLine="420"/>
        <w:rPr>
          <w:rFonts w:hint="eastAsia"/>
          <w:color w:val="444444"/>
          <w:sz w:val="21"/>
          <w:szCs w:val="21"/>
          <w:lang w:val="en-US" w:eastAsia="zh-CN"/>
        </w:rPr>
      </w:pPr>
    </w:p>
    <w:p w14:paraId="37B3201D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外国文学部分考试大纲 </w:t>
      </w:r>
    </w:p>
    <w:p w14:paraId="5E71C6BD">
      <w:pPr>
        <w:pStyle w:val="5"/>
        <w:numPr>
          <w:ilvl w:val="0"/>
          <w:numId w:val="1"/>
        </w:numPr>
        <w:spacing w:before="0" w:beforeAutospacing="0" w:after="0" w:afterAutospacing="0" w:line="360" w:lineRule="auto"/>
        <w:ind w:left="570" w:leftChars="0" w:firstLineChars="0"/>
        <w:jc w:val="both"/>
        <w:rPr>
          <w:color w:val="333333"/>
          <w:sz w:val="21"/>
          <w:szCs w:val="21"/>
        </w:rPr>
      </w:pPr>
      <w:r>
        <w:rPr>
          <w:rStyle w:val="8"/>
          <w:rFonts w:hint="eastAsia"/>
          <w:color w:val="333333"/>
          <w:sz w:val="21"/>
          <w:szCs w:val="21"/>
        </w:rPr>
        <w:t>考试的总体要求</w:t>
      </w:r>
    </w:p>
    <w:p w14:paraId="41D4CF09">
      <w:pPr>
        <w:pStyle w:val="5"/>
        <w:spacing w:before="0" w:beforeAutospacing="0" w:after="0" w:afterAutospacing="0" w:line="360" w:lineRule="auto"/>
        <w:ind w:firstLine="493" w:firstLineChars="23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本课程之目的是使学生了解世界文学发展的过程及规律；能够运用新的文学批评方法和理念去理解、评价、分析外国文学思潮、流派、作家、文本，考察文学规律，吸纳文学经验；运用正确的阐释方法去解读、鉴赏外国文学作品。初步学会运用所学理论和知识去观察、分析丰富复杂的文学现象，评论文学作品，研究文学规律。</w:t>
      </w:r>
    </w:p>
    <w:p w14:paraId="6A0B1C8D">
      <w:pPr>
        <w:pStyle w:val="5"/>
        <w:numPr>
          <w:ilvl w:val="0"/>
          <w:numId w:val="1"/>
        </w:numPr>
        <w:spacing w:before="0" w:beforeAutospacing="0" w:after="0" w:afterAutospacing="0" w:line="360" w:lineRule="auto"/>
        <w:ind w:left="570" w:leftChars="0" w:firstLineChars="0"/>
        <w:jc w:val="both"/>
        <w:rPr>
          <w:b/>
          <w:bCs/>
          <w:color w:val="333333"/>
          <w:sz w:val="21"/>
          <w:szCs w:val="21"/>
        </w:rPr>
      </w:pPr>
      <w:r>
        <w:rPr>
          <w:rStyle w:val="8"/>
          <w:rFonts w:hint="eastAsia"/>
          <w:color w:val="333333"/>
          <w:sz w:val="21"/>
          <w:szCs w:val="21"/>
        </w:rPr>
        <w:t>考试的内容</w:t>
      </w:r>
    </w:p>
    <w:p w14:paraId="72D81A19"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（一）了解外国文学文体的发展演进</w:t>
      </w:r>
    </w:p>
    <w:p w14:paraId="5A6C16E3"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1．史诗、抒情诗、十四行诗等诗歌文体及其主要代表性作品</w:t>
      </w:r>
    </w:p>
    <w:p w14:paraId="63F3F011">
      <w:pPr>
        <w:pStyle w:val="5"/>
        <w:spacing w:before="0" w:beforeAutospacing="0" w:after="0" w:afterAutospacing="0" w:line="360" w:lineRule="auto"/>
        <w:ind w:firstLine="285"/>
        <w:jc w:val="both"/>
        <w:rPr>
          <w:rFonts w:eastAsia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2．悲剧、喜剧等戏剧文体及其主要的作家作品</w:t>
      </w:r>
    </w:p>
    <w:p w14:paraId="05DF87E5"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3．小说等非表演性叙事文体</w:t>
      </w:r>
    </w:p>
    <w:p w14:paraId="63CEA9A9">
      <w:pPr>
        <w:pStyle w:val="5"/>
        <w:spacing w:before="0" w:beforeAutospacing="0" w:after="0" w:afterAutospacing="0" w:line="360" w:lineRule="auto"/>
        <w:ind w:firstLine="285"/>
        <w:jc w:val="both"/>
        <w:rPr>
          <w:rFonts w:eastAsia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4.具体到各文学发展阶段的细分文类</w:t>
      </w:r>
    </w:p>
    <w:p w14:paraId="078BAC72"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（二）从古代到现代各历史时期、各国别区域的文学风貌</w:t>
      </w:r>
    </w:p>
    <w:p w14:paraId="49D75970"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1．各历史时期的文学创作状况</w:t>
      </w:r>
    </w:p>
    <w:p w14:paraId="161911F5"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2. 各国家区域代表性的文学发展特征   </w:t>
      </w:r>
    </w:p>
    <w:p w14:paraId="2B65142F"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3．各国家区域历时性社会历史文化状况与文学发展的关系</w:t>
      </w:r>
    </w:p>
    <w:p w14:paraId="58949605"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（三）重要作家、文学文本和文学流派</w:t>
      </w:r>
    </w:p>
    <w:p w14:paraId="16CA5841"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1．重要作家的生平、思想、创作文本，塑造的重要的人物形象及艺术特征</w:t>
      </w:r>
    </w:p>
    <w:p w14:paraId="2E3B613E">
      <w:pPr>
        <w:pStyle w:val="5"/>
        <w:spacing w:before="0" w:beforeAutospacing="0" w:after="0" w:afterAutospacing="0" w:line="360" w:lineRule="auto"/>
        <w:ind w:firstLine="285"/>
        <w:jc w:val="both"/>
        <w:rPr>
          <w:rFonts w:eastAsia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2．重要文本、重要文体的产生时代、主要艺术手法、结构特征、形象塑造、观念表达的状况</w:t>
      </w:r>
    </w:p>
    <w:p w14:paraId="7C010588"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3．重要文学流派的形成、主张、人员构成、代表文本、影响及流变</w:t>
      </w:r>
    </w:p>
    <w:p w14:paraId="75215C99"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（四）文学史上的重要作品</w:t>
      </w:r>
    </w:p>
    <w:p w14:paraId="4682124C"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1．作品的思想内容与艺术特色</w:t>
      </w:r>
    </w:p>
    <w:p w14:paraId="67E3D5CA"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2．作品在文学史上的地位及影响</w:t>
      </w:r>
    </w:p>
    <w:p w14:paraId="3DAD189D"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3．叙事性文本的叙事特征</w:t>
      </w:r>
    </w:p>
    <w:p w14:paraId="64CC1CA2">
      <w:pPr>
        <w:pStyle w:val="5"/>
        <w:spacing w:before="0" w:beforeAutospacing="0" w:after="0" w:afterAutospacing="0" w:line="360" w:lineRule="auto"/>
        <w:ind w:firstLine="285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4. 人物塑造、观念表达的独特性</w:t>
      </w:r>
    </w:p>
    <w:p w14:paraId="4D05E3D0">
      <w:pPr>
        <w:pStyle w:val="5"/>
        <w:spacing w:before="0" w:beforeAutospacing="0" w:after="0" w:afterAutospacing="0" w:line="360" w:lineRule="auto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（五）文学思想与批评</w:t>
      </w:r>
    </w:p>
    <w:p w14:paraId="3CE80598">
      <w:pPr>
        <w:pStyle w:val="5"/>
        <w:spacing w:before="0" w:beforeAutospacing="0" w:after="0" w:afterAutospacing="0" w:line="360" w:lineRule="auto"/>
        <w:ind w:firstLine="270"/>
        <w:jc w:val="both"/>
        <w:rPr>
          <w:rFonts w:eastAsia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1．重要作家、理论家的文学思想与主张，以及对中国文学的影响。</w:t>
      </w:r>
    </w:p>
    <w:p w14:paraId="737569B9">
      <w:pPr>
        <w:pStyle w:val="5"/>
        <w:spacing w:before="0" w:beforeAutospacing="0" w:after="0" w:afterAutospacing="0" w:line="360" w:lineRule="auto"/>
        <w:ind w:firstLine="270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2．重要的文论著述的内容结构、核心观念及对其评估</w:t>
      </w:r>
    </w:p>
    <w:p w14:paraId="30BBA95F">
      <w:bookmarkStart w:id="0" w:name="_GoBack"/>
      <w:bookmarkEnd w:id="0"/>
    </w:p>
    <w:p w14:paraId="0B738CC2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B30B3D"/>
    <w:multiLevelType w:val="multilevel"/>
    <w:tmpl w:val="4AB30B3D"/>
    <w:lvl w:ilvl="0" w:tentative="0">
      <w:start w:val="1"/>
      <w:numFmt w:val="japaneseCounting"/>
      <w:lvlText w:val="%1、"/>
      <w:lvlJc w:val="left"/>
      <w:pPr>
        <w:tabs>
          <w:tab w:val="left" w:pos="645"/>
        </w:tabs>
        <w:ind w:left="57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1125"/>
        </w:tabs>
        <w:ind w:left="112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45"/>
        </w:tabs>
        <w:ind w:left="1545" w:hanging="420"/>
      </w:pPr>
    </w:lvl>
    <w:lvl w:ilvl="3" w:tentative="0">
      <w:start w:val="1"/>
      <w:numFmt w:val="decimal"/>
      <w:lvlText w:val="%4."/>
      <w:lvlJc w:val="left"/>
      <w:pPr>
        <w:tabs>
          <w:tab w:val="left" w:pos="1965"/>
        </w:tabs>
        <w:ind w:left="196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85"/>
        </w:tabs>
        <w:ind w:left="238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05"/>
        </w:tabs>
        <w:ind w:left="2805" w:hanging="420"/>
      </w:pPr>
    </w:lvl>
    <w:lvl w:ilvl="6" w:tentative="0">
      <w:start w:val="1"/>
      <w:numFmt w:val="decimal"/>
      <w:lvlText w:val="%7."/>
      <w:lvlJc w:val="left"/>
      <w:pPr>
        <w:tabs>
          <w:tab w:val="left" w:pos="3225"/>
        </w:tabs>
        <w:ind w:left="322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45"/>
        </w:tabs>
        <w:ind w:left="364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65"/>
        </w:tabs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IzNjUwNmRkNWZmYjQwMjQ3NDVhNjk2OWQ3YzA0OGMifQ=="/>
  </w:docVars>
  <w:rsids>
    <w:rsidRoot w:val="00232963"/>
    <w:rsid w:val="00232963"/>
    <w:rsid w:val="002E0B63"/>
    <w:rsid w:val="002E6F80"/>
    <w:rsid w:val="0030510F"/>
    <w:rsid w:val="00381A2F"/>
    <w:rsid w:val="003E3CEE"/>
    <w:rsid w:val="0071100E"/>
    <w:rsid w:val="00871A99"/>
    <w:rsid w:val="00911ECF"/>
    <w:rsid w:val="009347AE"/>
    <w:rsid w:val="009C15E4"/>
    <w:rsid w:val="009D2348"/>
    <w:rsid w:val="00DA0110"/>
    <w:rsid w:val="00F0519D"/>
    <w:rsid w:val="066856E4"/>
    <w:rsid w:val="09097B6D"/>
    <w:rsid w:val="10E21377"/>
    <w:rsid w:val="14BC4857"/>
    <w:rsid w:val="15E678C5"/>
    <w:rsid w:val="168A118D"/>
    <w:rsid w:val="18DD5229"/>
    <w:rsid w:val="21D34E4C"/>
    <w:rsid w:val="35F55D45"/>
    <w:rsid w:val="3C172E3C"/>
    <w:rsid w:val="3D7A0130"/>
    <w:rsid w:val="4F7466BE"/>
    <w:rsid w:val="67044E9B"/>
    <w:rsid w:val="73062980"/>
    <w:rsid w:val="73543CF8"/>
    <w:rsid w:val="77053DB4"/>
    <w:rsid w:val="7D85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1223</Words>
  <Characters>1261</Characters>
  <Lines>1</Lines>
  <Paragraphs>1</Paragraphs>
  <TotalTime>5</TotalTime>
  <ScaleCrop>false</ScaleCrop>
  <LinksUpToDate>false</LinksUpToDate>
  <CharactersWithSpaces>1295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dcterms:modified xsi:type="dcterms:W3CDTF">2024-07-22T04:47:13Z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5FF1641A8AC4491B8A1D9DF5EC575910</vt:lpwstr>
  </property>
</Properties>
</file>