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1333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C162F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科目代码：639</w:t>
      </w:r>
    </w:p>
    <w:p w14:paraId="306BD276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科目名称：现代汉语</w:t>
      </w:r>
    </w:p>
    <w:p w14:paraId="57D2D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</w:rPr>
        <w:t>150分</w:t>
      </w:r>
    </w:p>
    <w:p w14:paraId="2CE54204">
      <w:pPr>
        <w:rPr>
          <w:sz w:val="28"/>
          <w:szCs w:val="28"/>
        </w:rPr>
      </w:pPr>
    </w:p>
    <w:p w14:paraId="197570B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主要测查应试者对现代汉语</w:t>
      </w:r>
      <w:r>
        <w:rPr>
          <w:rFonts w:hint="eastAsia" w:ascii="宋体" w:hAnsi="宋体" w:cs="宋体"/>
          <w:szCs w:val="21"/>
          <w:lang w:val="en-US" w:eastAsia="zh-CN"/>
        </w:rPr>
        <w:t>基础知识</w:t>
      </w:r>
      <w:r>
        <w:rPr>
          <w:rFonts w:hint="eastAsia" w:ascii="宋体" w:hAnsi="宋体" w:cs="宋体"/>
          <w:szCs w:val="21"/>
        </w:rPr>
        <w:t>的掌握程度以及运用相关知识分析语言现象的能力。要求应试者能掌握现代汉语的基本内容，重点掌握现代汉语的性质与</w:t>
      </w:r>
      <w:r>
        <w:rPr>
          <w:rFonts w:hint="eastAsia" w:ascii="宋体" w:hAnsi="宋体" w:cs="宋体"/>
          <w:szCs w:val="21"/>
          <w:lang w:val="en-US" w:eastAsia="zh-CN"/>
        </w:rPr>
        <w:t>特点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现代</w:t>
      </w:r>
      <w:r>
        <w:rPr>
          <w:rFonts w:hint="eastAsia" w:ascii="宋体" w:hAnsi="宋体" w:cs="宋体"/>
          <w:szCs w:val="21"/>
        </w:rPr>
        <w:t>汉语发音的原理与</w:t>
      </w:r>
      <w:r>
        <w:rPr>
          <w:rFonts w:hint="eastAsia" w:ascii="宋体" w:hAnsi="宋体" w:cs="宋体"/>
          <w:szCs w:val="21"/>
          <w:lang w:val="en-US" w:eastAsia="zh-CN"/>
        </w:rPr>
        <w:t>记音符号的使</w:t>
      </w:r>
      <w:r>
        <w:rPr>
          <w:rFonts w:hint="eastAsia" w:ascii="宋体" w:hAnsi="宋体" w:cs="宋体"/>
          <w:szCs w:val="21"/>
        </w:rPr>
        <w:t>用、</w:t>
      </w:r>
      <w:r>
        <w:rPr>
          <w:rFonts w:hint="eastAsia" w:ascii="宋体" w:hAnsi="宋体" w:cs="宋体"/>
          <w:szCs w:val="21"/>
          <w:lang w:val="en-US" w:eastAsia="zh-CN"/>
        </w:rPr>
        <w:t>现代汉语的词汇系统、现代汉语语法的基本手段、现代</w:t>
      </w:r>
      <w:r>
        <w:rPr>
          <w:rFonts w:hint="eastAsia" w:ascii="宋体" w:hAnsi="宋体" w:cs="宋体"/>
          <w:szCs w:val="21"/>
        </w:rPr>
        <w:t>汉语基本语法单位、层次分析法、变换分析法</w:t>
      </w:r>
      <w:r>
        <w:rPr>
          <w:rFonts w:hint="eastAsia" w:ascii="宋体" w:hAnsi="宋体" w:cs="宋体"/>
          <w:szCs w:val="21"/>
          <w:lang w:val="en-US" w:eastAsia="zh-CN"/>
        </w:rPr>
        <w:t>、特殊句式、常用辞格及其运用</w:t>
      </w:r>
      <w:r>
        <w:rPr>
          <w:rFonts w:hint="eastAsia" w:ascii="宋体" w:hAnsi="宋体" w:cs="宋体"/>
          <w:szCs w:val="21"/>
        </w:rPr>
        <w:t>等知识。本篇内容包括现代汉语概况、语音、文字、词汇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语法</w:t>
      </w:r>
      <w:r>
        <w:rPr>
          <w:rFonts w:hint="eastAsia" w:ascii="宋体" w:hAnsi="宋体" w:cs="宋体"/>
          <w:szCs w:val="21"/>
          <w:lang w:val="en-US" w:eastAsia="zh-CN"/>
        </w:rPr>
        <w:t>和修辞</w:t>
      </w:r>
      <w:r>
        <w:rPr>
          <w:rFonts w:hint="eastAsia" w:ascii="宋体" w:hAnsi="宋体" w:cs="宋体"/>
          <w:szCs w:val="21"/>
        </w:rPr>
        <w:t>等。</w:t>
      </w:r>
    </w:p>
    <w:p w14:paraId="63DA4F4E">
      <w:pPr>
        <w:spacing w:line="360" w:lineRule="auto"/>
        <w:rPr>
          <w:rFonts w:ascii="宋体" w:hAnsi="宋体" w:cs="宋体"/>
          <w:szCs w:val="21"/>
        </w:rPr>
      </w:pPr>
    </w:p>
    <w:p w14:paraId="6DBA6939">
      <w:pPr>
        <w:pStyle w:val="2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第一章 现代汉语概况</w:t>
      </w:r>
    </w:p>
    <w:p w14:paraId="45F8DDDD">
      <w:pPr>
        <w:spacing w:line="360" w:lineRule="auto"/>
        <w:ind w:firstLine="40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现代汉语的定义、性质、特点和地位；现代汉民族共同语与方言；现代汉语规范化。</w:t>
      </w:r>
    </w:p>
    <w:p w14:paraId="6106193E">
      <w:pPr>
        <w:pStyle w:val="2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第二章 语音</w:t>
      </w:r>
    </w:p>
    <w:p w14:paraId="24CA935D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一、语音概说</w:t>
      </w:r>
    </w:p>
    <w:p w14:paraId="4F2DD2B1">
      <w:r>
        <w:rPr>
          <w:rFonts w:hint="eastAsia"/>
        </w:rPr>
        <w:t xml:space="preserve">   语音的性质；语音单位；记音符号；国际音标。</w:t>
      </w:r>
    </w:p>
    <w:p w14:paraId="3FD18DB5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二、声母与韵母</w:t>
      </w:r>
    </w:p>
    <w:p w14:paraId="4E8EE41E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辅音与声母；元音与韵母；</w:t>
      </w:r>
      <w:r>
        <w:rPr>
          <w:rFonts w:hint="eastAsia" w:ascii="宋体" w:hAnsi="宋体" w:cs="宋体"/>
          <w:szCs w:val="21"/>
        </w:rPr>
        <w:t>声母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韵母</w:t>
      </w:r>
      <w:r>
        <w:rPr>
          <w:rFonts w:hint="eastAsia" w:ascii="宋体" w:hAnsi="宋体" w:cs="宋体"/>
          <w:szCs w:val="21"/>
        </w:rPr>
        <w:t>的发音与辨正；</w:t>
      </w:r>
      <w:r>
        <w:rPr>
          <w:rFonts w:hint="eastAsia" w:ascii="宋体" w:hAnsi="宋体" w:cs="宋体"/>
          <w:szCs w:val="21"/>
          <w:lang w:val="en-US" w:eastAsia="zh-CN"/>
        </w:rPr>
        <w:t>押韵与韵辙；声母、韵母的功能</w:t>
      </w:r>
      <w:r>
        <w:rPr>
          <w:rFonts w:hint="eastAsia" w:ascii="宋体" w:hAnsi="宋体" w:cs="宋体"/>
          <w:szCs w:val="21"/>
        </w:rPr>
        <w:t>。</w:t>
      </w:r>
    </w:p>
    <w:p w14:paraId="420929CE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三、声调与音节</w:t>
      </w:r>
    </w:p>
    <w:p w14:paraId="27F6586F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调值与调类；普通话的声调；声调辨正；</w:t>
      </w:r>
      <w:r>
        <w:rPr>
          <w:rFonts w:hint="eastAsia" w:ascii="宋体" w:hAnsi="宋体" w:cs="宋体"/>
          <w:szCs w:val="21"/>
          <w:lang w:val="en-US" w:eastAsia="zh-CN"/>
        </w:rPr>
        <w:t>汉语</w:t>
      </w:r>
      <w:r>
        <w:rPr>
          <w:rFonts w:hint="eastAsia" w:ascii="宋体" w:hAnsi="宋体" w:cs="宋体"/>
          <w:szCs w:val="21"/>
        </w:rPr>
        <w:t>普通话的音节结构</w:t>
      </w:r>
      <w:r>
        <w:rPr>
          <w:rFonts w:hint="eastAsia" w:ascii="宋体" w:hAnsi="宋体" w:cs="宋体"/>
          <w:szCs w:val="21"/>
          <w:lang w:val="en-US" w:eastAsia="zh-CN"/>
        </w:rPr>
        <w:t>与特点；音节与节律</w:t>
      </w:r>
      <w:r>
        <w:rPr>
          <w:rFonts w:hint="eastAsia" w:ascii="宋体" w:hAnsi="宋体" w:cs="宋体"/>
          <w:szCs w:val="21"/>
        </w:rPr>
        <w:t>。</w:t>
      </w:r>
    </w:p>
    <w:p w14:paraId="0D6F9C91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四、音变</w:t>
      </w:r>
    </w:p>
    <w:p w14:paraId="4A9C7AAA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普通话常见的音变现象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语调与语气</w:t>
      </w:r>
      <w:r>
        <w:rPr>
          <w:rFonts w:hint="eastAsia" w:ascii="宋体" w:hAnsi="宋体" w:cs="宋体"/>
          <w:szCs w:val="21"/>
        </w:rPr>
        <w:t>。</w:t>
      </w:r>
    </w:p>
    <w:p w14:paraId="73048CF4">
      <w:pPr>
        <w:pStyle w:val="3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音位</w:t>
      </w:r>
    </w:p>
    <w:p w14:paraId="315E3924">
      <w:pPr>
        <w:ind w:firstLine="420"/>
      </w:pPr>
      <w:r>
        <w:rPr>
          <w:rFonts w:hint="eastAsia"/>
          <w:lang w:val="en-US" w:eastAsia="zh-CN"/>
        </w:rPr>
        <w:t>音位及其归纳方法；音位变体；</w:t>
      </w:r>
      <w:r>
        <w:rPr>
          <w:rFonts w:hint="eastAsia"/>
        </w:rPr>
        <w:t>普通话</w:t>
      </w:r>
      <w:r>
        <w:rPr>
          <w:rFonts w:hint="eastAsia"/>
          <w:lang w:eastAsia="zh-CN"/>
        </w:rPr>
        <w:t>的</w:t>
      </w:r>
      <w:r>
        <w:rPr>
          <w:rFonts w:hint="eastAsia"/>
        </w:rPr>
        <w:t>音位。</w:t>
      </w:r>
    </w:p>
    <w:p w14:paraId="399203AE">
      <w:pPr>
        <w:ind w:firstLine="420"/>
      </w:pPr>
    </w:p>
    <w:p w14:paraId="7DFC5199">
      <w:pPr>
        <w:pStyle w:val="2"/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文字</w:t>
      </w:r>
    </w:p>
    <w:p w14:paraId="78348FB4">
      <w:pPr>
        <w:pStyle w:val="3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汉字概说</w:t>
      </w:r>
    </w:p>
    <w:p w14:paraId="648402D5">
      <w:pPr>
        <w:ind w:firstLine="420"/>
      </w:pPr>
      <w:r>
        <w:rPr>
          <w:rFonts w:hint="eastAsia"/>
        </w:rPr>
        <w:t>汉字的性质；汉字的产生；汉字的特点；汉字的作用</w:t>
      </w:r>
      <w:r>
        <w:rPr>
          <w:rFonts w:hint="eastAsia"/>
          <w:lang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汉字与其所记录的语言单位的关系</w:t>
      </w:r>
      <w:r>
        <w:rPr>
          <w:rFonts w:hint="eastAsia"/>
          <w:b w:val="0"/>
          <w:bCs w:val="0"/>
        </w:rPr>
        <w:t>。</w:t>
      </w:r>
    </w:p>
    <w:p w14:paraId="262FEDD1">
      <w:pPr>
        <w:pStyle w:val="3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汉字的形体</w:t>
      </w:r>
    </w:p>
    <w:p w14:paraId="3DD29427">
      <w:pPr>
        <w:ind w:firstLine="420"/>
      </w:pPr>
      <w:r>
        <w:rPr>
          <w:rFonts w:hint="eastAsia"/>
        </w:rPr>
        <w:t>汉字形体的演变；现行汉字的形体。</w:t>
      </w:r>
    </w:p>
    <w:p w14:paraId="07287CFC">
      <w:pPr>
        <w:pStyle w:val="3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汉字的结构</w:t>
      </w:r>
    </w:p>
    <w:p w14:paraId="18ECFAD6"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结构单位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笔画和部件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；笔顺；造字法</w:t>
      </w:r>
      <w:r>
        <w:rPr>
          <w:rFonts w:hint="eastAsia"/>
          <w:lang w:eastAsia="zh-CN"/>
        </w:rPr>
        <w:t>。</w:t>
      </w:r>
    </w:p>
    <w:p w14:paraId="4FB73E6F">
      <w:pPr>
        <w:pStyle w:val="3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汉字的整理与标准化</w:t>
      </w:r>
    </w:p>
    <w:p w14:paraId="47E3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汉字改革问题；汉字的整理；汉字的标准化；汉字的信息处理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使用规范汉字</w:t>
      </w:r>
      <w:r>
        <w:rPr>
          <w:rFonts w:hint="eastAsia"/>
        </w:rPr>
        <w:t>。</w:t>
      </w:r>
    </w:p>
    <w:p w14:paraId="19750A46"/>
    <w:p w14:paraId="0FB8834E">
      <w:pPr>
        <w:pStyle w:val="2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第四章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词汇</w:t>
      </w:r>
    </w:p>
    <w:p w14:paraId="3EB1B636">
      <w:pPr>
        <w:pStyle w:val="3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一、词汇与词的结构</w:t>
      </w:r>
    </w:p>
    <w:p w14:paraId="718916B8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词汇</w:t>
      </w:r>
      <w:r>
        <w:rPr>
          <w:rFonts w:hint="eastAsia" w:ascii="宋体" w:hAnsi="宋体" w:cs="宋体"/>
          <w:szCs w:val="21"/>
          <w:lang w:val="en-US" w:eastAsia="zh-CN"/>
        </w:rPr>
        <w:t>定义</w:t>
      </w:r>
      <w:r>
        <w:rPr>
          <w:rFonts w:hint="eastAsia" w:ascii="宋体" w:hAnsi="宋体" w:cs="宋体"/>
          <w:szCs w:val="21"/>
        </w:rPr>
        <w:t>；词汇单位；</w:t>
      </w:r>
      <w:r>
        <w:rPr>
          <w:rFonts w:hint="eastAsia" w:ascii="宋体" w:hAnsi="宋体" w:cs="宋体"/>
          <w:szCs w:val="21"/>
          <w:lang w:val="en-US" w:eastAsia="zh-CN"/>
        </w:rPr>
        <w:t>词的构造</w:t>
      </w:r>
      <w:r>
        <w:rPr>
          <w:rFonts w:hint="eastAsia" w:ascii="宋体" w:hAnsi="宋体" w:cs="宋体"/>
          <w:szCs w:val="21"/>
        </w:rPr>
        <w:t>。</w:t>
      </w:r>
    </w:p>
    <w:p w14:paraId="24E493F9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二、词义系统</w:t>
      </w:r>
    </w:p>
    <w:p w14:paraId="74B87F94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词义的性质；</w:t>
      </w:r>
      <w:r>
        <w:rPr>
          <w:rFonts w:hint="eastAsia" w:ascii="宋体" w:hAnsi="宋体" w:cs="宋体"/>
          <w:szCs w:val="21"/>
          <w:lang w:val="en-US" w:eastAsia="zh-CN"/>
        </w:rPr>
        <w:t>词义的分类</w:t>
      </w:r>
      <w:r>
        <w:rPr>
          <w:rFonts w:hint="eastAsia" w:ascii="宋体" w:hAnsi="宋体" w:cs="宋体"/>
          <w:szCs w:val="21"/>
        </w:rPr>
        <w:t>；义项与义素；义素</w:t>
      </w:r>
      <w:r>
        <w:rPr>
          <w:rFonts w:hint="eastAsia" w:ascii="宋体" w:hAnsi="宋体" w:cs="宋体"/>
          <w:szCs w:val="21"/>
          <w:lang w:val="en-US" w:eastAsia="zh-CN"/>
        </w:rPr>
        <w:t>分析法的运用</w:t>
      </w:r>
      <w:r>
        <w:rPr>
          <w:rFonts w:hint="eastAsia" w:ascii="宋体" w:hAnsi="宋体" w:cs="宋体"/>
          <w:szCs w:val="21"/>
        </w:rPr>
        <w:t>；语义场；词义与语境的关系。</w:t>
      </w:r>
    </w:p>
    <w:p w14:paraId="078044A5">
      <w:pPr>
        <w:pStyle w:val="3"/>
        <w:spacing w:line="360" w:lineRule="auto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三、现代汉语词汇的组成</w:t>
      </w:r>
    </w:p>
    <w:p w14:paraId="253147C3"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基础词汇和一般词汇；古语词、方言词和外来词；熟语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61D75F19">
      <w:pPr>
        <w:pStyle w:val="3"/>
        <w:spacing w:line="360" w:lineRule="auto"/>
        <w:rPr>
          <w:rFonts w:ascii="宋体" w:hAnsi="宋体"/>
          <w:sz w:val="21"/>
        </w:rPr>
      </w:pPr>
      <w:r>
        <w:rPr>
          <w:rFonts w:hint="eastAsia" w:ascii="宋体" w:hAnsi="宋体"/>
          <w:sz w:val="21"/>
          <w:lang w:val="en-US" w:eastAsia="zh-CN"/>
        </w:rPr>
        <w:t>四</w:t>
      </w:r>
      <w:r>
        <w:rPr>
          <w:rFonts w:hint="eastAsia" w:ascii="宋体" w:hAnsi="宋体"/>
          <w:sz w:val="21"/>
        </w:rPr>
        <w:t>、词汇的</w:t>
      </w:r>
      <w:r>
        <w:rPr>
          <w:rFonts w:hint="eastAsia" w:ascii="宋体" w:hAnsi="宋体"/>
          <w:sz w:val="21"/>
          <w:lang w:val="en-US" w:eastAsia="zh-CN"/>
        </w:rPr>
        <w:t>发展变化和词汇的规范化</w:t>
      </w:r>
    </w:p>
    <w:p w14:paraId="7D7E33C7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新词的产生；旧词的消亡；词义的演变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词汇</w:t>
      </w:r>
      <w:r>
        <w:rPr>
          <w:rFonts w:hint="eastAsia" w:ascii="宋体" w:hAnsi="宋体" w:cs="宋体"/>
          <w:szCs w:val="21"/>
        </w:rPr>
        <w:t>的规范化。</w:t>
      </w:r>
    </w:p>
    <w:p w14:paraId="33492724"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</w:p>
    <w:p w14:paraId="2D485677">
      <w:pPr>
        <w:pStyle w:val="2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第五章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语法</w:t>
      </w:r>
    </w:p>
    <w:p w14:paraId="00876719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现代</w:t>
      </w:r>
      <w:r>
        <w:rPr>
          <w:rFonts w:hint="eastAsia" w:ascii="宋体" w:hAnsi="宋体" w:cs="宋体"/>
          <w:sz w:val="21"/>
          <w:szCs w:val="21"/>
        </w:rPr>
        <w:t>汉语语法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性质及其</w:t>
      </w:r>
      <w:r>
        <w:rPr>
          <w:rFonts w:hint="eastAsia" w:ascii="宋体" w:hAnsi="宋体" w:cs="宋体"/>
          <w:sz w:val="21"/>
          <w:szCs w:val="21"/>
        </w:rPr>
        <w:t>特点</w:t>
      </w:r>
    </w:p>
    <w:p w14:paraId="4D48C15A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语法与语法</w:t>
      </w:r>
      <w:r>
        <w:rPr>
          <w:rFonts w:hint="eastAsia" w:ascii="宋体" w:hAnsi="宋体" w:cs="宋体"/>
          <w:szCs w:val="21"/>
          <w:lang w:val="en-US" w:eastAsia="zh-CN"/>
        </w:rPr>
        <w:t>学</w:t>
      </w:r>
      <w:r>
        <w:rPr>
          <w:rFonts w:hint="eastAsia" w:ascii="宋体" w:hAnsi="宋体" w:cs="宋体"/>
          <w:szCs w:val="21"/>
        </w:rPr>
        <w:t>；语法的性质；</w:t>
      </w:r>
      <w:r>
        <w:rPr>
          <w:rFonts w:hint="eastAsia" w:ascii="宋体" w:hAnsi="宋体" w:cs="宋体"/>
          <w:szCs w:val="21"/>
          <w:lang w:val="en-US" w:eastAsia="zh-CN"/>
        </w:rPr>
        <w:t>现代汉语的语法手段；现代</w:t>
      </w:r>
      <w:r>
        <w:rPr>
          <w:rFonts w:hint="eastAsia" w:ascii="宋体" w:hAnsi="宋体" w:cs="宋体"/>
          <w:szCs w:val="21"/>
        </w:rPr>
        <w:t>汉语语法的主要特点；语法单位和句法成分。</w:t>
      </w:r>
    </w:p>
    <w:p w14:paraId="2650BBDC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二、词类</w:t>
      </w:r>
    </w:p>
    <w:p w14:paraId="50793F63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词类划分的标准；实词；实词的运用；虚词；虚词的运用。</w:t>
      </w:r>
    </w:p>
    <w:p w14:paraId="72C016B0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三、短语的类型</w:t>
      </w:r>
    </w:p>
    <w:p w14:paraId="754B268B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短语的结构类型；短语的功能类型；多义短语。 </w:t>
      </w:r>
    </w:p>
    <w:p w14:paraId="1A3F7D93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四、句法成分</w:t>
      </w:r>
    </w:p>
    <w:p w14:paraId="1835E98F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句法结构的基本概念；层次分析法；变换分析法；层次分析法与变换分析法的运用。</w:t>
      </w:r>
    </w:p>
    <w:p w14:paraId="5A042492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五、单句</w:t>
      </w:r>
    </w:p>
    <w:p w14:paraId="76947159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单句；句类与句型；特殊句式；变式句。</w:t>
      </w:r>
    </w:p>
    <w:p w14:paraId="5018A87C">
      <w:pPr>
        <w:pStyle w:val="3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六、复句</w:t>
      </w:r>
    </w:p>
    <w:p w14:paraId="67D62A83"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复句与复句的类型；多重复句；紧缩句。</w:t>
      </w:r>
    </w:p>
    <w:p w14:paraId="1CA553DD"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 w14:paraId="43009773">
      <w:pPr>
        <w:pStyle w:val="2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第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color w:val="auto"/>
          <w:sz w:val="21"/>
          <w:szCs w:val="21"/>
        </w:rPr>
        <w:t>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</w:rPr>
        <w:t>修辞</w:t>
      </w:r>
    </w:p>
    <w:p w14:paraId="24B932FA">
      <w:pPr>
        <w:pStyle w:val="3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一、修辞概说</w:t>
      </w:r>
    </w:p>
    <w:p w14:paraId="61080689">
      <w:pPr>
        <w:spacing w:line="360" w:lineRule="auto"/>
        <w:ind w:firstLine="525" w:firstLineChars="2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修辞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与修辞学</w:t>
      </w:r>
      <w:r>
        <w:rPr>
          <w:rFonts w:hint="eastAsia" w:ascii="宋体" w:hAnsi="宋体" w:cs="宋体"/>
          <w:color w:val="auto"/>
          <w:szCs w:val="21"/>
        </w:rPr>
        <w:t>；修辞和语境；修辞与语音、词汇、语法的关系。</w:t>
      </w:r>
    </w:p>
    <w:p w14:paraId="7BE75DC1">
      <w:pPr>
        <w:pStyle w:val="3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二、词语的锤炼</w:t>
      </w:r>
    </w:p>
    <w:p w14:paraId="14EB3279">
      <w:pPr>
        <w:spacing w:line="360" w:lineRule="auto"/>
        <w:ind w:firstLine="525" w:firstLineChars="2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词语</w:t>
      </w:r>
      <w:r>
        <w:rPr>
          <w:rFonts w:hint="eastAsia" w:ascii="宋体" w:hAnsi="宋体" w:cs="宋体"/>
          <w:color w:val="auto"/>
          <w:szCs w:val="21"/>
        </w:rPr>
        <w:t>意义的锤炼；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词语</w:t>
      </w:r>
      <w:r>
        <w:rPr>
          <w:rFonts w:hint="eastAsia" w:ascii="宋体" w:hAnsi="宋体" w:cs="宋体"/>
          <w:color w:val="auto"/>
          <w:szCs w:val="21"/>
        </w:rPr>
        <w:t>声音的锤炼。</w:t>
      </w:r>
    </w:p>
    <w:p w14:paraId="12FBD750">
      <w:pPr>
        <w:pStyle w:val="3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三、句式的选择</w:t>
      </w:r>
    </w:p>
    <w:p w14:paraId="1CE53761">
      <w:pPr>
        <w:spacing w:line="360" w:lineRule="auto"/>
        <w:ind w:firstLine="525" w:firstLineChars="25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长句和短句；整句和散句；主动句和被动句；肯定句和否定句；口语句式和书面语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句式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 w14:paraId="0F6C5830">
      <w:pPr>
        <w:pStyle w:val="3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四、常用辞格</w:t>
      </w:r>
    </w:p>
    <w:p w14:paraId="40655ED1">
      <w:pPr>
        <w:spacing w:line="360" w:lineRule="auto"/>
        <w:ind w:firstLine="525" w:firstLineChars="2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比喻；借代；比拟；夸张；对偶；排比；其他常用辞格。</w:t>
      </w:r>
    </w:p>
    <w:p w14:paraId="30F9CF17">
      <w:pPr>
        <w:pStyle w:val="3"/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五、辞格的综合运用</w:t>
      </w:r>
    </w:p>
    <w:p w14:paraId="7ABFE76A">
      <w:pPr>
        <w:spacing w:line="360" w:lineRule="auto"/>
        <w:ind w:firstLine="525" w:firstLineChars="25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辞格的连用；辞格的兼用；辞格的套用。</w:t>
      </w:r>
    </w:p>
    <w:p w14:paraId="46625F78">
      <w:pPr>
        <w:pStyle w:val="3"/>
        <w:numPr>
          <w:ilvl w:val="0"/>
          <w:numId w:val="1"/>
        </w:numPr>
        <w:bidi w:val="0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语体</w:t>
      </w:r>
    </w:p>
    <w:p w14:paraId="5D10CF3F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语体与语体的类型。</w:t>
      </w:r>
    </w:p>
    <w:p w14:paraId="27583BE7">
      <w:pPr>
        <w:spacing w:line="360" w:lineRule="auto"/>
        <w:rPr>
          <w:rFonts w:hint="eastAsia"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8B0CE"/>
    <w:multiLevelType w:val="singleLevel"/>
    <w:tmpl w:val="A688B0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742F71"/>
    <w:multiLevelType w:val="singleLevel"/>
    <w:tmpl w:val="31742F71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B8A592A"/>
    <w:multiLevelType w:val="singleLevel"/>
    <w:tmpl w:val="5B8A5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zNjUwNmRkNWZmYjQwMjQ3NDVhNjk2OWQ3YzA0OGMifQ=="/>
  </w:docVars>
  <w:rsids>
    <w:rsidRoot w:val="00232963"/>
    <w:rsid w:val="00232963"/>
    <w:rsid w:val="002E0B63"/>
    <w:rsid w:val="002E6F80"/>
    <w:rsid w:val="0030510F"/>
    <w:rsid w:val="00381A2F"/>
    <w:rsid w:val="003E3CEE"/>
    <w:rsid w:val="00702724"/>
    <w:rsid w:val="0071100E"/>
    <w:rsid w:val="007F5D56"/>
    <w:rsid w:val="00871A99"/>
    <w:rsid w:val="00911ECF"/>
    <w:rsid w:val="009347AE"/>
    <w:rsid w:val="009C15E4"/>
    <w:rsid w:val="009D2348"/>
    <w:rsid w:val="00CB56CE"/>
    <w:rsid w:val="00DA0110"/>
    <w:rsid w:val="00F0519D"/>
    <w:rsid w:val="00F72474"/>
    <w:rsid w:val="025435F0"/>
    <w:rsid w:val="04B95603"/>
    <w:rsid w:val="05714F74"/>
    <w:rsid w:val="07EC352E"/>
    <w:rsid w:val="07F7273E"/>
    <w:rsid w:val="080041F1"/>
    <w:rsid w:val="0849083A"/>
    <w:rsid w:val="0A033A6A"/>
    <w:rsid w:val="0BC816DD"/>
    <w:rsid w:val="0BFD4645"/>
    <w:rsid w:val="0CF83668"/>
    <w:rsid w:val="12557C7F"/>
    <w:rsid w:val="13405DEA"/>
    <w:rsid w:val="16977DCE"/>
    <w:rsid w:val="173F0978"/>
    <w:rsid w:val="19D00473"/>
    <w:rsid w:val="1D545F51"/>
    <w:rsid w:val="1E262080"/>
    <w:rsid w:val="1F1D1971"/>
    <w:rsid w:val="24FC6A37"/>
    <w:rsid w:val="27DF197A"/>
    <w:rsid w:val="28ED3ADD"/>
    <w:rsid w:val="2AD155D0"/>
    <w:rsid w:val="2D750387"/>
    <w:rsid w:val="31661DFE"/>
    <w:rsid w:val="32260F05"/>
    <w:rsid w:val="33F145BF"/>
    <w:rsid w:val="380609F4"/>
    <w:rsid w:val="38A36B06"/>
    <w:rsid w:val="39875C71"/>
    <w:rsid w:val="3AF77E4E"/>
    <w:rsid w:val="3D0A3DE9"/>
    <w:rsid w:val="3D7B5422"/>
    <w:rsid w:val="3DB412CC"/>
    <w:rsid w:val="3FC0473E"/>
    <w:rsid w:val="447A33E9"/>
    <w:rsid w:val="46316885"/>
    <w:rsid w:val="483258C4"/>
    <w:rsid w:val="4ACE5ECD"/>
    <w:rsid w:val="4B177087"/>
    <w:rsid w:val="4BC32743"/>
    <w:rsid w:val="4DA24B8F"/>
    <w:rsid w:val="4DAA4894"/>
    <w:rsid w:val="4F8F7B5B"/>
    <w:rsid w:val="51204589"/>
    <w:rsid w:val="540F3ADB"/>
    <w:rsid w:val="54A6336C"/>
    <w:rsid w:val="54DD3138"/>
    <w:rsid w:val="567F1C39"/>
    <w:rsid w:val="58E6255C"/>
    <w:rsid w:val="5B8A3E43"/>
    <w:rsid w:val="5D5F73BC"/>
    <w:rsid w:val="5D6835AF"/>
    <w:rsid w:val="5FCF674B"/>
    <w:rsid w:val="607532ED"/>
    <w:rsid w:val="608F26A2"/>
    <w:rsid w:val="639B0DA7"/>
    <w:rsid w:val="649A43AB"/>
    <w:rsid w:val="65545C5E"/>
    <w:rsid w:val="66532B48"/>
    <w:rsid w:val="673F5340"/>
    <w:rsid w:val="68585E0D"/>
    <w:rsid w:val="68694DB3"/>
    <w:rsid w:val="68E506A7"/>
    <w:rsid w:val="694546B5"/>
    <w:rsid w:val="6BD91127"/>
    <w:rsid w:val="6DCE4663"/>
    <w:rsid w:val="6E594AE1"/>
    <w:rsid w:val="6F960E0D"/>
    <w:rsid w:val="6FE6463E"/>
    <w:rsid w:val="70B92FB7"/>
    <w:rsid w:val="72A673E6"/>
    <w:rsid w:val="755A2262"/>
    <w:rsid w:val="75B736AF"/>
    <w:rsid w:val="76D002FA"/>
    <w:rsid w:val="7AA11C97"/>
    <w:rsid w:val="7AC30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1115</Words>
  <Characters>1122</Characters>
  <Lines>8</Lines>
  <Paragraphs>2</Paragraphs>
  <TotalTime>5</TotalTime>
  <ScaleCrop>false</ScaleCrop>
  <LinksUpToDate>false</LinksUpToDate>
  <CharactersWithSpaces>1143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2024-07-22T05:06:39Z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5BD2F1F163214D2C90C89AF9782DDD37</vt:lpwstr>
  </property>
</Properties>
</file>