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3" w:lineRule="auto"/>
        <w:rPr>
          <w:rFonts w:ascii="Arial"/>
          <w:sz w:val="21"/>
        </w:rPr>
      </w:pPr>
      <w:r/>
    </w:p>
    <w:p>
      <w:pPr>
        <w:ind w:left="2159"/>
        <w:spacing w:before="150" w:line="354" w:lineRule="exact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Arial" w:hAnsi="Arial" w:eastAsia="Arial" w:cs="Arial"/>
          <w:sz w:val="35"/>
          <w:szCs w:val="35"/>
          <w:spacing w:val="7"/>
          <w:position w:val="-1"/>
        </w:rPr>
        <w:t>847</w:t>
      </w:r>
      <w:r>
        <w:rPr>
          <w:rFonts w:ascii="Arial" w:hAnsi="Arial" w:eastAsia="Arial" w:cs="Arial"/>
          <w:sz w:val="35"/>
          <w:szCs w:val="35"/>
          <w:spacing w:val="8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7"/>
          <w:position w:val="-1"/>
        </w:rPr>
        <w:t>专业综合二</w:t>
      </w:r>
      <w:r>
        <w:rPr>
          <w:rFonts w:ascii="Microsoft YaHei" w:hAnsi="Microsoft YaHei" w:eastAsia="Microsoft YaHei" w:cs="Microsoft YaHei"/>
          <w:sz w:val="35"/>
          <w:szCs w:val="35"/>
          <w:spacing w:val="5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7"/>
          <w:position w:val="-1"/>
        </w:rPr>
        <w:t>(含民法、</w:t>
      </w:r>
      <w:r>
        <w:rPr>
          <w:rFonts w:ascii="Microsoft YaHei" w:hAnsi="Microsoft YaHei" w:eastAsia="Microsoft YaHei" w:cs="Microsoft YaHei"/>
          <w:sz w:val="35"/>
          <w:szCs w:val="35"/>
          <w:spacing w:val="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7"/>
          <w:position w:val="-1"/>
        </w:rPr>
        <w:t>刑法)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566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一、考试总体要求（含考试性质、考查目标等）</w:t>
      </w:r>
    </w:p>
    <w:p>
      <w:pPr>
        <w:pStyle w:val="BodyText"/>
        <w:ind w:firstLine="562"/>
        <w:spacing w:before="151" w:line="315" w:lineRule="auto"/>
        <w:rPr/>
      </w:pPr>
      <w:r>
        <w:rPr>
          <w:spacing w:val="-1"/>
        </w:rPr>
        <w:t>专业综合二考试包括刑法学和民法学两部分，在考查刑法学和民法学</w:t>
      </w:r>
      <w:r>
        <w:rPr>
          <w:spacing w:val="16"/>
        </w:rPr>
        <w:t xml:space="preserve"> </w:t>
      </w:r>
      <w:r>
        <w:rPr/>
        <w:t>基本知识、基本理论的同时，注重考查考生运用</w:t>
      </w:r>
      <w:r>
        <w:rPr>
          <w:spacing w:val="-1"/>
        </w:rPr>
        <w:t>刑法学原理和民法学原理</w:t>
      </w:r>
      <w:r>
        <w:rPr/>
        <w:t xml:space="preserve"> </w:t>
      </w:r>
      <w:r>
        <w:rPr>
          <w:spacing w:val="-1"/>
        </w:rPr>
        <w:t>分析、解决问题的能力和运用法律语言表达的能力。</w:t>
      </w:r>
    </w:p>
    <w:p>
      <w:pPr>
        <w:ind w:left="566"/>
        <w:spacing w:before="39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63"/>
        <w:spacing w:before="153" w:line="221" w:lineRule="auto"/>
        <w:rPr/>
      </w:pPr>
      <w:r>
        <w:rPr>
          <w:b/>
          <w:bCs/>
          <w:spacing w:val="-5"/>
        </w:rPr>
        <w:t>刑法部分：</w:t>
      </w:r>
    </w:p>
    <w:p>
      <w:pPr>
        <w:pStyle w:val="BodyText"/>
        <w:ind w:left="561"/>
        <w:spacing w:before="155" w:line="220" w:lineRule="auto"/>
        <w:rPr/>
      </w:pPr>
      <w:r>
        <w:rPr>
          <w:spacing w:val="-2"/>
        </w:rPr>
        <w:t>第一章  刑法概说</w:t>
      </w:r>
    </w:p>
    <w:p>
      <w:pPr>
        <w:pStyle w:val="BodyText"/>
        <w:ind w:left="566"/>
        <w:spacing w:before="156" w:line="221" w:lineRule="auto"/>
        <w:rPr/>
      </w:pPr>
      <w:r>
        <w:rPr>
          <w:spacing w:val="-3"/>
        </w:rPr>
        <w:t>一、刑法的概念</w:t>
      </w:r>
    </w:p>
    <w:p>
      <w:pPr>
        <w:pStyle w:val="BodyText"/>
        <w:ind w:left="566"/>
        <w:spacing w:before="156" w:line="221" w:lineRule="auto"/>
        <w:rPr/>
      </w:pPr>
      <w:r>
        <w:rPr>
          <w:spacing w:val="-3"/>
        </w:rPr>
        <w:t>二、刑法的根据</w:t>
      </w:r>
    </w:p>
    <w:p>
      <w:pPr>
        <w:pStyle w:val="BodyText"/>
        <w:ind w:left="561"/>
        <w:spacing w:before="155" w:line="221" w:lineRule="auto"/>
        <w:rPr/>
      </w:pPr>
      <w:r>
        <w:rPr>
          <w:spacing w:val="-2"/>
        </w:rPr>
        <w:t>三、刑法的任务</w:t>
      </w:r>
    </w:p>
    <w:p>
      <w:pPr>
        <w:pStyle w:val="BodyText"/>
        <w:ind w:left="588"/>
        <w:spacing w:before="155" w:line="221" w:lineRule="auto"/>
        <w:rPr/>
      </w:pPr>
      <w:r>
        <w:rPr>
          <w:spacing w:val="-6"/>
        </w:rPr>
        <w:t>四、刑法的体系</w:t>
      </w:r>
    </w:p>
    <w:p>
      <w:pPr>
        <w:pStyle w:val="BodyText"/>
        <w:ind w:left="566"/>
        <w:spacing w:before="154" w:line="221" w:lineRule="auto"/>
        <w:rPr/>
      </w:pPr>
      <w:r>
        <w:rPr>
          <w:spacing w:val="-3"/>
        </w:rPr>
        <w:t>五、刑法的解释</w:t>
      </w:r>
    </w:p>
    <w:p>
      <w:pPr>
        <w:pStyle w:val="BodyText"/>
        <w:ind w:left="565" w:right="5318" w:hanging="4"/>
        <w:spacing w:before="156" w:line="314" w:lineRule="auto"/>
        <w:rPr/>
      </w:pPr>
      <w:r>
        <w:rPr>
          <w:spacing w:val="-1"/>
        </w:rPr>
        <w:t>第二章  刑法的基本原则</w:t>
      </w:r>
      <w:r>
        <w:rPr/>
        <w:t xml:space="preserve"> </w:t>
      </w:r>
      <w:r>
        <w:rPr>
          <w:spacing w:val="-2"/>
        </w:rPr>
        <w:t>一、刑法基本原则的概念</w:t>
      </w:r>
      <w:r>
        <w:rPr>
          <w:spacing w:val="7"/>
        </w:rPr>
        <w:t xml:space="preserve"> </w:t>
      </w:r>
      <w:r>
        <w:rPr>
          <w:spacing w:val="-2"/>
        </w:rPr>
        <w:t>二、刑法三个基本原则</w:t>
      </w:r>
    </w:p>
    <w:p>
      <w:pPr>
        <w:pStyle w:val="BodyText"/>
        <w:ind w:left="582"/>
        <w:spacing w:before="42" w:line="221" w:lineRule="auto"/>
        <w:rPr/>
      </w:pPr>
      <w:r>
        <w:rPr>
          <w:spacing w:val="-4"/>
        </w:rPr>
        <w:t>1.罪刑法定原则</w:t>
      </w:r>
    </w:p>
    <w:p>
      <w:pPr>
        <w:pStyle w:val="BodyText"/>
        <w:ind w:left="566" w:right="5320" w:hanging="2"/>
        <w:spacing w:before="152" w:line="310" w:lineRule="auto"/>
        <w:rPr/>
      </w:pPr>
      <w:r>
        <w:rPr>
          <w:spacing w:val="-2"/>
        </w:rPr>
        <w:t>2.适用刑法人人平等原则</w:t>
      </w:r>
      <w:r>
        <w:rPr>
          <w:spacing w:val="8"/>
        </w:rPr>
        <w:t xml:space="preserve"> </w:t>
      </w:r>
      <w:r>
        <w:rPr>
          <w:spacing w:val="-2"/>
        </w:rPr>
        <w:t>3.罪责刑相适应原则</w:t>
      </w:r>
    </w:p>
    <w:p>
      <w:pPr>
        <w:pStyle w:val="BodyText"/>
        <w:ind w:left="561"/>
        <w:spacing w:before="40" w:line="220" w:lineRule="auto"/>
        <w:rPr/>
      </w:pPr>
      <w:r>
        <w:rPr>
          <w:spacing w:val="-1"/>
        </w:rPr>
        <w:t>第三章  刑法的效力范围</w:t>
      </w:r>
    </w:p>
    <w:p>
      <w:pPr>
        <w:pStyle w:val="BodyText"/>
        <w:ind w:left="566"/>
        <w:spacing w:before="156" w:line="221" w:lineRule="auto"/>
        <w:rPr/>
      </w:pPr>
      <w:r>
        <w:rPr>
          <w:spacing w:val="-2"/>
        </w:rPr>
        <w:t>一、刑法的效力范围的概念</w:t>
      </w:r>
    </w:p>
    <w:p>
      <w:pPr>
        <w:pStyle w:val="BodyText"/>
        <w:ind w:left="582" w:right="5879" w:hanging="16"/>
        <w:spacing w:before="156" w:line="272" w:lineRule="auto"/>
        <w:rPr/>
      </w:pPr>
      <w:r>
        <w:rPr>
          <w:spacing w:val="-2"/>
        </w:rPr>
        <w:t>二、刑法的空间效力</w:t>
      </w:r>
      <w:r>
        <w:rPr>
          <w:spacing w:val="1"/>
        </w:rPr>
        <w:t xml:space="preserve"> </w:t>
      </w:r>
      <w:r>
        <w:rPr>
          <w:spacing w:val="-8"/>
        </w:rPr>
        <w:t>1.概念</w:t>
      </w:r>
    </w:p>
    <w:p>
      <w:pPr>
        <w:pStyle w:val="BodyText"/>
        <w:ind w:left="564"/>
        <w:spacing w:before="156" w:line="221" w:lineRule="auto"/>
        <w:rPr/>
      </w:pPr>
      <w:r>
        <w:rPr>
          <w:spacing w:val="-4"/>
        </w:rPr>
        <w:t>2.原则</w:t>
      </w:r>
    </w:p>
    <w:p>
      <w:pPr>
        <w:pStyle w:val="BodyText"/>
        <w:ind w:left="561"/>
        <w:spacing w:before="153" w:line="221" w:lineRule="auto"/>
        <w:rPr/>
      </w:pPr>
      <w:r>
        <w:rPr>
          <w:spacing w:val="-2"/>
        </w:rPr>
        <w:t>三、刑法的时间效力</w:t>
      </w:r>
    </w:p>
    <w:p>
      <w:pPr>
        <w:spacing w:line="221" w:lineRule="auto"/>
        <w:sectPr>
          <w:footerReference w:type="default" r:id="rId1"/>
          <w:pgSz w:w="12070" w:h="16950"/>
          <w:pgMar w:top="1440" w:right="1521" w:bottom="1844" w:left="1597" w:header="0" w:footer="1628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51" w:right="6712" w:firstLine="17"/>
        <w:spacing w:before="91" w:line="314" w:lineRule="auto"/>
        <w:jc w:val="both"/>
        <w:rPr/>
      </w:pPr>
      <w:r>
        <w:rPr>
          <w:spacing w:val="-6"/>
        </w:rPr>
        <w:t>1.生效时间</w:t>
      </w:r>
      <w:r>
        <w:rPr>
          <w:spacing w:val="2"/>
        </w:rPr>
        <w:t xml:space="preserve"> </w:t>
      </w:r>
      <w:r>
        <w:rPr>
          <w:spacing w:val="-3"/>
        </w:rPr>
        <w:t>2.失效时间</w:t>
      </w:r>
      <w:r>
        <w:rPr>
          <w:spacing w:val="2"/>
        </w:rPr>
        <w:t xml:space="preserve"> </w:t>
      </w:r>
      <w:r>
        <w:rPr>
          <w:spacing w:val="-3"/>
        </w:rPr>
        <w:t>3.溯及力</w:t>
      </w:r>
    </w:p>
    <w:p>
      <w:pPr>
        <w:pStyle w:val="BodyText"/>
        <w:ind w:left="348" w:right="3071" w:hanging="1"/>
        <w:spacing w:before="39" w:line="311" w:lineRule="auto"/>
        <w:rPr/>
      </w:pPr>
      <w:r>
        <w:rPr>
          <w:spacing w:val="-1"/>
        </w:rPr>
        <w:t>4.与时间效力有关的若干问题的法律适用</w:t>
      </w:r>
      <w:r>
        <w:rPr>
          <w:spacing w:val="8"/>
        </w:rPr>
        <w:t xml:space="preserve"> </w:t>
      </w:r>
      <w:r>
        <w:rPr>
          <w:spacing w:val="-1"/>
        </w:rPr>
        <w:t>第四章 犯罪概念与犯罪构成</w:t>
      </w:r>
    </w:p>
    <w:p>
      <w:pPr>
        <w:pStyle w:val="BodyText"/>
        <w:ind w:left="368" w:right="6431" w:hanging="16"/>
        <w:spacing w:before="39" w:line="272" w:lineRule="auto"/>
        <w:rPr/>
      </w:pPr>
      <w:r>
        <w:rPr>
          <w:spacing w:val="-3"/>
        </w:rPr>
        <w:t>一、犯罪概念</w:t>
      </w:r>
      <w:r>
        <w:rPr>
          <w:spacing w:val="1"/>
        </w:rPr>
        <w:t xml:space="preserve"> </w:t>
      </w:r>
      <w:r>
        <w:rPr>
          <w:spacing w:val="-6"/>
        </w:rPr>
        <w:t>1.形式概念</w:t>
      </w:r>
    </w:p>
    <w:p>
      <w:pPr>
        <w:pStyle w:val="BodyText"/>
        <w:ind w:left="353" w:right="6712" w:hanging="2"/>
        <w:spacing w:before="154" w:line="272" w:lineRule="auto"/>
        <w:rPr/>
      </w:pPr>
      <w:r>
        <w:rPr>
          <w:spacing w:val="-3"/>
        </w:rPr>
        <w:t>2.实质概念</w:t>
      </w:r>
      <w:r>
        <w:rPr>
          <w:spacing w:val="2"/>
        </w:rPr>
        <w:t xml:space="preserve"> </w:t>
      </w:r>
      <w:r>
        <w:rPr>
          <w:spacing w:val="-3"/>
        </w:rPr>
        <w:t>3.混合概念</w:t>
      </w:r>
    </w:p>
    <w:p>
      <w:pPr>
        <w:pStyle w:val="BodyText"/>
        <w:ind w:left="352"/>
        <w:spacing w:before="154" w:line="220" w:lineRule="auto"/>
        <w:rPr/>
      </w:pPr>
      <w:r>
        <w:rPr>
          <w:spacing w:val="-1"/>
        </w:rPr>
        <w:t>二、我国刑法中的犯罪概念及三个基本特征</w:t>
      </w:r>
    </w:p>
    <w:p>
      <w:pPr>
        <w:pStyle w:val="BodyText"/>
        <w:ind w:left="348"/>
        <w:spacing w:before="157" w:line="221" w:lineRule="auto"/>
        <w:rPr/>
      </w:pPr>
      <w:r>
        <w:rPr>
          <w:spacing w:val="-1"/>
        </w:rPr>
        <w:t>三、犯罪构成的概念及其内容</w:t>
      </w:r>
    </w:p>
    <w:p>
      <w:pPr>
        <w:pStyle w:val="BodyText"/>
        <w:ind w:left="348" w:right="5591" w:firstLine="26"/>
        <w:spacing w:before="156" w:line="271" w:lineRule="auto"/>
        <w:rPr/>
      </w:pPr>
      <w:r>
        <w:rPr>
          <w:spacing w:val="-5"/>
        </w:rPr>
        <w:t>四、犯罪构成的意义</w:t>
      </w:r>
      <w:r>
        <w:rPr>
          <w:spacing w:val="6"/>
        </w:rPr>
        <w:t xml:space="preserve"> </w:t>
      </w:r>
      <w:r>
        <w:rPr>
          <w:spacing w:val="-2"/>
        </w:rPr>
        <w:t>第五章  犯罪客体</w:t>
      </w:r>
    </w:p>
    <w:p>
      <w:pPr>
        <w:pStyle w:val="BodyText"/>
        <w:ind w:left="352"/>
        <w:spacing w:before="156" w:line="221" w:lineRule="auto"/>
        <w:rPr/>
      </w:pPr>
      <w:r>
        <w:rPr>
          <w:spacing w:val="-2"/>
        </w:rPr>
        <w:t>一、犯罪客体的概念</w:t>
      </w:r>
    </w:p>
    <w:p>
      <w:pPr>
        <w:pStyle w:val="BodyText"/>
        <w:ind w:left="352"/>
        <w:spacing w:before="155" w:line="221" w:lineRule="auto"/>
        <w:rPr/>
      </w:pPr>
      <w:r>
        <w:rPr>
          <w:spacing w:val="-2"/>
        </w:rPr>
        <w:t>二、犯罪客体的意义</w:t>
      </w:r>
    </w:p>
    <w:p>
      <w:pPr>
        <w:pStyle w:val="BodyText"/>
        <w:ind w:left="348"/>
        <w:spacing w:before="154" w:line="221" w:lineRule="auto"/>
        <w:rPr/>
      </w:pPr>
      <w:r>
        <w:rPr>
          <w:spacing w:val="-2"/>
        </w:rPr>
        <w:t>三、犯罪客体的分类</w:t>
      </w:r>
    </w:p>
    <w:p>
      <w:pPr>
        <w:pStyle w:val="BodyText"/>
        <w:ind w:left="348" w:right="5029" w:firstLine="26"/>
        <w:spacing w:before="158" w:line="271" w:lineRule="auto"/>
        <w:rPr/>
      </w:pPr>
      <w:r>
        <w:rPr>
          <w:spacing w:val="-4"/>
        </w:rPr>
        <w:t>四、犯罪客体与犯罪对象</w:t>
      </w:r>
      <w:r>
        <w:rPr>
          <w:spacing w:val="7"/>
        </w:rPr>
        <w:t xml:space="preserve"> </w:t>
      </w:r>
      <w:r>
        <w:rPr>
          <w:spacing w:val="-1"/>
        </w:rPr>
        <w:t>第六章  犯罪客观方面</w:t>
      </w:r>
    </w:p>
    <w:p>
      <w:pPr>
        <w:pStyle w:val="BodyText"/>
        <w:ind w:left="352"/>
        <w:spacing w:before="156" w:line="221" w:lineRule="auto"/>
        <w:rPr/>
      </w:pPr>
      <w:r>
        <w:rPr>
          <w:spacing w:val="-1"/>
        </w:rPr>
        <w:t>一、犯罪客观方面的概念和特征</w:t>
      </w:r>
    </w:p>
    <w:p>
      <w:pPr>
        <w:pStyle w:val="BodyText"/>
        <w:ind w:left="352"/>
        <w:spacing w:before="154" w:line="221" w:lineRule="auto"/>
        <w:rPr/>
      </w:pPr>
      <w:r>
        <w:rPr>
          <w:spacing w:val="-2"/>
        </w:rPr>
        <w:t>二、犯罪客观方面的要件</w:t>
      </w:r>
    </w:p>
    <w:p>
      <w:pPr>
        <w:pStyle w:val="BodyText"/>
        <w:ind w:left="348"/>
        <w:spacing w:before="156" w:line="221" w:lineRule="auto"/>
        <w:rPr/>
      </w:pPr>
      <w:r>
        <w:rPr>
          <w:spacing w:val="-1"/>
        </w:rPr>
        <w:t>三、犯罪客观方面的意义</w:t>
      </w:r>
    </w:p>
    <w:p>
      <w:pPr>
        <w:pStyle w:val="BodyText"/>
        <w:ind w:left="369" w:right="6431" w:firstLine="5"/>
        <w:spacing w:before="152" w:line="273" w:lineRule="auto"/>
        <w:rPr/>
      </w:pPr>
      <w:r>
        <w:rPr>
          <w:spacing w:val="-7"/>
        </w:rPr>
        <w:t>四、危害行为</w:t>
      </w:r>
      <w:r>
        <w:rPr>
          <w:spacing w:val="3"/>
        </w:rPr>
        <w:t xml:space="preserve"> </w:t>
      </w:r>
      <w:r>
        <w:rPr>
          <w:spacing w:val="-8"/>
        </w:rPr>
        <w:t>1.概念</w:t>
      </w:r>
    </w:p>
    <w:p>
      <w:pPr>
        <w:pStyle w:val="BodyText"/>
        <w:ind w:left="351"/>
        <w:spacing w:before="154" w:line="221" w:lineRule="auto"/>
        <w:rPr/>
      </w:pPr>
      <w:r>
        <w:rPr>
          <w:spacing w:val="-4"/>
        </w:rPr>
        <w:t>2.特征</w:t>
      </w:r>
    </w:p>
    <w:p>
      <w:pPr>
        <w:pStyle w:val="BodyText"/>
        <w:ind w:left="354"/>
        <w:spacing w:before="156" w:line="221" w:lineRule="auto"/>
        <w:rPr/>
      </w:pPr>
      <w:r>
        <w:rPr>
          <w:spacing w:val="-3"/>
        </w:rPr>
        <w:t>3.表现形式</w:t>
      </w:r>
    </w:p>
    <w:p>
      <w:pPr>
        <w:pStyle w:val="BodyText"/>
        <w:ind w:left="347"/>
        <w:spacing w:before="154" w:line="221" w:lineRule="auto"/>
        <w:rPr/>
      </w:pPr>
      <w:r>
        <w:rPr>
          <w:spacing w:val="-2"/>
        </w:rPr>
        <w:t>4.地位和作用</w:t>
      </w:r>
    </w:p>
    <w:p>
      <w:pPr>
        <w:spacing w:line="221" w:lineRule="auto"/>
        <w:sectPr>
          <w:footerReference w:type="default" r:id="rId2"/>
          <w:pgSz w:w="12070" w:h="16950"/>
          <w:pgMar w:top="1440" w:right="1810" w:bottom="1844" w:left="1810" w:header="0" w:footer="1628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52"/>
        <w:spacing w:before="91" w:line="221" w:lineRule="auto"/>
        <w:rPr/>
      </w:pPr>
      <w:r>
        <w:rPr>
          <w:spacing w:val="-3"/>
        </w:rPr>
        <w:t>五、危害结果</w:t>
      </w:r>
    </w:p>
    <w:p>
      <w:pPr>
        <w:pStyle w:val="BodyText"/>
        <w:ind w:left="347" w:right="7271" w:firstLine="21"/>
        <w:spacing w:before="153" w:line="317" w:lineRule="auto"/>
        <w:jc w:val="both"/>
        <w:rPr/>
      </w:pPr>
      <w:r>
        <w:rPr>
          <w:spacing w:val="-8"/>
        </w:rPr>
        <w:t>1.概念</w:t>
      </w:r>
      <w:r>
        <w:rPr/>
        <w:t xml:space="preserve"> </w:t>
      </w:r>
      <w:r>
        <w:rPr>
          <w:spacing w:val="-3"/>
        </w:rPr>
        <w:t>2.特征</w:t>
      </w:r>
      <w:r>
        <w:rPr>
          <w:spacing w:val="1"/>
        </w:rPr>
        <w:t xml:space="preserve"> </w:t>
      </w:r>
      <w:r>
        <w:rPr>
          <w:spacing w:val="-3"/>
        </w:rPr>
        <w:t>3.种类</w:t>
      </w:r>
      <w:r>
        <w:rPr>
          <w:spacing w:val="1"/>
        </w:rPr>
        <w:t xml:space="preserve"> </w:t>
      </w:r>
      <w:r>
        <w:rPr>
          <w:spacing w:val="-3"/>
        </w:rPr>
        <w:t>4.地位</w:t>
      </w:r>
    </w:p>
    <w:p>
      <w:pPr>
        <w:pStyle w:val="BodyText"/>
        <w:ind w:left="350"/>
        <w:spacing w:before="38" w:line="221" w:lineRule="auto"/>
        <w:rPr/>
      </w:pPr>
      <w:r>
        <w:rPr>
          <w:spacing w:val="-1"/>
        </w:rPr>
        <w:t>六、危害行为与危害结果之间的因果关系</w:t>
      </w:r>
    </w:p>
    <w:p>
      <w:pPr>
        <w:pStyle w:val="BodyText"/>
        <w:ind w:left="348" w:right="4470" w:hanging="1"/>
        <w:spacing w:before="154" w:line="271" w:lineRule="auto"/>
        <w:rPr/>
      </w:pPr>
      <w:r>
        <w:rPr>
          <w:spacing w:val="-1"/>
        </w:rPr>
        <w:t>七、犯罪客观方面的其他要素</w:t>
      </w:r>
      <w:r>
        <w:rPr>
          <w:spacing w:val="3"/>
        </w:rPr>
        <w:t xml:space="preserve"> </w:t>
      </w:r>
      <w:r>
        <w:rPr>
          <w:spacing w:val="-2"/>
        </w:rPr>
        <w:t>第七章  犯罪主体</w:t>
      </w:r>
    </w:p>
    <w:p>
      <w:pPr>
        <w:pStyle w:val="BodyText"/>
        <w:ind w:left="352"/>
        <w:spacing w:before="156" w:line="221" w:lineRule="auto"/>
        <w:rPr/>
      </w:pPr>
      <w:r>
        <w:rPr>
          <w:spacing w:val="-2"/>
        </w:rPr>
        <w:t>一、犯罪主体的概念</w:t>
      </w:r>
    </w:p>
    <w:p>
      <w:pPr>
        <w:pStyle w:val="BodyText"/>
        <w:ind w:left="352"/>
        <w:spacing w:before="155" w:line="221" w:lineRule="auto"/>
        <w:rPr/>
      </w:pPr>
      <w:r>
        <w:rPr>
          <w:spacing w:val="-2"/>
        </w:rPr>
        <w:t>二、犯罪主体的意义</w:t>
      </w:r>
    </w:p>
    <w:p>
      <w:pPr>
        <w:pStyle w:val="BodyText"/>
        <w:ind w:left="368" w:right="5869" w:hanging="20"/>
        <w:spacing w:before="156" w:line="272" w:lineRule="auto"/>
        <w:rPr/>
      </w:pPr>
      <w:r>
        <w:rPr>
          <w:spacing w:val="-2"/>
        </w:rPr>
        <w:t>三、刑事责任能力</w:t>
      </w:r>
      <w:r>
        <w:rPr>
          <w:spacing w:val="5"/>
        </w:rPr>
        <w:t xml:space="preserve"> </w:t>
      </w:r>
      <w:r>
        <w:rPr>
          <w:spacing w:val="-8"/>
        </w:rPr>
        <w:t>1.概念</w:t>
      </w:r>
    </w:p>
    <w:p>
      <w:pPr>
        <w:pStyle w:val="BodyText"/>
        <w:ind w:left="351"/>
        <w:spacing w:before="154" w:line="221" w:lineRule="auto"/>
        <w:rPr/>
      </w:pPr>
      <w:r>
        <w:rPr>
          <w:spacing w:val="-4"/>
        </w:rPr>
        <w:t>2.内容</w:t>
      </w:r>
    </w:p>
    <w:p>
      <w:pPr>
        <w:pStyle w:val="BodyText"/>
        <w:ind w:left="369" w:right="5869" w:hanging="15"/>
        <w:spacing w:before="154" w:line="314" w:lineRule="auto"/>
        <w:rPr/>
      </w:pPr>
      <w:r>
        <w:rPr>
          <w:spacing w:val="-5"/>
        </w:rPr>
        <w:t>3.程度（四分法）</w:t>
      </w:r>
      <w:r>
        <w:rPr>
          <w:spacing w:val="7"/>
        </w:rPr>
        <w:t xml:space="preserve"> </w:t>
      </w:r>
      <w:r>
        <w:rPr>
          <w:spacing w:val="-4"/>
        </w:rPr>
        <w:t>四、刑事责任年龄</w:t>
      </w:r>
      <w:r>
        <w:rPr>
          <w:spacing w:val="1"/>
        </w:rPr>
        <w:t xml:space="preserve"> </w:t>
      </w:r>
      <w:r>
        <w:rPr>
          <w:spacing w:val="-8"/>
        </w:rPr>
        <w:t>1.概念</w:t>
      </w:r>
    </w:p>
    <w:p>
      <w:pPr>
        <w:pStyle w:val="BodyText"/>
        <w:ind w:left="351"/>
        <w:spacing w:before="44" w:line="221" w:lineRule="auto"/>
        <w:rPr/>
      </w:pPr>
      <w:r>
        <w:rPr>
          <w:spacing w:val="-4"/>
        </w:rPr>
        <w:t>2.划分</w:t>
      </w:r>
    </w:p>
    <w:p>
      <w:pPr>
        <w:pStyle w:val="BodyText"/>
        <w:ind w:left="354"/>
        <w:spacing w:before="154" w:line="221" w:lineRule="auto"/>
        <w:rPr/>
      </w:pPr>
      <w:r>
        <w:rPr>
          <w:spacing w:val="-1"/>
        </w:rPr>
        <w:t>3.未成年人、老年人犯罪案件的处理原则</w:t>
      </w:r>
    </w:p>
    <w:p>
      <w:pPr>
        <w:pStyle w:val="BodyText"/>
        <w:ind w:left="352"/>
        <w:spacing w:before="154" w:line="220" w:lineRule="auto"/>
        <w:rPr/>
      </w:pPr>
      <w:r>
        <w:rPr>
          <w:spacing w:val="-3"/>
        </w:rPr>
        <w:t>五、精神障碍</w:t>
      </w:r>
    </w:p>
    <w:p>
      <w:pPr>
        <w:pStyle w:val="BodyText"/>
        <w:ind w:left="369"/>
        <w:spacing w:before="156" w:line="220" w:lineRule="auto"/>
        <w:rPr/>
      </w:pPr>
      <w:r>
        <w:rPr>
          <w:spacing w:val="-3"/>
        </w:rPr>
        <w:t>1.完全无刑事责任的精神病人</w:t>
      </w:r>
    </w:p>
    <w:p>
      <w:pPr>
        <w:pStyle w:val="BodyText"/>
        <w:ind w:left="353" w:right="4192" w:hanging="2"/>
        <w:spacing w:before="156" w:line="309" w:lineRule="auto"/>
        <w:rPr/>
      </w:pPr>
      <w:r>
        <w:rPr>
          <w:spacing w:val="-1"/>
        </w:rPr>
        <w:t>2.完全负刑事责任的精神障碍人</w:t>
      </w:r>
      <w:r>
        <w:rPr/>
        <w:t xml:space="preserve"> </w:t>
      </w:r>
      <w:r>
        <w:rPr>
          <w:spacing w:val="-2"/>
        </w:rPr>
        <w:t>3.限制刑事责任的精神障碍人</w:t>
      </w:r>
    </w:p>
    <w:p>
      <w:pPr>
        <w:pStyle w:val="BodyText"/>
        <w:ind w:left="350"/>
        <w:spacing w:before="45" w:line="222" w:lineRule="auto"/>
        <w:rPr/>
      </w:pPr>
      <w:r>
        <w:rPr>
          <w:spacing w:val="-2"/>
        </w:rPr>
        <w:t>六、生理功能丧失</w:t>
      </w:r>
    </w:p>
    <w:p>
      <w:pPr>
        <w:pStyle w:val="BodyText"/>
        <w:ind w:left="350"/>
        <w:spacing w:before="152" w:line="221" w:lineRule="auto"/>
        <w:rPr/>
      </w:pPr>
      <w:r>
        <w:rPr>
          <w:spacing w:val="-1"/>
        </w:rPr>
        <w:t>又聋又哑的人或者盲人犯罪的刑事责任</w:t>
      </w:r>
    </w:p>
    <w:p>
      <w:pPr>
        <w:pStyle w:val="BodyText"/>
        <w:ind w:left="347"/>
        <w:spacing w:before="156" w:line="221" w:lineRule="auto"/>
        <w:rPr/>
      </w:pPr>
      <w:r>
        <w:rPr>
          <w:spacing w:val="-2"/>
        </w:rPr>
        <w:t>七、生理醉酒</w:t>
      </w:r>
    </w:p>
    <w:p>
      <w:pPr>
        <w:pStyle w:val="BodyText"/>
        <w:ind w:left="347"/>
        <w:spacing w:before="153" w:line="221" w:lineRule="auto"/>
        <w:rPr/>
      </w:pPr>
      <w:r>
        <w:rPr>
          <w:spacing w:val="-1"/>
        </w:rPr>
        <w:t>醉酒的人犯罪的刑事责任</w:t>
      </w:r>
    </w:p>
    <w:p>
      <w:pPr>
        <w:spacing w:line="221" w:lineRule="auto"/>
        <w:sectPr>
          <w:footerReference w:type="default" r:id="rId3"/>
          <w:pgSz w:w="12070" w:h="16950"/>
          <w:pgMar w:top="1440" w:right="1810" w:bottom="1844" w:left="1810" w:header="0" w:footer="1628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368" w:right="5029" w:hanging="16"/>
        <w:spacing w:before="91" w:line="309" w:lineRule="auto"/>
        <w:rPr/>
      </w:pPr>
      <w:r>
        <w:rPr>
          <w:spacing w:val="-2"/>
        </w:rPr>
        <w:t>八、犯罪主体的特殊身份</w:t>
      </w:r>
      <w:r>
        <w:rPr>
          <w:spacing w:val="7"/>
        </w:rPr>
        <w:t xml:space="preserve"> </w:t>
      </w:r>
      <w:r>
        <w:rPr>
          <w:spacing w:val="-8"/>
        </w:rPr>
        <w:t>1.概念</w:t>
      </w:r>
    </w:p>
    <w:p>
      <w:pPr>
        <w:pStyle w:val="BodyText"/>
        <w:ind w:left="351"/>
        <w:spacing w:before="40" w:line="221" w:lineRule="auto"/>
        <w:rPr/>
      </w:pPr>
      <w:r>
        <w:rPr>
          <w:spacing w:val="-4"/>
        </w:rPr>
        <w:t>2.类型</w:t>
      </w:r>
    </w:p>
    <w:p>
      <w:pPr>
        <w:pStyle w:val="BodyText"/>
        <w:ind w:left="354"/>
        <w:spacing w:before="154" w:line="221" w:lineRule="auto"/>
        <w:rPr/>
      </w:pPr>
      <w:r>
        <w:rPr>
          <w:spacing w:val="-2"/>
        </w:rPr>
        <w:t>3.特殊身份对定罪量刑的意义</w:t>
      </w:r>
    </w:p>
    <w:p>
      <w:pPr>
        <w:pStyle w:val="BodyText"/>
        <w:ind w:left="355"/>
        <w:spacing w:before="157" w:line="221" w:lineRule="auto"/>
        <w:rPr/>
      </w:pPr>
      <w:r>
        <w:rPr>
          <w:spacing w:val="-3"/>
        </w:rPr>
        <w:t>九、单位犯罪</w:t>
      </w:r>
    </w:p>
    <w:p>
      <w:pPr>
        <w:pStyle w:val="BodyText"/>
        <w:ind w:left="369"/>
        <w:spacing w:before="153" w:line="221" w:lineRule="auto"/>
        <w:rPr/>
      </w:pPr>
      <w:r>
        <w:rPr>
          <w:spacing w:val="-8"/>
        </w:rPr>
        <w:t>1.概念</w:t>
      </w:r>
    </w:p>
    <w:p>
      <w:pPr>
        <w:pStyle w:val="BodyText"/>
        <w:ind w:left="353" w:right="6712" w:hanging="2"/>
        <w:spacing w:before="154" w:line="310" w:lineRule="auto"/>
        <w:rPr/>
      </w:pPr>
      <w:r>
        <w:rPr>
          <w:spacing w:val="-3"/>
        </w:rPr>
        <w:t>2.基本特征</w:t>
      </w:r>
      <w:r>
        <w:rPr>
          <w:spacing w:val="2"/>
        </w:rPr>
        <w:t xml:space="preserve"> </w:t>
      </w:r>
      <w:r>
        <w:rPr>
          <w:spacing w:val="-3"/>
        </w:rPr>
        <w:t>3.处罚原则</w:t>
      </w:r>
    </w:p>
    <w:p>
      <w:pPr>
        <w:pStyle w:val="BodyText"/>
        <w:ind w:left="348"/>
        <w:spacing w:before="40" w:line="220" w:lineRule="auto"/>
        <w:rPr/>
      </w:pPr>
      <w:r>
        <w:rPr>
          <w:spacing w:val="-1"/>
        </w:rPr>
        <w:t>第八章  犯罪主观方面</w:t>
      </w:r>
    </w:p>
    <w:p>
      <w:pPr>
        <w:pStyle w:val="BodyText"/>
        <w:ind w:left="352"/>
        <w:spacing w:before="155" w:line="221" w:lineRule="auto"/>
        <w:rPr/>
      </w:pPr>
      <w:r>
        <w:rPr>
          <w:spacing w:val="-2"/>
        </w:rPr>
        <w:t>一、犯罪主观方面的概念</w:t>
      </w:r>
    </w:p>
    <w:p>
      <w:pPr>
        <w:pStyle w:val="BodyText"/>
        <w:ind w:left="352"/>
        <w:spacing w:before="158" w:line="221" w:lineRule="auto"/>
        <w:rPr/>
      </w:pPr>
      <w:r>
        <w:rPr>
          <w:spacing w:val="-2"/>
        </w:rPr>
        <w:t>二、犯罪主观方面的意义</w:t>
      </w:r>
    </w:p>
    <w:p>
      <w:pPr>
        <w:pStyle w:val="BodyText"/>
        <w:ind w:left="368" w:right="6431" w:hanging="20"/>
        <w:spacing w:before="153" w:line="272" w:lineRule="auto"/>
        <w:rPr/>
      </w:pPr>
      <w:r>
        <w:rPr>
          <w:spacing w:val="-2"/>
        </w:rPr>
        <w:t>三、犯罪故意</w:t>
      </w:r>
      <w:r>
        <w:rPr/>
        <w:t xml:space="preserve"> </w:t>
      </w:r>
      <w:r>
        <w:rPr>
          <w:spacing w:val="-8"/>
        </w:rPr>
        <w:t>1.概念</w:t>
      </w:r>
    </w:p>
    <w:p>
      <w:pPr>
        <w:pStyle w:val="BodyText"/>
        <w:ind w:left="351"/>
        <w:spacing w:before="154" w:line="221" w:lineRule="auto"/>
        <w:rPr/>
      </w:pPr>
      <w:r>
        <w:rPr>
          <w:spacing w:val="-3"/>
        </w:rPr>
        <w:t>2.构成要素</w:t>
      </w:r>
    </w:p>
    <w:p>
      <w:pPr>
        <w:pStyle w:val="BodyText"/>
        <w:ind w:left="374" w:right="6152" w:hanging="20"/>
        <w:spacing w:before="154" w:line="310" w:lineRule="auto"/>
        <w:rPr/>
      </w:pPr>
      <w:r>
        <w:rPr>
          <w:spacing w:val="-3"/>
        </w:rPr>
        <w:t>3.类型及其区别</w:t>
      </w:r>
      <w:r>
        <w:rPr>
          <w:spacing w:val="4"/>
        </w:rPr>
        <w:t xml:space="preserve"> </w:t>
      </w:r>
      <w:r>
        <w:rPr>
          <w:spacing w:val="-6"/>
        </w:rPr>
        <w:t>四、犯罪过失</w:t>
      </w:r>
    </w:p>
    <w:p>
      <w:pPr>
        <w:pStyle w:val="BodyText"/>
        <w:ind w:left="369"/>
        <w:spacing w:before="42" w:line="221" w:lineRule="auto"/>
        <w:rPr/>
      </w:pPr>
      <w:r>
        <w:rPr>
          <w:spacing w:val="-8"/>
        </w:rPr>
        <w:t>1.概念</w:t>
      </w:r>
    </w:p>
    <w:p>
      <w:pPr>
        <w:pStyle w:val="BodyText"/>
        <w:ind w:left="353" w:right="4472" w:hanging="2"/>
        <w:spacing w:before="156" w:line="309" w:lineRule="auto"/>
        <w:rPr/>
      </w:pPr>
      <w:r>
        <w:rPr>
          <w:spacing w:val="-2"/>
        </w:rPr>
        <w:t>2.犯罪过失与犯罪故意的区别</w:t>
      </w:r>
      <w:r>
        <w:rPr>
          <w:spacing w:val="11"/>
        </w:rPr>
        <w:t xml:space="preserve"> </w:t>
      </w:r>
      <w:r>
        <w:rPr>
          <w:spacing w:val="-3"/>
        </w:rPr>
        <w:t>3.类型及其区别</w:t>
      </w:r>
    </w:p>
    <w:p>
      <w:pPr>
        <w:pStyle w:val="BodyText"/>
        <w:ind w:left="368" w:right="4189" w:hanging="16"/>
        <w:spacing w:before="42" w:line="309" w:lineRule="auto"/>
        <w:rPr/>
      </w:pPr>
      <w:r>
        <w:rPr>
          <w:spacing w:val="-1"/>
        </w:rPr>
        <w:t>五、与罪过相关的几个特殊问题</w:t>
      </w:r>
      <w:r>
        <w:rPr/>
        <w:t xml:space="preserve"> </w:t>
      </w:r>
      <w:r>
        <w:rPr>
          <w:spacing w:val="-4"/>
        </w:rPr>
        <w:t>1.不可抗力事件</w:t>
      </w:r>
    </w:p>
    <w:p>
      <w:pPr>
        <w:pStyle w:val="BodyText"/>
        <w:ind w:left="351"/>
        <w:spacing w:before="40" w:line="221" w:lineRule="auto"/>
        <w:rPr/>
      </w:pPr>
      <w:r>
        <w:rPr>
          <w:spacing w:val="-3"/>
        </w:rPr>
        <w:t>2.意外事件</w:t>
      </w:r>
    </w:p>
    <w:p>
      <w:pPr>
        <w:pStyle w:val="BodyText"/>
        <w:ind w:left="354"/>
        <w:spacing w:before="157" w:line="221" w:lineRule="auto"/>
        <w:rPr/>
      </w:pPr>
      <w:r>
        <w:rPr>
          <w:spacing w:val="-3"/>
        </w:rPr>
        <w:t>3.期待可能性</w:t>
      </w:r>
    </w:p>
    <w:p>
      <w:pPr>
        <w:pStyle w:val="BodyText"/>
        <w:ind w:left="368" w:right="5029" w:hanging="18"/>
        <w:spacing w:before="156" w:line="309" w:lineRule="auto"/>
        <w:rPr/>
      </w:pPr>
      <w:r>
        <w:rPr>
          <w:spacing w:val="-2"/>
        </w:rPr>
        <w:t>六、犯罪目的和犯罪动机</w:t>
      </w:r>
      <w:r>
        <w:rPr>
          <w:spacing w:val="9"/>
        </w:rPr>
        <w:t xml:space="preserve"> </w:t>
      </w:r>
      <w:r>
        <w:rPr>
          <w:spacing w:val="-4"/>
        </w:rPr>
        <w:t>1.概念及二者的关系</w:t>
      </w:r>
    </w:p>
    <w:p>
      <w:pPr>
        <w:pStyle w:val="BodyText"/>
        <w:ind w:left="351"/>
        <w:spacing w:before="41" w:line="220" w:lineRule="auto"/>
        <w:rPr/>
      </w:pPr>
      <w:r>
        <w:rPr>
          <w:spacing w:val="-2"/>
        </w:rPr>
        <w:t>2.犯罪目的和犯罪动机的意义</w:t>
      </w:r>
    </w:p>
    <w:p>
      <w:pPr>
        <w:spacing w:line="220" w:lineRule="auto"/>
        <w:sectPr>
          <w:footerReference w:type="default" r:id="rId4"/>
          <w:pgSz w:w="12070" w:h="16950"/>
          <w:pgMar w:top="1440" w:right="1810" w:bottom="1844" w:left="1810" w:header="0" w:footer="1628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368" w:right="6431" w:hanging="21"/>
        <w:spacing w:before="91" w:line="309" w:lineRule="auto"/>
        <w:rPr/>
      </w:pPr>
      <w:r>
        <w:rPr>
          <w:spacing w:val="-2"/>
        </w:rPr>
        <w:t>七、认识错误</w:t>
      </w:r>
      <w:r>
        <w:rPr>
          <w:spacing w:val="1"/>
        </w:rPr>
        <w:t xml:space="preserve"> </w:t>
      </w:r>
      <w:r>
        <w:rPr>
          <w:spacing w:val="-8"/>
        </w:rPr>
        <w:t>1.概念</w:t>
      </w:r>
    </w:p>
    <w:p>
      <w:pPr>
        <w:pStyle w:val="BodyText"/>
        <w:ind w:left="351"/>
        <w:spacing w:before="40" w:line="221" w:lineRule="auto"/>
        <w:rPr/>
      </w:pPr>
      <w:r>
        <w:rPr>
          <w:spacing w:val="-2"/>
        </w:rPr>
        <w:t>2.法律认识错误</w:t>
      </w:r>
    </w:p>
    <w:p>
      <w:pPr>
        <w:pStyle w:val="BodyText"/>
        <w:ind w:left="354"/>
        <w:spacing w:before="155" w:line="221" w:lineRule="auto"/>
        <w:rPr/>
      </w:pPr>
      <w:r>
        <w:rPr>
          <w:spacing w:val="-3"/>
        </w:rPr>
        <w:t>3.事实认识错误</w:t>
      </w:r>
    </w:p>
    <w:p>
      <w:pPr>
        <w:pStyle w:val="BodyText"/>
        <w:ind w:left="352" w:right="5872" w:hanging="4"/>
        <w:spacing w:before="155" w:line="310" w:lineRule="auto"/>
        <w:rPr/>
      </w:pPr>
      <w:r>
        <w:rPr>
          <w:spacing w:val="-2"/>
        </w:rPr>
        <w:t>第九章  正当行为</w:t>
      </w:r>
      <w:r>
        <w:rPr>
          <w:spacing w:val="5"/>
        </w:rPr>
        <w:t xml:space="preserve"> </w:t>
      </w:r>
      <w:r>
        <w:rPr>
          <w:spacing w:val="-3"/>
        </w:rPr>
        <w:t>一、正当行为</w:t>
      </w:r>
    </w:p>
    <w:p>
      <w:pPr>
        <w:pStyle w:val="BodyText"/>
        <w:ind w:left="351" w:right="7271" w:firstLine="17"/>
        <w:spacing w:before="40" w:line="309" w:lineRule="auto"/>
        <w:rPr/>
      </w:pPr>
      <w:r>
        <w:rPr>
          <w:spacing w:val="-8"/>
        </w:rPr>
        <w:t>1.概念</w:t>
      </w:r>
      <w:r>
        <w:rPr/>
        <w:t xml:space="preserve"> </w:t>
      </w:r>
      <w:r>
        <w:rPr>
          <w:spacing w:val="-4"/>
        </w:rPr>
        <w:t>2.种类</w:t>
      </w:r>
    </w:p>
    <w:p>
      <w:pPr>
        <w:pStyle w:val="BodyText"/>
        <w:ind w:left="354"/>
        <w:spacing w:before="41" w:line="220" w:lineRule="auto"/>
        <w:rPr/>
      </w:pPr>
      <w:r>
        <w:rPr>
          <w:spacing w:val="-2"/>
        </w:rPr>
        <w:t>3.研究正当行为的意义</w:t>
      </w:r>
    </w:p>
    <w:p>
      <w:pPr>
        <w:pStyle w:val="BodyText"/>
        <w:ind w:left="368" w:right="6431" w:hanging="16"/>
        <w:spacing w:before="155" w:line="311" w:lineRule="auto"/>
        <w:rPr/>
      </w:pPr>
      <w:r>
        <w:rPr>
          <w:spacing w:val="-3"/>
        </w:rPr>
        <w:t>二、正当防卫</w:t>
      </w:r>
      <w:r>
        <w:rPr>
          <w:spacing w:val="1"/>
        </w:rPr>
        <w:t xml:space="preserve"> </w:t>
      </w:r>
      <w:r>
        <w:rPr>
          <w:spacing w:val="-8"/>
        </w:rPr>
        <w:t>1.概念</w:t>
      </w:r>
    </w:p>
    <w:p>
      <w:pPr>
        <w:pStyle w:val="BodyText"/>
        <w:ind w:left="353" w:right="4751" w:hanging="2"/>
        <w:spacing w:before="40" w:line="309" w:lineRule="auto"/>
        <w:rPr/>
      </w:pPr>
      <w:r>
        <w:rPr>
          <w:spacing w:val="-2"/>
        </w:rPr>
        <w:t>2.刑法规定正当防卫的意义</w:t>
      </w:r>
      <w:r>
        <w:rPr>
          <w:spacing w:val="10"/>
        </w:rPr>
        <w:t xml:space="preserve"> </w:t>
      </w:r>
      <w:r>
        <w:rPr>
          <w:spacing w:val="-3"/>
        </w:rPr>
        <w:t>3.成立条件</w:t>
      </w:r>
    </w:p>
    <w:p>
      <w:pPr>
        <w:pStyle w:val="BodyText"/>
        <w:ind w:left="368" w:right="4751" w:hanging="20"/>
        <w:spacing w:before="41" w:line="309" w:lineRule="auto"/>
        <w:rPr/>
      </w:pPr>
      <w:r>
        <w:rPr>
          <w:spacing w:val="-1"/>
        </w:rPr>
        <w:t>三、防卫过当及其刑事责任</w:t>
      </w:r>
      <w:r>
        <w:rPr/>
        <w:t xml:space="preserve"> </w:t>
      </w:r>
      <w:r>
        <w:rPr>
          <w:spacing w:val="-4"/>
        </w:rPr>
        <w:t>1.防卫过当的概念</w:t>
      </w:r>
    </w:p>
    <w:p>
      <w:pPr>
        <w:pStyle w:val="BodyText"/>
        <w:ind w:left="351"/>
        <w:spacing w:before="42" w:line="221" w:lineRule="auto"/>
        <w:rPr/>
      </w:pPr>
      <w:r>
        <w:rPr>
          <w:spacing w:val="-1"/>
        </w:rPr>
        <w:t>2.防卫过当与正当防卫的联系与区别</w:t>
      </w:r>
    </w:p>
    <w:p>
      <w:pPr>
        <w:pStyle w:val="BodyText"/>
        <w:ind w:left="347" w:right="5312" w:firstLine="6"/>
        <w:spacing w:before="155" w:line="314" w:lineRule="auto"/>
        <w:jc w:val="both"/>
        <w:rPr/>
      </w:pPr>
      <w:r>
        <w:rPr>
          <w:spacing w:val="-2"/>
        </w:rPr>
        <w:t>3.防卫过当的罪过形式</w:t>
      </w:r>
      <w:r>
        <w:rPr>
          <w:spacing w:val="2"/>
        </w:rPr>
        <w:t xml:space="preserve"> </w:t>
      </w:r>
      <w:r>
        <w:rPr>
          <w:spacing w:val="-2"/>
        </w:rPr>
        <w:t>4.防卫过当的刑事责任</w:t>
      </w:r>
      <w:r>
        <w:rPr>
          <w:spacing w:val="9"/>
        </w:rPr>
        <w:t xml:space="preserve"> </w:t>
      </w:r>
      <w:r>
        <w:rPr>
          <w:spacing w:val="-2"/>
        </w:rPr>
        <w:t>四、紧急避险</w:t>
      </w:r>
    </w:p>
    <w:p>
      <w:pPr>
        <w:pStyle w:val="BodyText"/>
        <w:ind w:left="369"/>
        <w:spacing w:before="41" w:line="221" w:lineRule="auto"/>
        <w:rPr/>
      </w:pPr>
      <w:r>
        <w:rPr>
          <w:spacing w:val="-8"/>
        </w:rPr>
        <w:t>1.概念</w:t>
      </w:r>
    </w:p>
    <w:p>
      <w:pPr>
        <w:pStyle w:val="BodyText"/>
        <w:ind w:left="353" w:right="4751" w:hanging="2"/>
        <w:spacing w:before="156" w:line="309" w:lineRule="auto"/>
        <w:rPr/>
      </w:pPr>
      <w:r>
        <w:rPr>
          <w:spacing w:val="-2"/>
        </w:rPr>
        <w:t>2.刑法规定紧急避险的意义</w:t>
      </w:r>
      <w:r>
        <w:rPr>
          <w:spacing w:val="10"/>
        </w:rPr>
        <w:t xml:space="preserve"> </w:t>
      </w:r>
      <w:r>
        <w:rPr>
          <w:spacing w:val="-3"/>
        </w:rPr>
        <w:t>3.成立条件</w:t>
      </w:r>
    </w:p>
    <w:p>
      <w:pPr>
        <w:pStyle w:val="BodyText"/>
        <w:ind w:left="368" w:right="4751" w:hanging="16"/>
        <w:spacing w:before="44" w:line="309" w:lineRule="auto"/>
        <w:rPr/>
      </w:pPr>
      <w:r>
        <w:rPr>
          <w:spacing w:val="-2"/>
        </w:rPr>
        <w:t>五、避险过当及其刑事责任</w:t>
      </w:r>
      <w:r>
        <w:rPr>
          <w:spacing w:val="7"/>
        </w:rPr>
        <w:t xml:space="preserve"> </w:t>
      </w:r>
      <w:r>
        <w:rPr>
          <w:spacing w:val="-4"/>
        </w:rPr>
        <w:t>1.避险过当的概念</w:t>
      </w:r>
    </w:p>
    <w:p>
      <w:pPr>
        <w:pStyle w:val="BodyText"/>
        <w:ind w:left="353" w:right="4192" w:hanging="2"/>
        <w:spacing w:before="42" w:line="309" w:lineRule="auto"/>
        <w:rPr/>
      </w:pPr>
      <w:r>
        <w:rPr>
          <w:spacing w:val="-1"/>
        </w:rPr>
        <w:t>2.构成避险过当必须具备的要件</w:t>
      </w:r>
      <w:r>
        <w:rPr/>
        <w:t xml:space="preserve"> </w:t>
      </w:r>
      <w:r>
        <w:rPr>
          <w:spacing w:val="-2"/>
        </w:rPr>
        <w:t>3.避险过当的刑事责任</w:t>
      </w:r>
    </w:p>
    <w:p>
      <w:pPr>
        <w:spacing w:line="309" w:lineRule="auto"/>
        <w:sectPr>
          <w:footerReference w:type="default" r:id="rId5"/>
          <w:pgSz w:w="12070" w:h="16950"/>
          <w:pgMar w:top="1440" w:right="1810" w:bottom="1841" w:left="1810" w:header="0" w:footer="1628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348" w:right="4478" w:firstLine="2"/>
        <w:spacing w:before="91" w:line="271" w:lineRule="auto"/>
        <w:rPr/>
      </w:pPr>
      <w:r>
        <w:rPr>
          <w:spacing w:val="-1"/>
        </w:rPr>
        <w:t>六、紧急避险与正当防卫的区别</w:t>
      </w:r>
      <w:r>
        <w:rPr>
          <w:spacing w:val="1"/>
        </w:rPr>
        <w:t xml:space="preserve"> </w:t>
      </w:r>
      <w:r>
        <w:rPr>
          <w:spacing w:val="-1"/>
        </w:rPr>
        <w:t>第十章  故意犯罪的停止形态</w:t>
      </w:r>
    </w:p>
    <w:p>
      <w:pPr>
        <w:pStyle w:val="BodyText"/>
        <w:ind w:left="352"/>
        <w:spacing w:before="155" w:line="221" w:lineRule="auto"/>
        <w:rPr/>
      </w:pPr>
      <w:r>
        <w:rPr>
          <w:spacing w:val="-1"/>
        </w:rPr>
        <w:t>一、故意犯罪停止形态的概念和特征</w:t>
      </w:r>
    </w:p>
    <w:p>
      <w:pPr>
        <w:pStyle w:val="BodyText"/>
        <w:ind w:left="352"/>
        <w:spacing w:before="154" w:line="220" w:lineRule="auto"/>
        <w:rPr/>
      </w:pPr>
      <w:r>
        <w:rPr>
          <w:spacing w:val="-1"/>
        </w:rPr>
        <w:t>二、研究故意犯罪停止形态的意义</w:t>
      </w:r>
    </w:p>
    <w:p>
      <w:pPr>
        <w:pStyle w:val="BodyText"/>
        <w:ind w:left="348"/>
        <w:spacing w:before="157" w:line="221" w:lineRule="auto"/>
        <w:rPr/>
      </w:pPr>
      <w:r>
        <w:rPr>
          <w:spacing w:val="-1"/>
        </w:rPr>
        <w:t>三、犯罪停止形态存在的范围</w:t>
      </w:r>
    </w:p>
    <w:p>
      <w:pPr>
        <w:pStyle w:val="BodyText"/>
        <w:ind w:left="374"/>
        <w:spacing w:before="155" w:line="221" w:lineRule="auto"/>
        <w:rPr/>
      </w:pPr>
      <w:r>
        <w:rPr>
          <w:spacing w:val="-3"/>
        </w:rPr>
        <w:t>四、犯罪未完成形态负刑事责任的根据</w:t>
      </w:r>
    </w:p>
    <w:p>
      <w:pPr>
        <w:pStyle w:val="BodyText"/>
        <w:ind w:left="348" w:firstLine="4"/>
        <w:spacing w:before="156" w:line="271" w:lineRule="auto"/>
        <w:rPr/>
      </w:pPr>
      <w:r>
        <w:rPr>
          <w:spacing w:val="-1"/>
        </w:rPr>
        <w:t>五、犯罪预备、犯罪未遂、犯罪中止的概念、特征、类型和处罚原则</w:t>
      </w:r>
      <w:r>
        <w:rPr>
          <w:spacing w:val="13"/>
        </w:rPr>
        <w:t xml:space="preserve"> </w:t>
      </w:r>
      <w:r>
        <w:rPr>
          <w:spacing w:val="-2"/>
        </w:rPr>
        <w:t>第十一章  共同犯罪</w:t>
      </w:r>
    </w:p>
    <w:p>
      <w:pPr>
        <w:pStyle w:val="BodyText"/>
        <w:ind w:left="352"/>
        <w:spacing w:before="155" w:line="221" w:lineRule="auto"/>
        <w:rPr/>
      </w:pPr>
      <w:r>
        <w:rPr>
          <w:spacing w:val="-2"/>
        </w:rPr>
        <w:t>一、共同犯罪的概念</w:t>
      </w:r>
    </w:p>
    <w:p>
      <w:pPr>
        <w:pStyle w:val="BodyText"/>
        <w:ind w:left="352"/>
        <w:spacing w:before="155" w:line="221" w:lineRule="auto"/>
        <w:rPr/>
      </w:pPr>
      <w:r>
        <w:rPr>
          <w:spacing w:val="-2"/>
        </w:rPr>
        <w:t>二、共同犯罪的成立要件</w:t>
      </w:r>
    </w:p>
    <w:p>
      <w:pPr>
        <w:pStyle w:val="BodyText"/>
        <w:ind w:left="348"/>
        <w:spacing w:before="156" w:line="221" w:lineRule="auto"/>
        <w:rPr/>
      </w:pPr>
      <w:r>
        <w:rPr>
          <w:spacing w:val="-2"/>
        </w:rPr>
        <w:t>三、共同犯罪的认定</w:t>
      </w:r>
    </w:p>
    <w:p>
      <w:pPr>
        <w:pStyle w:val="BodyText"/>
        <w:ind w:left="351" w:right="5320" w:firstLine="17"/>
        <w:spacing w:before="156" w:line="309" w:lineRule="auto"/>
        <w:rPr/>
      </w:pPr>
      <w:r>
        <w:rPr>
          <w:spacing w:val="-3"/>
        </w:rPr>
        <w:t>1.不构成共同犯罪的情况</w:t>
      </w:r>
      <w:r>
        <w:rPr>
          <w:spacing w:val="2"/>
        </w:rPr>
        <w:t xml:space="preserve"> </w:t>
      </w:r>
      <w:r>
        <w:rPr>
          <w:spacing w:val="-3"/>
        </w:rPr>
        <w:t>2.片面共犯</w:t>
      </w:r>
    </w:p>
    <w:p>
      <w:pPr>
        <w:pStyle w:val="BodyText"/>
        <w:ind w:left="369" w:right="5879" w:firstLine="5"/>
        <w:spacing w:before="42" w:line="309" w:lineRule="auto"/>
        <w:rPr/>
      </w:pPr>
      <w:r>
        <w:rPr>
          <w:spacing w:val="-5"/>
        </w:rPr>
        <w:t>四、共同犯罪的形式</w:t>
      </w:r>
      <w:r>
        <w:rPr>
          <w:spacing w:val="6"/>
        </w:rPr>
        <w:t xml:space="preserve"> </w:t>
      </w:r>
      <w:r>
        <w:rPr>
          <w:spacing w:val="-8"/>
        </w:rPr>
        <w:t>1.概念</w:t>
      </w:r>
    </w:p>
    <w:p>
      <w:pPr>
        <w:pStyle w:val="BodyText"/>
        <w:ind w:left="351"/>
        <w:spacing w:before="41" w:line="221" w:lineRule="auto"/>
        <w:rPr/>
      </w:pPr>
      <w:r>
        <w:rPr>
          <w:spacing w:val="-2"/>
        </w:rPr>
        <w:t>2.共同犯罪形式的划分</w:t>
      </w:r>
    </w:p>
    <w:p>
      <w:pPr>
        <w:pStyle w:val="BodyText"/>
        <w:ind w:left="352"/>
        <w:spacing w:before="156" w:line="221" w:lineRule="auto"/>
        <w:rPr/>
      </w:pPr>
      <w:r>
        <w:rPr>
          <w:spacing w:val="-2"/>
        </w:rPr>
        <w:t>五、共同犯罪人的分类标准</w:t>
      </w:r>
    </w:p>
    <w:p>
      <w:pPr>
        <w:pStyle w:val="BodyText"/>
        <w:ind w:left="348" w:right="1118" w:firstLine="2"/>
        <w:spacing w:before="157" w:line="271" w:lineRule="auto"/>
        <w:rPr/>
      </w:pPr>
      <w:r>
        <w:rPr>
          <w:spacing w:val="-1"/>
        </w:rPr>
        <w:t>六、主犯、从犯、胁从犯、教唆犯的概念、特征、刑事责任</w:t>
      </w:r>
      <w:r>
        <w:rPr>
          <w:spacing w:val="13"/>
        </w:rPr>
        <w:t xml:space="preserve"> </w:t>
      </w:r>
      <w:r>
        <w:rPr>
          <w:spacing w:val="-2"/>
        </w:rPr>
        <w:t>第十二章  罪数形态</w:t>
      </w:r>
    </w:p>
    <w:p>
      <w:pPr>
        <w:pStyle w:val="BodyText"/>
        <w:ind w:left="352"/>
        <w:spacing w:before="155" w:line="221" w:lineRule="auto"/>
        <w:rPr/>
      </w:pPr>
      <w:r>
        <w:rPr>
          <w:spacing w:val="-2"/>
        </w:rPr>
        <w:t>一、罪数形态的概念</w:t>
      </w:r>
    </w:p>
    <w:p>
      <w:pPr>
        <w:pStyle w:val="BodyText"/>
        <w:ind w:left="352"/>
        <w:spacing w:before="155" w:line="220" w:lineRule="auto"/>
        <w:rPr/>
      </w:pPr>
      <w:r>
        <w:rPr>
          <w:spacing w:val="-2"/>
        </w:rPr>
        <w:t>二、研究罪数形态的意义</w:t>
      </w:r>
    </w:p>
    <w:p>
      <w:pPr>
        <w:pStyle w:val="BodyText"/>
        <w:ind w:left="348"/>
        <w:spacing w:before="155" w:line="221" w:lineRule="auto"/>
        <w:rPr/>
      </w:pPr>
      <w:r>
        <w:rPr>
          <w:spacing w:val="-2"/>
        </w:rPr>
        <w:t>三、罪数的区分标准</w:t>
      </w:r>
    </w:p>
    <w:p>
      <w:pPr>
        <w:pStyle w:val="BodyText"/>
        <w:ind w:left="374"/>
        <w:spacing w:before="157" w:line="221" w:lineRule="auto"/>
        <w:rPr/>
      </w:pPr>
      <w:r>
        <w:rPr>
          <w:spacing w:val="-4"/>
        </w:rPr>
        <w:t>四、罪数的类型划分</w:t>
      </w:r>
    </w:p>
    <w:p>
      <w:pPr>
        <w:pStyle w:val="BodyText"/>
        <w:ind w:left="368" w:right="6439" w:hanging="16"/>
        <w:spacing w:before="155" w:line="272" w:lineRule="auto"/>
        <w:rPr/>
      </w:pPr>
      <w:r>
        <w:rPr>
          <w:spacing w:val="-3"/>
        </w:rPr>
        <w:t>五、实质的一罪</w:t>
      </w:r>
      <w:r>
        <w:rPr>
          <w:spacing w:val="5"/>
        </w:rPr>
        <w:t xml:space="preserve"> </w:t>
      </w:r>
      <w:r>
        <w:rPr>
          <w:spacing w:val="-7"/>
        </w:rPr>
        <w:t>1.继续犯</w:t>
      </w:r>
    </w:p>
    <w:p>
      <w:pPr>
        <w:pStyle w:val="BodyText"/>
        <w:ind w:left="351"/>
        <w:spacing w:before="154" w:line="221" w:lineRule="auto"/>
        <w:rPr/>
      </w:pPr>
      <w:r>
        <w:rPr>
          <w:spacing w:val="-1"/>
        </w:rPr>
        <w:t>2.竞合犯（法条竞合、想象竞合）</w:t>
      </w:r>
    </w:p>
    <w:p>
      <w:pPr>
        <w:spacing w:line="221" w:lineRule="auto"/>
        <w:sectPr>
          <w:footerReference w:type="default" r:id="rId6"/>
          <w:pgSz w:w="12070" w:h="16950"/>
          <w:pgMar w:top="1440" w:right="1521" w:bottom="1844" w:left="1810" w:header="0" w:footer="1628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54"/>
        <w:spacing w:before="91" w:line="221" w:lineRule="auto"/>
        <w:rPr/>
      </w:pPr>
      <w:r>
        <w:rPr>
          <w:spacing w:val="-3"/>
        </w:rPr>
        <w:t>3.结果加重犯</w:t>
      </w:r>
    </w:p>
    <w:p>
      <w:pPr>
        <w:pStyle w:val="BodyText"/>
        <w:ind w:left="368" w:right="6150" w:hanging="18"/>
        <w:spacing w:before="153" w:line="310" w:lineRule="auto"/>
        <w:rPr/>
      </w:pPr>
      <w:r>
        <w:rPr>
          <w:spacing w:val="-2"/>
        </w:rPr>
        <w:t>六、法定的一罪</w:t>
      </w:r>
      <w:r>
        <w:rPr/>
        <w:t xml:space="preserve"> </w:t>
      </w:r>
      <w:r>
        <w:rPr>
          <w:spacing w:val="-7"/>
        </w:rPr>
        <w:t>1.结合犯</w:t>
      </w:r>
    </w:p>
    <w:p>
      <w:pPr>
        <w:pStyle w:val="BodyText"/>
        <w:ind w:left="351"/>
        <w:spacing w:before="38" w:line="221" w:lineRule="auto"/>
        <w:rPr/>
      </w:pPr>
      <w:r>
        <w:rPr>
          <w:spacing w:val="-3"/>
        </w:rPr>
        <w:t>2.集合犯</w:t>
      </w:r>
    </w:p>
    <w:p>
      <w:pPr>
        <w:pStyle w:val="BodyText"/>
        <w:ind w:left="347"/>
        <w:spacing w:before="156" w:line="221" w:lineRule="auto"/>
        <w:rPr/>
      </w:pPr>
      <w:r>
        <w:rPr>
          <w:spacing w:val="-2"/>
        </w:rPr>
        <w:t>七、处断的一罪</w:t>
      </w:r>
    </w:p>
    <w:p>
      <w:pPr>
        <w:pStyle w:val="BodyText"/>
        <w:ind w:left="351" w:right="6992" w:firstLine="17"/>
        <w:spacing w:before="154" w:line="314" w:lineRule="auto"/>
        <w:jc w:val="both"/>
        <w:rPr/>
      </w:pPr>
      <w:r>
        <w:rPr>
          <w:spacing w:val="-7"/>
        </w:rPr>
        <w:t>1.连续犯</w:t>
      </w:r>
      <w:r>
        <w:rPr/>
        <w:t xml:space="preserve"> </w:t>
      </w:r>
      <w:r>
        <w:rPr>
          <w:spacing w:val="-4"/>
        </w:rPr>
        <w:t>2.牵连犯</w:t>
      </w:r>
      <w:r>
        <w:rPr>
          <w:spacing w:val="3"/>
        </w:rPr>
        <w:t xml:space="preserve"> </w:t>
      </w:r>
      <w:r>
        <w:rPr>
          <w:spacing w:val="-4"/>
        </w:rPr>
        <w:t>3.吸收犯</w:t>
      </w:r>
    </w:p>
    <w:p>
      <w:pPr>
        <w:pStyle w:val="BodyText"/>
        <w:ind w:left="352"/>
        <w:spacing w:before="41" w:line="221" w:lineRule="auto"/>
        <w:rPr/>
      </w:pPr>
      <w:r>
        <w:rPr>
          <w:spacing w:val="-3"/>
        </w:rPr>
        <w:t>八、数罪的类型</w:t>
      </w:r>
    </w:p>
    <w:p>
      <w:pPr>
        <w:pStyle w:val="BodyText"/>
        <w:ind w:left="369"/>
        <w:spacing w:before="154" w:line="221" w:lineRule="auto"/>
        <w:rPr/>
      </w:pPr>
      <w:r>
        <w:rPr>
          <w:spacing w:val="-3"/>
        </w:rPr>
        <w:t>1.异种数罪与同种数罪</w:t>
      </w:r>
    </w:p>
    <w:p>
      <w:pPr>
        <w:pStyle w:val="BodyText"/>
        <w:ind w:left="351"/>
        <w:spacing w:before="157" w:line="221" w:lineRule="auto"/>
        <w:rPr/>
      </w:pPr>
      <w:r>
        <w:rPr>
          <w:spacing w:val="-2"/>
        </w:rPr>
        <w:t>2.并罚数罪与非并罚数罪</w:t>
      </w:r>
    </w:p>
    <w:p>
      <w:pPr>
        <w:pStyle w:val="BodyText"/>
        <w:ind w:left="348" w:right="2512" w:firstLine="5"/>
        <w:spacing w:before="155" w:line="309" w:lineRule="auto"/>
        <w:rPr/>
      </w:pPr>
      <w:r>
        <w:rPr>
          <w:spacing w:val="-1"/>
        </w:rPr>
        <w:t>3.判决宣告以前的数罪与刑罚执行期间的数罪</w:t>
      </w:r>
      <w:r>
        <w:rPr>
          <w:spacing w:val="2"/>
        </w:rPr>
        <w:t xml:space="preserve"> </w:t>
      </w:r>
      <w:r>
        <w:rPr>
          <w:spacing w:val="-2"/>
        </w:rPr>
        <w:t>第十三章  刑事责任</w:t>
      </w:r>
    </w:p>
    <w:p>
      <w:pPr>
        <w:pStyle w:val="BodyText"/>
        <w:ind w:left="352"/>
        <w:spacing w:before="41" w:line="221" w:lineRule="auto"/>
        <w:rPr/>
      </w:pPr>
      <w:r>
        <w:rPr>
          <w:spacing w:val="-2"/>
        </w:rPr>
        <w:t>一、刑事责任的概念和特征</w:t>
      </w:r>
    </w:p>
    <w:p>
      <w:pPr>
        <w:pStyle w:val="BodyText"/>
        <w:ind w:left="352"/>
        <w:spacing w:before="155" w:line="221" w:lineRule="auto"/>
        <w:rPr/>
      </w:pPr>
      <w:r>
        <w:rPr>
          <w:spacing w:val="-2"/>
        </w:rPr>
        <w:t>二、刑事责任的地位和功能</w:t>
      </w:r>
    </w:p>
    <w:p>
      <w:pPr>
        <w:pStyle w:val="BodyText"/>
        <w:ind w:left="348"/>
        <w:spacing w:before="154" w:line="221" w:lineRule="auto"/>
        <w:rPr/>
      </w:pPr>
      <w:r>
        <w:rPr>
          <w:spacing w:val="-2"/>
        </w:rPr>
        <w:t>三、刑事责任的根据</w:t>
      </w:r>
    </w:p>
    <w:p>
      <w:pPr>
        <w:pStyle w:val="BodyText"/>
        <w:ind w:left="374"/>
        <w:spacing w:before="157" w:line="221" w:lineRule="auto"/>
        <w:rPr/>
      </w:pPr>
      <w:r>
        <w:rPr>
          <w:spacing w:val="-4"/>
        </w:rPr>
        <w:t>四、刑事责任的发展阶段</w:t>
      </w:r>
    </w:p>
    <w:p>
      <w:pPr>
        <w:pStyle w:val="BodyText"/>
        <w:ind w:left="348" w:right="5029" w:firstLine="4"/>
        <w:spacing w:before="156" w:line="271" w:lineRule="auto"/>
        <w:rPr/>
      </w:pPr>
      <w:r>
        <w:rPr>
          <w:spacing w:val="-2"/>
        </w:rPr>
        <w:t>五、刑事责任的解决方式</w:t>
      </w:r>
      <w:r>
        <w:rPr>
          <w:spacing w:val="7"/>
        </w:rPr>
        <w:t xml:space="preserve"> </w:t>
      </w:r>
      <w:r>
        <w:rPr>
          <w:spacing w:val="-2"/>
        </w:rPr>
        <w:t>第十四章  刑罚概说</w:t>
      </w:r>
    </w:p>
    <w:p>
      <w:pPr>
        <w:pStyle w:val="BodyText"/>
        <w:ind w:left="352"/>
        <w:spacing w:before="156" w:line="221" w:lineRule="auto"/>
        <w:rPr/>
      </w:pPr>
      <w:r>
        <w:rPr>
          <w:spacing w:val="-2"/>
        </w:rPr>
        <w:t>一、刑罚的概念和特征</w:t>
      </w:r>
    </w:p>
    <w:p>
      <w:pPr>
        <w:pStyle w:val="BodyText"/>
        <w:ind w:left="352"/>
        <w:spacing w:before="155" w:line="221" w:lineRule="auto"/>
        <w:rPr/>
      </w:pPr>
      <w:r>
        <w:rPr>
          <w:spacing w:val="-2"/>
        </w:rPr>
        <w:t>二、刑罚与犯罪的关系</w:t>
      </w:r>
    </w:p>
    <w:p>
      <w:pPr>
        <w:pStyle w:val="BodyText"/>
        <w:ind w:left="348"/>
        <w:spacing w:before="154" w:line="221" w:lineRule="auto"/>
        <w:rPr/>
      </w:pPr>
      <w:r>
        <w:rPr>
          <w:spacing w:val="-1"/>
        </w:rPr>
        <w:t>三、刑罚与其他法律制裁方法的区别</w:t>
      </w:r>
    </w:p>
    <w:p>
      <w:pPr>
        <w:pStyle w:val="BodyText"/>
        <w:ind w:left="374"/>
        <w:spacing w:before="157" w:line="221" w:lineRule="auto"/>
        <w:rPr/>
      </w:pPr>
      <w:r>
        <w:rPr>
          <w:spacing w:val="-6"/>
        </w:rPr>
        <w:t>四、刑罚的功能</w:t>
      </w:r>
    </w:p>
    <w:p>
      <w:pPr>
        <w:pStyle w:val="BodyText"/>
        <w:ind w:left="352"/>
        <w:spacing w:before="155" w:line="221" w:lineRule="auto"/>
        <w:rPr/>
      </w:pPr>
      <w:r>
        <w:rPr>
          <w:spacing w:val="-3"/>
        </w:rPr>
        <w:t>五、刑罚的目的</w:t>
      </w:r>
    </w:p>
    <w:p>
      <w:pPr>
        <w:pStyle w:val="BodyText"/>
        <w:ind w:left="350"/>
        <w:spacing w:before="153" w:line="221" w:lineRule="auto"/>
        <w:rPr/>
      </w:pPr>
      <w:r>
        <w:rPr>
          <w:spacing w:val="-2"/>
        </w:rPr>
        <w:t>六、特殊预防</w:t>
      </w:r>
    </w:p>
    <w:p>
      <w:pPr>
        <w:pStyle w:val="BodyText"/>
        <w:ind w:left="347"/>
        <w:spacing w:before="156" w:line="221" w:lineRule="auto"/>
        <w:rPr/>
      </w:pPr>
      <w:r>
        <w:rPr>
          <w:spacing w:val="-2"/>
        </w:rPr>
        <w:t>七、一般预防</w:t>
      </w:r>
    </w:p>
    <w:p>
      <w:pPr>
        <w:spacing w:line="221" w:lineRule="auto"/>
        <w:sectPr>
          <w:footerReference w:type="default" r:id="rId7"/>
          <w:pgSz w:w="12070" w:h="16950"/>
          <w:pgMar w:top="1440" w:right="1810" w:bottom="1841" w:left="1810" w:header="0" w:footer="1628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348" w:right="4189" w:firstLine="4"/>
        <w:spacing w:before="91" w:line="271" w:lineRule="auto"/>
        <w:rPr/>
      </w:pPr>
      <w:r>
        <w:rPr>
          <w:spacing w:val="-1"/>
        </w:rPr>
        <w:t>八、特殊预防与一般预防的关系</w:t>
      </w:r>
      <w:r>
        <w:rPr/>
        <w:t xml:space="preserve"> </w:t>
      </w:r>
      <w:r>
        <w:rPr>
          <w:spacing w:val="-1"/>
        </w:rPr>
        <w:t>第十五章  刑罚的体系和种类</w:t>
      </w:r>
    </w:p>
    <w:p>
      <w:pPr>
        <w:pStyle w:val="BodyText"/>
        <w:ind w:left="352"/>
        <w:spacing w:before="155" w:line="221" w:lineRule="auto"/>
        <w:rPr/>
      </w:pPr>
      <w:r>
        <w:rPr>
          <w:spacing w:val="-2"/>
        </w:rPr>
        <w:t>一、刑罚体系的概念</w:t>
      </w:r>
    </w:p>
    <w:p>
      <w:pPr>
        <w:pStyle w:val="BodyText"/>
        <w:ind w:left="352"/>
        <w:spacing w:before="155" w:line="221" w:lineRule="auto"/>
        <w:rPr/>
      </w:pPr>
      <w:r>
        <w:rPr>
          <w:spacing w:val="-2"/>
        </w:rPr>
        <w:t>二、刑罚体系的功能</w:t>
      </w:r>
    </w:p>
    <w:p>
      <w:pPr>
        <w:pStyle w:val="BodyText"/>
        <w:ind w:left="374" w:right="5029" w:hanging="26"/>
        <w:spacing w:before="156" w:line="272" w:lineRule="auto"/>
        <w:rPr/>
      </w:pPr>
      <w:r>
        <w:rPr>
          <w:spacing w:val="-1"/>
        </w:rPr>
        <w:t>三、我国刑罚体系的特点</w:t>
      </w:r>
      <w:r>
        <w:rPr/>
        <w:t xml:space="preserve"> </w:t>
      </w:r>
      <w:r>
        <w:rPr>
          <w:spacing w:val="-10"/>
        </w:rPr>
        <w:t>四、主刑</w:t>
      </w:r>
    </w:p>
    <w:p>
      <w:pPr>
        <w:pStyle w:val="BodyText"/>
        <w:ind w:left="351" w:right="7271" w:firstLine="17"/>
        <w:spacing w:before="154" w:line="309" w:lineRule="auto"/>
        <w:rPr/>
      </w:pPr>
      <w:r>
        <w:rPr>
          <w:spacing w:val="-8"/>
        </w:rPr>
        <w:t>1.概念</w:t>
      </w:r>
      <w:r>
        <w:rPr/>
        <w:t xml:space="preserve"> </w:t>
      </w:r>
      <w:r>
        <w:rPr>
          <w:spacing w:val="-4"/>
        </w:rPr>
        <w:t>2.特点</w:t>
      </w:r>
    </w:p>
    <w:p>
      <w:pPr>
        <w:pStyle w:val="BodyText"/>
        <w:ind w:left="354"/>
        <w:spacing w:before="41" w:line="221" w:lineRule="auto"/>
        <w:rPr/>
      </w:pPr>
      <w:r>
        <w:rPr>
          <w:spacing w:val="-2"/>
        </w:rPr>
        <w:t>3.五种主刑的概念、特点及适用</w:t>
      </w:r>
    </w:p>
    <w:p>
      <w:pPr>
        <w:pStyle w:val="BodyText"/>
        <w:ind w:left="368" w:right="6709" w:hanging="16"/>
        <w:spacing w:before="154" w:line="311" w:lineRule="auto"/>
        <w:rPr/>
      </w:pPr>
      <w:r>
        <w:rPr>
          <w:spacing w:val="-3"/>
        </w:rPr>
        <w:t>五、附加刑</w:t>
      </w:r>
      <w:r>
        <w:rPr/>
        <w:t xml:space="preserve"> </w:t>
      </w:r>
      <w:r>
        <w:rPr>
          <w:spacing w:val="-8"/>
        </w:rPr>
        <w:t>1.概念</w:t>
      </w:r>
    </w:p>
    <w:p>
      <w:pPr>
        <w:pStyle w:val="BodyText"/>
        <w:ind w:left="351"/>
        <w:spacing w:before="38" w:line="221" w:lineRule="auto"/>
        <w:rPr/>
      </w:pPr>
      <w:r>
        <w:rPr>
          <w:spacing w:val="-4"/>
        </w:rPr>
        <w:t>2.特点</w:t>
      </w:r>
    </w:p>
    <w:p>
      <w:pPr>
        <w:pStyle w:val="BodyText"/>
        <w:ind w:left="354"/>
        <w:spacing w:before="155" w:line="221" w:lineRule="auto"/>
        <w:rPr/>
      </w:pPr>
      <w:r>
        <w:rPr>
          <w:spacing w:val="-1"/>
        </w:rPr>
        <w:t>3.罚金的概念、适用方式、立法规定、司法确定与缴纳方式</w:t>
      </w:r>
    </w:p>
    <w:p>
      <w:pPr>
        <w:pStyle w:val="BodyText"/>
        <w:ind w:left="347"/>
        <w:spacing w:before="154" w:line="221" w:lineRule="auto"/>
        <w:rPr/>
      </w:pPr>
      <w:r>
        <w:rPr>
          <w:spacing w:val="-1"/>
        </w:rPr>
        <w:t>4.剥夺政治权利的概念、内容、适用对象、期限、起算与执行</w:t>
      </w:r>
    </w:p>
    <w:p>
      <w:pPr>
        <w:pStyle w:val="BodyText"/>
        <w:ind w:left="350" w:right="3632" w:firstLine="3"/>
        <w:spacing w:before="156" w:line="309" w:lineRule="auto"/>
        <w:rPr/>
      </w:pPr>
      <w:r>
        <w:rPr>
          <w:spacing w:val="-2"/>
        </w:rPr>
        <w:t>5.没收财产的概念、适用方式、范围</w:t>
      </w:r>
      <w:r>
        <w:rPr>
          <w:spacing w:val="14"/>
        </w:rPr>
        <w:t xml:space="preserve"> </w:t>
      </w:r>
      <w:r>
        <w:rPr>
          <w:spacing w:val="-1"/>
        </w:rPr>
        <w:t>6.驱逐出境的概念、适用对象</w:t>
      </w:r>
    </w:p>
    <w:p>
      <w:pPr>
        <w:pStyle w:val="BodyText"/>
        <w:ind w:left="348" w:right="5591" w:firstLine="2"/>
        <w:spacing w:before="45" w:line="271" w:lineRule="auto"/>
        <w:rPr/>
      </w:pPr>
      <w:r>
        <w:rPr>
          <w:spacing w:val="-2"/>
        </w:rPr>
        <w:t>六、非刑罚处罚方法</w:t>
      </w:r>
      <w:r>
        <w:rPr>
          <w:spacing w:val="3"/>
        </w:rPr>
        <w:t xml:space="preserve"> </w:t>
      </w:r>
      <w:r>
        <w:rPr>
          <w:spacing w:val="-2"/>
        </w:rPr>
        <w:t>第十六章  刑罚裁量</w:t>
      </w:r>
    </w:p>
    <w:p>
      <w:pPr>
        <w:pStyle w:val="BodyText"/>
        <w:ind w:left="352"/>
        <w:spacing w:before="155" w:line="221" w:lineRule="auto"/>
        <w:rPr/>
      </w:pPr>
      <w:r>
        <w:rPr>
          <w:spacing w:val="-1"/>
        </w:rPr>
        <w:t>一、刑罚裁量（量刑）的概念与特征</w:t>
      </w:r>
    </w:p>
    <w:p>
      <w:pPr>
        <w:pStyle w:val="BodyText"/>
        <w:ind w:left="352"/>
        <w:spacing w:before="154" w:line="221" w:lineRule="auto"/>
        <w:rPr/>
      </w:pPr>
      <w:r>
        <w:rPr>
          <w:spacing w:val="-2"/>
        </w:rPr>
        <w:t>二、刑罚裁量的任务</w:t>
      </w:r>
    </w:p>
    <w:p>
      <w:pPr>
        <w:pStyle w:val="BodyText"/>
        <w:ind w:left="348"/>
        <w:spacing w:before="156" w:line="221" w:lineRule="auto"/>
        <w:rPr/>
      </w:pPr>
      <w:r>
        <w:rPr>
          <w:spacing w:val="-2"/>
        </w:rPr>
        <w:t>三、刑罚裁量的意义</w:t>
      </w:r>
    </w:p>
    <w:p>
      <w:pPr>
        <w:pStyle w:val="BodyText"/>
        <w:ind w:left="374"/>
        <w:spacing w:before="154" w:line="221" w:lineRule="auto"/>
        <w:rPr/>
      </w:pPr>
      <w:r>
        <w:rPr>
          <w:spacing w:val="-6"/>
        </w:rPr>
        <w:t>四、量刑的原则</w:t>
      </w:r>
    </w:p>
    <w:p>
      <w:pPr>
        <w:pStyle w:val="BodyText"/>
        <w:ind w:left="368" w:right="6431" w:hanging="16"/>
        <w:spacing w:before="156" w:line="272" w:lineRule="auto"/>
        <w:rPr/>
      </w:pPr>
      <w:r>
        <w:rPr>
          <w:spacing w:val="-3"/>
        </w:rPr>
        <w:t>五、量刑情节</w:t>
      </w:r>
      <w:r>
        <w:rPr>
          <w:spacing w:val="1"/>
        </w:rPr>
        <w:t xml:space="preserve"> </w:t>
      </w:r>
      <w:r>
        <w:rPr>
          <w:spacing w:val="-8"/>
        </w:rPr>
        <w:t>1.概念</w:t>
      </w:r>
    </w:p>
    <w:p>
      <w:pPr>
        <w:pStyle w:val="BodyText"/>
        <w:ind w:left="351"/>
        <w:spacing w:before="155" w:line="220" w:lineRule="auto"/>
        <w:rPr/>
      </w:pPr>
      <w:r>
        <w:rPr>
          <w:spacing w:val="-3"/>
        </w:rPr>
        <w:t>2.基本特征</w:t>
      </w:r>
    </w:p>
    <w:p>
      <w:pPr>
        <w:pStyle w:val="BodyText"/>
        <w:ind w:left="354"/>
        <w:spacing w:before="156" w:line="221" w:lineRule="auto"/>
        <w:rPr/>
      </w:pPr>
      <w:r>
        <w:rPr>
          <w:spacing w:val="-2"/>
        </w:rPr>
        <w:t>3.与定罪情节的主要区别</w:t>
      </w:r>
    </w:p>
    <w:p>
      <w:pPr>
        <w:spacing w:line="221" w:lineRule="auto"/>
        <w:sectPr>
          <w:footerReference w:type="default" r:id="rId8"/>
          <w:pgSz w:w="12070" w:h="16950"/>
          <w:pgMar w:top="1440" w:right="1810" w:bottom="1844" w:left="1810" w:header="0" w:footer="1628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53" w:right="7271" w:hanging="6"/>
        <w:spacing w:before="91" w:line="310" w:lineRule="auto"/>
        <w:rPr/>
      </w:pPr>
      <w:r>
        <w:rPr>
          <w:spacing w:val="-3"/>
        </w:rPr>
        <w:t>4.体系</w:t>
      </w:r>
      <w:r>
        <w:rPr>
          <w:spacing w:val="1"/>
        </w:rPr>
        <w:t xml:space="preserve"> </w:t>
      </w:r>
      <w:r>
        <w:rPr>
          <w:spacing w:val="-5"/>
        </w:rPr>
        <w:t>5.适用</w:t>
      </w:r>
    </w:p>
    <w:p>
      <w:pPr>
        <w:pStyle w:val="BodyText"/>
        <w:ind w:left="350"/>
        <w:spacing w:before="39" w:line="221" w:lineRule="auto"/>
        <w:rPr/>
      </w:pPr>
      <w:r>
        <w:rPr>
          <w:spacing w:val="-2"/>
        </w:rPr>
        <w:t>六、法定量刑情节</w:t>
      </w:r>
    </w:p>
    <w:p>
      <w:pPr>
        <w:pStyle w:val="BodyText"/>
        <w:ind w:left="347"/>
        <w:spacing w:before="153" w:line="221" w:lineRule="auto"/>
        <w:rPr/>
      </w:pPr>
      <w:r>
        <w:rPr>
          <w:spacing w:val="-1"/>
        </w:rPr>
        <w:t>七、司法解释规定的量刑情节</w:t>
      </w:r>
    </w:p>
    <w:p>
      <w:pPr>
        <w:pStyle w:val="BodyText"/>
        <w:ind w:left="352"/>
        <w:spacing w:before="156" w:line="221" w:lineRule="auto"/>
        <w:rPr/>
      </w:pPr>
      <w:r>
        <w:rPr>
          <w:spacing w:val="-1"/>
        </w:rPr>
        <w:t>八、定罪剩余的构成事实转化为从重处罚情节</w:t>
      </w:r>
    </w:p>
    <w:p>
      <w:pPr>
        <w:pStyle w:val="BodyText"/>
        <w:ind w:left="355"/>
        <w:spacing w:before="155" w:line="221" w:lineRule="auto"/>
        <w:rPr/>
      </w:pPr>
      <w:r>
        <w:rPr>
          <w:spacing w:val="-2"/>
        </w:rPr>
        <w:t>九、酌定量刑情节</w:t>
      </w:r>
    </w:p>
    <w:p>
      <w:pPr>
        <w:pStyle w:val="BodyText"/>
        <w:ind w:left="348"/>
        <w:spacing w:before="154" w:line="220" w:lineRule="auto"/>
        <w:rPr/>
      </w:pPr>
      <w:r>
        <w:rPr>
          <w:spacing w:val="-1"/>
        </w:rPr>
        <w:t>第十七章  刑罚裁量制度</w:t>
      </w:r>
    </w:p>
    <w:p>
      <w:pPr>
        <w:pStyle w:val="BodyText"/>
        <w:ind w:left="368" w:right="6990" w:hanging="16"/>
        <w:spacing w:before="156" w:line="309" w:lineRule="auto"/>
        <w:rPr/>
      </w:pPr>
      <w:r>
        <w:rPr>
          <w:spacing w:val="-4"/>
        </w:rPr>
        <w:t>一、累犯</w:t>
      </w:r>
      <w:r>
        <w:rPr/>
        <w:t xml:space="preserve"> </w:t>
      </w:r>
      <w:r>
        <w:rPr>
          <w:spacing w:val="-8"/>
        </w:rPr>
        <w:t>1.概念</w:t>
      </w:r>
    </w:p>
    <w:p>
      <w:pPr>
        <w:pStyle w:val="BodyText"/>
        <w:ind w:left="351"/>
        <w:spacing w:before="42" w:line="221" w:lineRule="auto"/>
        <w:rPr/>
      </w:pPr>
      <w:r>
        <w:rPr>
          <w:spacing w:val="-2"/>
        </w:rPr>
        <w:t>2.累犯与再犯的区别</w:t>
      </w:r>
    </w:p>
    <w:p>
      <w:pPr>
        <w:pStyle w:val="BodyText"/>
        <w:ind w:left="354"/>
        <w:spacing w:before="156" w:line="221" w:lineRule="auto"/>
        <w:rPr/>
      </w:pPr>
      <w:r>
        <w:rPr>
          <w:spacing w:val="-2"/>
        </w:rPr>
        <w:t>3.累犯的分类和构成要件</w:t>
      </w:r>
    </w:p>
    <w:p>
      <w:pPr>
        <w:pStyle w:val="BodyText"/>
        <w:ind w:left="352" w:right="5872" w:hanging="5"/>
        <w:spacing w:before="154" w:line="310" w:lineRule="auto"/>
        <w:rPr/>
      </w:pPr>
      <w:r>
        <w:rPr>
          <w:spacing w:val="-2"/>
        </w:rPr>
        <w:t>4.累犯的刑事责任</w:t>
      </w:r>
      <w:r>
        <w:rPr>
          <w:spacing w:val="6"/>
        </w:rPr>
        <w:t xml:space="preserve"> </w:t>
      </w:r>
      <w:r>
        <w:rPr>
          <w:spacing w:val="-3"/>
        </w:rPr>
        <w:t>二、自首与坦白</w:t>
      </w:r>
    </w:p>
    <w:p>
      <w:pPr>
        <w:pStyle w:val="BodyText"/>
        <w:ind w:left="369"/>
        <w:spacing w:before="39" w:line="221" w:lineRule="auto"/>
        <w:rPr/>
      </w:pPr>
      <w:r>
        <w:rPr>
          <w:spacing w:val="-8"/>
        </w:rPr>
        <w:t>1.概念</w:t>
      </w:r>
    </w:p>
    <w:p>
      <w:pPr>
        <w:pStyle w:val="BodyText"/>
        <w:ind w:left="351"/>
        <w:spacing w:before="156" w:line="221" w:lineRule="auto"/>
        <w:rPr/>
      </w:pPr>
      <w:r>
        <w:rPr>
          <w:spacing w:val="-4"/>
        </w:rPr>
        <w:t>2.意义</w:t>
      </w:r>
    </w:p>
    <w:p>
      <w:pPr>
        <w:pStyle w:val="BodyText"/>
        <w:ind w:left="347" w:right="4751" w:firstLine="6"/>
        <w:spacing w:before="154" w:line="311" w:lineRule="auto"/>
        <w:rPr/>
      </w:pPr>
      <w:r>
        <w:rPr>
          <w:spacing w:val="-2"/>
        </w:rPr>
        <w:t>3.自首的种类及其成立条件</w:t>
      </w:r>
      <w:r>
        <w:rPr>
          <w:spacing w:val="8"/>
        </w:rPr>
        <w:t xml:space="preserve"> </w:t>
      </w:r>
      <w:r>
        <w:rPr>
          <w:spacing w:val="-2"/>
        </w:rPr>
        <w:t>4.自首的认定</w:t>
      </w:r>
    </w:p>
    <w:p>
      <w:pPr>
        <w:pStyle w:val="BodyText"/>
        <w:ind w:left="350" w:right="5591" w:firstLine="3"/>
        <w:spacing w:before="38" w:line="309" w:lineRule="auto"/>
        <w:rPr/>
      </w:pPr>
      <w:r>
        <w:rPr>
          <w:spacing w:val="-2"/>
        </w:rPr>
        <w:t>5.自首犯的刑事责任</w:t>
      </w:r>
      <w:r>
        <w:rPr>
          <w:spacing w:val="2"/>
        </w:rPr>
        <w:t xml:space="preserve"> </w:t>
      </w:r>
      <w:r>
        <w:rPr>
          <w:spacing w:val="-2"/>
        </w:rPr>
        <w:t>6.坦白的概念</w:t>
      </w:r>
    </w:p>
    <w:p>
      <w:pPr>
        <w:pStyle w:val="BodyText"/>
        <w:ind w:left="348" w:right="5591" w:firstLine="6"/>
        <w:spacing w:before="43" w:line="314" w:lineRule="auto"/>
        <w:jc w:val="both"/>
        <w:rPr/>
      </w:pPr>
      <w:r>
        <w:rPr>
          <w:spacing w:val="-2"/>
        </w:rPr>
        <w:t>7.坦白犯的刑事责任</w:t>
      </w:r>
      <w:r>
        <w:rPr>
          <w:spacing w:val="1"/>
        </w:rPr>
        <w:t xml:space="preserve"> </w:t>
      </w:r>
      <w:r>
        <w:rPr>
          <w:spacing w:val="-2"/>
        </w:rPr>
        <w:t>8.自首与坦白的异同</w:t>
      </w:r>
      <w:r>
        <w:rPr>
          <w:spacing w:val="8"/>
        </w:rPr>
        <w:t xml:space="preserve"> </w:t>
      </w:r>
      <w:r>
        <w:rPr>
          <w:spacing w:val="-3"/>
        </w:rPr>
        <w:t>三、立功</w:t>
      </w:r>
    </w:p>
    <w:p>
      <w:pPr>
        <w:pStyle w:val="BodyText"/>
        <w:ind w:left="351" w:right="7271" w:firstLine="17"/>
        <w:spacing w:before="40" w:line="310" w:lineRule="auto"/>
        <w:rPr/>
      </w:pPr>
      <w:r>
        <w:rPr>
          <w:spacing w:val="-8"/>
        </w:rPr>
        <w:t>1.概念</w:t>
      </w:r>
      <w:r>
        <w:rPr/>
        <w:t xml:space="preserve"> </w:t>
      </w:r>
      <w:r>
        <w:rPr>
          <w:spacing w:val="-4"/>
        </w:rPr>
        <w:t>2.意义</w:t>
      </w:r>
    </w:p>
    <w:p>
      <w:pPr>
        <w:pStyle w:val="BodyText"/>
        <w:ind w:left="347" w:right="4751" w:firstLine="6"/>
        <w:spacing w:before="41" w:line="309" w:lineRule="auto"/>
        <w:rPr/>
      </w:pPr>
      <w:r>
        <w:rPr>
          <w:spacing w:val="-2"/>
        </w:rPr>
        <w:t>3.立功的种类及其表现形式</w:t>
      </w:r>
      <w:r>
        <w:rPr>
          <w:spacing w:val="8"/>
        </w:rPr>
        <w:t xml:space="preserve"> </w:t>
      </w:r>
      <w:r>
        <w:rPr>
          <w:spacing w:val="-1"/>
        </w:rPr>
        <w:t>4.立功犯的刑事责任</w:t>
      </w:r>
    </w:p>
    <w:p>
      <w:pPr>
        <w:spacing w:line="309" w:lineRule="auto"/>
        <w:sectPr>
          <w:footerReference w:type="default" r:id="rId9"/>
          <w:pgSz w:w="12070" w:h="16950"/>
          <w:pgMar w:top="1440" w:right="1810" w:bottom="1844" w:left="1810" w:header="0" w:footer="1628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74"/>
        <w:spacing w:before="91" w:line="221" w:lineRule="auto"/>
        <w:rPr/>
      </w:pPr>
      <w:r>
        <w:rPr>
          <w:spacing w:val="-6"/>
        </w:rPr>
        <w:t>四、数罪并罚</w:t>
      </w:r>
    </w:p>
    <w:p>
      <w:pPr>
        <w:pStyle w:val="BodyText"/>
        <w:ind w:left="351" w:right="7271" w:firstLine="17"/>
        <w:spacing w:before="155" w:line="314" w:lineRule="auto"/>
        <w:jc w:val="both"/>
        <w:rPr/>
      </w:pPr>
      <w:r>
        <w:rPr>
          <w:spacing w:val="-8"/>
        </w:rPr>
        <w:t>1.概念</w:t>
      </w:r>
      <w:r>
        <w:rPr/>
        <w:t xml:space="preserve"> </w:t>
      </w:r>
      <w:r>
        <w:rPr>
          <w:spacing w:val="-4"/>
        </w:rPr>
        <w:t>2.特点</w:t>
      </w:r>
      <w:r>
        <w:rPr/>
        <w:t xml:space="preserve"> </w:t>
      </w:r>
      <w:r>
        <w:rPr>
          <w:spacing w:val="-4"/>
        </w:rPr>
        <w:t>3.原则</w:t>
      </w:r>
    </w:p>
    <w:p>
      <w:pPr>
        <w:pStyle w:val="BodyText"/>
        <w:ind w:left="353" w:right="3352" w:hanging="6"/>
        <w:spacing w:before="43" w:line="309" w:lineRule="auto"/>
        <w:rPr/>
      </w:pPr>
      <w:r>
        <w:rPr>
          <w:spacing w:val="-1"/>
        </w:rPr>
        <w:t>4.不同情况下数罪并罚原则的具体适用</w:t>
      </w:r>
      <w:r>
        <w:rPr>
          <w:spacing w:val="6"/>
        </w:rPr>
        <w:t xml:space="preserve"> </w:t>
      </w:r>
      <w:r>
        <w:rPr>
          <w:spacing w:val="-2"/>
        </w:rPr>
        <w:t>5.关于数罪并罚的其他问题</w:t>
      </w:r>
    </w:p>
    <w:p>
      <w:pPr>
        <w:pStyle w:val="BodyText"/>
        <w:ind w:left="368" w:right="6990" w:hanging="16"/>
        <w:spacing w:before="41" w:line="309" w:lineRule="auto"/>
        <w:rPr/>
      </w:pPr>
      <w:r>
        <w:rPr>
          <w:spacing w:val="-4"/>
        </w:rPr>
        <w:t>五、缓刑</w:t>
      </w:r>
      <w:r>
        <w:rPr/>
        <w:t xml:space="preserve"> </w:t>
      </w:r>
      <w:r>
        <w:rPr>
          <w:spacing w:val="-8"/>
        </w:rPr>
        <w:t>1.概念</w:t>
      </w:r>
    </w:p>
    <w:p>
      <w:pPr>
        <w:pStyle w:val="BodyText"/>
        <w:ind w:left="351"/>
        <w:spacing w:before="40" w:line="221" w:lineRule="auto"/>
        <w:rPr/>
      </w:pPr>
      <w:r>
        <w:rPr>
          <w:spacing w:val="-4"/>
        </w:rPr>
        <w:t>2.种类</w:t>
      </w:r>
    </w:p>
    <w:p>
      <w:pPr>
        <w:pStyle w:val="BodyText"/>
        <w:ind w:left="347" w:right="5872" w:firstLine="6"/>
        <w:spacing w:before="154" w:line="311" w:lineRule="auto"/>
        <w:rPr/>
      </w:pPr>
      <w:r>
        <w:rPr>
          <w:spacing w:val="-2"/>
        </w:rPr>
        <w:t>3.一般缓刑的概念</w:t>
      </w:r>
      <w:r>
        <w:rPr/>
        <w:t xml:space="preserve"> </w:t>
      </w:r>
      <w:r>
        <w:rPr>
          <w:spacing w:val="-2"/>
        </w:rPr>
        <w:t>4.战时缓刑的概念</w:t>
      </w:r>
    </w:p>
    <w:p>
      <w:pPr>
        <w:pStyle w:val="BodyText"/>
        <w:ind w:left="350" w:right="4472" w:firstLine="3"/>
        <w:spacing w:before="38" w:line="314" w:lineRule="auto"/>
        <w:jc w:val="both"/>
        <w:rPr/>
      </w:pPr>
      <w:r>
        <w:rPr>
          <w:spacing w:val="-2"/>
        </w:rPr>
        <w:t>5.缓刑与免予刑事处罚的不同</w:t>
      </w:r>
      <w:r>
        <w:rPr>
          <w:spacing w:val="8"/>
        </w:rPr>
        <w:t xml:space="preserve"> </w:t>
      </w:r>
      <w:r>
        <w:rPr>
          <w:spacing w:val="-2"/>
        </w:rPr>
        <w:t>6.缓刑与监外执行的主要区别</w:t>
      </w:r>
      <w:r>
        <w:rPr>
          <w:spacing w:val="12"/>
        </w:rPr>
        <w:t xml:space="preserve"> </w:t>
      </w:r>
      <w:r>
        <w:rPr>
          <w:spacing w:val="-2"/>
        </w:rPr>
        <w:t>7.缓刑与死缓的主要区别</w:t>
      </w:r>
    </w:p>
    <w:p>
      <w:pPr>
        <w:pStyle w:val="BodyText"/>
        <w:ind w:left="349"/>
        <w:spacing w:before="41" w:line="221" w:lineRule="auto"/>
        <w:rPr/>
      </w:pPr>
      <w:r>
        <w:rPr>
          <w:spacing w:val="-2"/>
        </w:rPr>
        <w:t>8.缓刑的意义</w:t>
      </w:r>
    </w:p>
    <w:p>
      <w:pPr>
        <w:pStyle w:val="BodyText"/>
        <w:ind w:left="368" w:right="5312" w:hanging="19"/>
        <w:spacing w:before="154" w:line="311" w:lineRule="auto"/>
        <w:rPr/>
      </w:pPr>
      <w:r>
        <w:rPr>
          <w:spacing w:val="-2"/>
        </w:rPr>
        <w:t>9.一般缓刑的适用条件</w:t>
      </w:r>
      <w:r>
        <w:rPr>
          <w:spacing w:val="7"/>
        </w:rPr>
        <w:t xml:space="preserve"> </w:t>
      </w:r>
      <w:r>
        <w:rPr>
          <w:spacing w:val="-3"/>
        </w:rPr>
        <w:t>10.一般缓刑的考验期</w:t>
      </w:r>
    </w:p>
    <w:p>
      <w:pPr>
        <w:pStyle w:val="BodyText"/>
        <w:ind w:left="369" w:right="4890"/>
        <w:spacing w:before="40" w:line="309" w:lineRule="auto"/>
        <w:rPr/>
      </w:pPr>
      <w:r>
        <w:rPr>
          <w:spacing w:val="-3"/>
        </w:rPr>
        <w:t>11.缓刑考验期限内的考察</w:t>
      </w:r>
      <w:r>
        <w:rPr>
          <w:spacing w:val="7"/>
        </w:rPr>
        <w:t xml:space="preserve"> </w:t>
      </w:r>
      <w:r>
        <w:rPr>
          <w:spacing w:val="-4"/>
        </w:rPr>
        <w:t>12.缓刑的法律后果</w:t>
      </w:r>
    </w:p>
    <w:p>
      <w:pPr>
        <w:pStyle w:val="BodyText"/>
        <w:ind w:left="369"/>
        <w:spacing w:before="40" w:line="221" w:lineRule="auto"/>
        <w:rPr/>
      </w:pPr>
      <w:r>
        <w:rPr>
          <w:spacing w:val="-3"/>
        </w:rPr>
        <w:t>13.战时缓刑的适用条件</w:t>
      </w:r>
    </w:p>
    <w:p>
      <w:pPr>
        <w:pStyle w:val="BodyText"/>
        <w:ind w:left="348" w:right="4331" w:firstLine="20"/>
        <w:spacing w:before="155" w:line="309" w:lineRule="auto"/>
        <w:rPr/>
      </w:pPr>
      <w:r>
        <w:rPr>
          <w:spacing w:val="-3"/>
        </w:rPr>
        <w:t>14.一般缓刑与战时缓刑的区别</w:t>
      </w:r>
      <w:r>
        <w:rPr>
          <w:spacing w:val="12"/>
        </w:rPr>
        <w:t xml:space="preserve"> </w:t>
      </w:r>
      <w:r>
        <w:rPr>
          <w:spacing w:val="-1"/>
        </w:rPr>
        <w:t>第十八章  刑罚执行制度</w:t>
      </w:r>
    </w:p>
    <w:p>
      <w:pPr>
        <w:pStyle w:val="BodyText"/>
        <w:ind w:left="352"/>
        <w:spacing w:before="44" w:line="221" w:lineRule="auto"/>
        <w:rPr/>
      </w:pPr>
      <w:r>
        <w:rPr>
          <w:spacing w:val="-2"/>
        </w:rPr>
        <w:t>一、刑罚执行的概念和特征</w:t>
      </w:r>
    </w:p>
    <w:p>
      <w:pPr>
        <w:pStyle w:val="BodyText"/>
        <w:ind w:left="348" w:right="5591" w:firstLine="4"/>
        <w:spacing w:before="155" w:line="272" w:lineRule="auto"/>
        <w:rPr/>
      </w:pPr>
      <w:r>
        <w:rPr>
          <w:spacing w:val="-2"/>
        </w:rPr>
        <w:t>二、刑罚执行的原则</w:t>
      </w:r>
      <w:r>
        <w:rPr>
          <w:spacing w:val="1"/>
        </w:rPr>
        <w:t xml:space="preserve"> </w:t>
      </w:r>
      <w:r>
        <w:rPr>
          <w:spacing w:val="-3"/>
        </w:rPr>
        <w:t>三、减刑</w:t>
      </w:r>
    </w:p>
    <w:p>
      <w:pPr>
        <w:pStyle w:val="BodyText"/>
        <w:ind w:left="369"/>
        <w:spacing w:before="154" w:line="221" w:lineRule="auto"/>
        <w:rPr/>
      </w:pPr>
      <w:r>
        <w:rPr>
          <w:spacing w:val="-8"/>
        </w:rPr>
        <w:t>1.概念</w:t>
      </w:r>
    </w:p>
    <w:p>
      <w:pPr>
        <w:spacing w:line="221" w:lineRule="auto"/>
        <w:sectPr>
          <w:footerReference w:type="default" r:id="rId10"/>
          <w:pgSz w:w="12070" w:h="16950"/>
          <w:pgMar w:top="1440" w:right="1810" w:bottom="1844" w:left="1810" w:header="0" w:footer="1628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353" w:right="3352" w:hanging="2"/>
        <w:spacing w:before="91" w:line="309" w:lineRule="auto"/>
        <w:rPr/>
      </w:pPr>
      <w:r>
        <w:rPr>
          <w:spacing w:val="-1"/>
        </w:rPr>
        <w:t>2.减刑与改判、减刑与减轻处罚的区别</w:t>
      </w:r>
      <w:r>
        <w:rPr>
          <w:spacing w:val="1"/>
        </w:rPr>
        <w:t xml:space="preserve"> </w:t>
      </w:r>
      <w:r>
        <w:rPr>
          <w:spacing w:val="-3"/>
        </w:rPr>
        <w:t>3.适用的条件</w:t>
      </w:r>
    </w:p>
    <w:p>
      <w:pPr>
        <w:pStyle w:val="BodyText"/>
        <w:ind w:left="374" w:right="3911" w:hanging="27"/>
        <w:spacing w:before="40" w:line="309" w:lineRule="auto"/>
        <w:rPr/>
      </w:pPr>
      <w:r>
        <w:rPr>
          <w:spacing w:val="-1"/>
        </w:rPr>
        <w:t>4.减刑的程序和减刑后的刑期计算</w:t>
      </w:r>
      <w:r>
        <w:rPr>
          <w:spacing w:val="5"/>
        </w:rPr>
        <w:t xml:space="preserve"> </w:t>
      </w:r>
      <w:r>
        <w:rPr>
          <w:spacing w:val="-10"/>
        </w:rPr>
        <w:t>四、假释</w:t>
      </w:r>
    </w:p>
    <w:p>
      <w:pPr>
        <w:pStyle w:val="BodyText"/>
        <w:ind w:left="369"/>
        <w:spacing w:before="44" w:line="221" w:lineRule="auto"/>
        <w:rPr/>
      </w:pPr>
      <w:r>
        <w:rPr>
          <w:spacing w:val="-8"/>
        </w:rPr>
        <w:t>1.概念</w:t>
      </w:r>
    </w:p>
    <w:p>
      <w:pPr>
        <w:pStyle w:val="BodyText"/>
        <w:ind w:left="353" w:right="5032" w:hanging="2"/>
        <w:spacing w:before="154" w:line="309" w:lineRule="auto"/>
        <w:rPr/>
      </w:pPr>
      <w:r>
        <w:rPr>
          <w:spacing w:val="-2"/>
        </w:rPr>
        <w:t>2.假释与刑满释放的区别</w:t>
      </w:r>
      <w:r>
        <w:rPr>
          <w:spacing w:val="8"/>
        </w:rPr>
        <w:t xml:space="preserve"> </w:t>
      </w:r>
      <w:r>
        <w:rPr>
          <w:spacing w:val="-2"/>
        </w:rPr>
        <w:t>3.假释与监外执行的区别</w:t>
      </w:r>
    </w:p>
    <w:p>
      <w:pPr>
        <w:pStyle w:val="BodyText"/>
        <w:ind w:left="350" w:right="5591" w:hanging="3"/>
        <w:spacing w:before="41" w:line="314" w:lineRule="auto"/>
        <w:jc w:val="both"/>
        <w:rPr/>
      </w:pPr>
      <w:r>
        <w:rPr>
          <w:spacing w:val="-1"/>
        </w:rPr>
        <w:t>4.假释与缓刑的区别</w:t>
      </w:r>
      <w:r>
        <w:rPr/>
        <w:t xml:space="preserve"> </w:t>
      </w:r>
      <w:r>
        <w:rPr>
          <w:spacing w:val="-2"/>
        </w:rPr>
        <w:t>5.假释与减刑的区别</w:t>
      </w:r>
      <w:r>
        <w:rPr>
          <w:spacing w:val="5"/>
        </w:rPr>
        <w:t xml:space="preserve"> </w:t>
      </w:r>
      <w:r>
        <w:rPr>
          <w:spacing w:val="-2"/>
        </w:rPr>
        <w:t>6.适用的条件</w:t>
      </w:r>
    </w:p>
    <w:p>
      <w:pPr>
        <w:pStyle w:val="BodyText"/>
        <w:ind w:left="348" w:right="4751" w:firstLine="6"/>
        <w:spacing w:before="43" w:line="309" w:lineRule="auto"/>
        <w:rPr/>
      </w:pPr>
      <w:r>
        <w:rPr>
          <w:spacing w:val="-2"/>
        </w:rPr>
        <w:t>7.假释的程序、考验和撤销</w:t>
      </w:r>
      <w:r>
        <w:rPr>
          <w:spacing w:val="7"/>
        </w:rPr>
        <w:t xml:space="preserve"> </w:t>
      </w:r>
      <w:r>
        <w:rPr>
          <w:spacing w:val="-1"/>
        </w:rPr>
        <w:t>第十九章  刑罚的消灭</w:t>
      </w:r>
    </w:p>
    <w:p>
      <w:pPr>
        <w:pStyle w:val="BodyText"/>
        <w:ind w:left="352"/>
        <w:spacing w:before="41" w:line="221" w:lineRule="auto"/>
        <w:rPr/>
      </w:pPr>
      <w:r>
        <w:rPr>
          <w:spacing w:val="-2"/>
        </w:rPr>
        <w:t>一、刑罚消灭的概念和特征</w:t>
      </w:r>
    </w:p>
    <w:p>
      <w:pPr>
        <w:pStyle w:val="BodyText"/>
        <w:ind w:left="348" w:right="5591" w:firstLine="4"/>
        <w:spacing w:before="155" w:line="272" w:lineRule="auto"/>
        <w:rPr/>
      </w:pPr>
      <w:r>
        <w:rPr>
          <w:spacing w:val="-2"/>
        </w:rPr>
        <w:t>二、刑罚消灭的事由</w:t>
      </w:r>
      <w:r>
        <w:rPr>
          <w:spacing w:val="1"/>
        </w:rPr>
        <w:t xml:space="preserve"> </w:t>
      </w:r>
      <w:r>
        <w:rPr>
          <w:spacing w:val="-3"/>
        </w:rPr>
        <w:t>三、时效</w:t>
      </w:r>
    </w:p>
    <w:p>
      <w:pPr>
        <w:pStyle w:val="BodyText"/>
        <w:ind w:left="369"/>
        <w:spacing w:before="154" w:line="221" w:lineRule="auto"/>
        <w:rPr/>
      </w:pPr>
      <w:r>
        <w:rPr>
          <w:spacing w:val="-5"/>
        </w:rPr>
        <w:t>1.时效的概念</w:t>
      </w:r>
    </w:p>
    <w:p>
      <w:pPr>
        <w:pStyle w:val="BodyText"/>
        <w:ind w:left="353" w:right="5312" w:hanging="2"/>
        <w:spacing w:before="156" w:line="310" w:lineRule="auto"/>
        <w:rPr/>
      </w:pPr>
      <w:r>
        <w:rPr>
          <w:spacing w:val="-2"/>
        </w:rPr>
        <w:t>2.追诉时效与行刑时效</w:t>
      </w:r>
      <w:r>
        <w:rPr>
          <w:spacing w:val="5"/>
        </w:rPr>
        <w:t xml:space="preserve"> </w:t>
      </w:r>
      <w:r>
        <w:rPr>
          <w:spacing w:val="-3"/>
        </w:rPr>
        <w:t>3.时效的意义</w:t>
      </w:r>
    </w:p>
    <w:p>
      <w:pPr>
        <w:pStyle w:val="BodyText"/>
        <w:ind w:left="353" w:right="5872" w:hanging="6"/>
        <w:spacing w:before="40" w:line="314" w:lineRule="auto"/>
        <w:jc w:val="both"/>
        <w:rPr/>
      </w:pPr>
      <w:r>
        <w:rPr>
          <w:spacing w:val="-2"/>
        </w:rPr>
        <w:t>4.追诉时效的期限</w:t>
      </w:r>
      <w:r>
        <w:rPr>
          <w:spacing w:val="6"/>
        </w:rPr>
        <w:t xml:space="preserve"> </w:t>
      </w:r>
      <w:r>
        <w:rPr>
          <w:spacing w:val="-2"/>
        </w:rPr>
        <w:t>5.追诉时效的计算</w:t>
      </w:r>
      <w:r>
        <w:rPr/>
        <w:t xml:space="preserve"> </w:t>
      </w:r>
      <w:r>
        <w:rPr>
          <w:spacing w:val="-4"/>
        </w:rPr>
        <w:t>四、赦免</w:t>
      </w:r>
    </w:p>
    <w:p>
      <w:pPr>
        <w:pStyle w:val="BodyText"/>
        <w:ind w:left="369"/>
        <w:spacing w:before="40" w:line="221" w:lineRule="auto"/>
        <w:rPr/>
      </w:pPr>
      <w:r>
        <w:rPr>
          <w:spacing w:val="-5"/>
        </w:rPr>
        <w:t>1.赦免的概念</w:t>
      </w:r>
    </w:p>
    <w:p>
      <w:pPr>
        <w:pStyle w:val="BodyText"/>
        <w:ind w:left="351"/>
        <w:spacing w:before="156" w:line="221" w:lineRule="auto"/>
        <w:rPr/>
      </w:pPr>
      <w:r>
        <w:rPr>
          <w:spacing w:val="-2"/>
        </w:rPr>
        <w:t>2.大赦和特赦的区别</w:t>
      </w:r>
    </w:p>
    <w:p>
      <w:pPr>
        <w:pStyle w:val="BodyText"/>
        <w:ind w:left="354"/>
        <w:spacing w:before="155" w:line="221" w:lineRule="auto"/>
        <w:rPr/>
      </w:pPr>
      <w:r>
        <w:rPr>
          <w:spacing w:val="-2"/>
        </w:rPr>
        <w:t>3.我国赦免制度的特点</w:t>
      </w:r>
    </w:p>
    <w:p>
      <w:pPr>
        <w:pStyle w:val="BodyText"/>
        <w:ind w:left="348"/>
        <w:spacing w:before="155" w:line="220" w:lineRule="auto"/>
        <w:rPr/>
      </w:pPr>
      <w:r>
        <w:rPr>
          <w:spacing w:val="-1"/>
        </w:rPr>
        <w:t>第二十章  刑法各论概述</w:t>
      </w:r>
    </w:p>
    <w:p>
      <w:pPr>
        <w:pStyle w:val="BodyText"/>
        <w:ind w:left="352"/>
        <w:spacing w:before="156" w:line="221" w:lineRule="auto"/>
        <w:rPr/>
      </w:pPr>
      <w:r>
        <w:rPr>
          <w:spacing w:val="-1"/>
        </w:rPr>
        <w:t>一、刑法各论与刑法总论的关系</w:t>
      </w:r>
    </w:p>
    <w:p>
      <w:pPr>
        <w:spacing w:line="221" w:lineRule="auto"/>
        <w:sectPr>
          <w:footerReference w:type="default" r:id="rId11"/>
          <w:pgSz w:w="12070" w:h="16950"/>
          <w:pgMar w:top="1440" w:right="1810" w:bottom="1844" w:left="1810" w:header="0" w:footer="1628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587" w:right="6306" w:hanging="16"/>
        <w:spacing w:before="91" w:line="309" w:lineRule="auto"/>
        <w:rPr/>
      </w:pPr>
      <w:r>
        <w:rPr>
          <w:spacing w:val="-2"/>
        </w:rPr>
        <w:t>二、刑法分则体系</w:t>
      </w:r>
      <w:r>
        <w:rPr>
          <w:spacing w:val="1"/>
        </w:rPr>
        <w:t xml:space="preserve"> </w:t>
      </w:r>
      <w:r>
        <w:rPr>
          <w:spacing w:val="-8"/>
        </w:rPr>
        <w:t>1.概念</w:t>
      </w:r>
    </w:p>
    <w:p>
      <w:pPr>
        <w:pStyle w:val="BodyText"/>
        <w:ind w:left="570"/>
        <w:spacing w:before="40" w:line="221" w:lineRule="auto"/>
        <w:rPr/>
      </w:pPr>
      <w:r>
        <w:rPr>
          <w:spacing w:val="-2"/>
        </w:rPr>
        <w:t>2.刑法分则的犯罪分类</w:t>
      </w:r>
    </w:p>
    <w:p>
      <w:pPr>
        <w:pStyle w:val="BodyText"/>
        <w:ind w:left="572"/>
        <w:spacing w:before="154" w:line="220" w:lineRule="auto"/>
        <w:rPr/>
      </w:pPr>
      <w:r>
        <w:rPr>
          <w:spacing w:val="-2"/>
        </w:rPr>
        <w:t>3.犯罪分类排列的依据</w:t>
      </w:r>
    </w:p>
    <w:p>
      <w:pPr>
        <w:pStyle w:val="BodyText"/>
        <w:ind w:left="565"/>
        <w:spacing w:before="157" w:line="221" w:lineRule="auto"/>
        <w:rPr/>
      </w:pPr>
      <w:r>
        <w:rPr>
          <w:spacing w:val="-1"/>
        </w:rPr>
        <w:t>4.犯罪分类排列的意义</w:t>
      </w:r>
    </w:p>
    <w:p>
      <w:pPr>
        <w:pStyle w:val="BodyText"/>
        <w:ind w:left="586" w:right="5466" w:hanging="20"/>
        <w:spacing w:before="156" w:line="309" w:lineRule="auto"/>
        <w:rPr/>
      </w:pPr>
      <w:r>
        <w:rPr>
          <w:spacing w:val="-1"/>
        </w:rPr>
        <w:t>三、具体犯罪条文的构成</w:t>
      </w:r>
      <w:r>
        <w:rPr/>
        <w:t xml:space="preserve"> </w:t>
      </w:r>
      <w:r>
        <w:rPr>
          <w:spacing w:val="-8"/>
        </w:rPr>
        <w:t>1.罪状</w:t>
      </w:r>
    </w:p>
    <w:p>
      <w:pPr>
        <w:pStyle w:val="BodyText"/>
        <w:ind w:left="570"/>
        <w:spacing w:before="41" w:line="221" w:lineRule="auto"/>
        <w:rPr/>
      </w:pPr>
      <w:r>
        <w:rPr>
          <w:spacing w:val="-4"/>
        </w:rPr>
        <w:t>2.罪名</w:t>
      </w:r>
    </w:p>
    <w:p>
      <w:pPr>
        <w:pStyle w:val="BodyText"/>
        <w:ind w:left="572"/>
        <w:spacing w:before="155" w:line="221" w:lineRule="auto"/>
        <w:rPr/>
      </w:pPr>
      <w:r>
        <w:rPr>
          <w:spacing w:val="-4"/>
        </w:rPr>
        <w:t>3.法定刑</w:t>
      </w:r>
    </w:p>
    <w:p>
      <w:pPr>
        <w:pStyle w:val="BodyText"/>
        <w:ind w:left="566"/>
        <w:spacing w:before="153" w:line="220" w:lineRule="auto"/>
        <w:rPr/>
      </w:pPr>
      <w:r>
        <w:rPr>
          <w:spacing w:val="-1"/>
        </w:rPr>
        <w:t>第二十一章  危害国家安全罪</w:t>
      </w:r>
    </w:p>
    <w:p>
      <w:pPr>
        <w:pStyle w:val="BodyText"/>
        <w:ind w:left="571"/>
        <w:spacing w:before="158" w:line="221" w:lineRule="auto"/>
        <w:rPr/>
      </w:pPr>
      <w:r>
        <w:rPr>
          <w:spacing w:val="-1"/>
        </w:rPr>
        <w:t>一、危害国家安全罪的概念和构成特征</w:t>
      </w:r>
    </w:p>
    <w:p>
      <w:pPr>
        <w:pStyle w:val="BodyText"/>
        <w:ind w:left="571"/>
        <w:spacing w:before="155" w:line="220" w:lineRule="auto"/>
        <w:rPr/>
      </w:pPr>
      <w:r>
        <w:rPr>
          <w:spacing w:val="-2"/>
        </w:rPr>
        <w:t>二、本章要求掌握的犯罪：</w:t>
      </w:r>
    </w:p>
    <w:p>
      <w:pPr>
        <w:pStyle w:val="BodyText"/>
        <w:ind w:left="15" w:firstLine="555"/>
        <w:spacing w:before="156" w:line="309" w:lineRule="auto"/>
        <w:rPr/>
      </w:pPr>
      <w:r>
        <w:rPr>
          <w:spacing w:val="-5"/>
        </w:rPr>
        <w:t>叛逃罪，资助危害国家安全犯罪活动罪，间谍罪，为境外窃取、刺探、</w:t>
      </w:r>
      <w:r>
        <w:rPr>
          <w:spacing w:val="8"/>
        </w:rPr>
        <w:t xml:space="preserve"> </w:t>
      </w:r>
      <w:r>
        <w:rPr>
          <w:spacing w:val="-2"/>
        </w:rPr>
        <w:t>收买、非法提供国家秘密、情报罪。</w:t>
      </w:r>
    </w:p>
    <w:p>
      <w:pPr>
        <w:pStyle w:val="BodyText"/>
        <w:ind w:left="566"/>
        <w:spacing w:before="42" w:line="220" w:lineRule="auto"/>
        <w:rPr/>
      </w:pPr>
      <w:r>
        <w:rPr>
          <w:spacing w:val="-1"/>
        </w:rPr>
        <w:t>第二十二章  危害公共安全罪</w:t>
      </w:r>
    </w:p>
    <w:p>
      <w:pPr>
        <w:pStyle w:val="BodyText"/>
        <w:ind w:left="571"/>
        <w:spacing w:before="156" w:line="221" w:lineRule="auto"/>
        <w:rPr/>
      </w:pPr>
      <w:r>
        <w:rPr>
          <w:spacing w:val="-1"/>
        </w:rPr>
        <w:t>一、危害公共安全罪的概念和构成特征</w:t>
      </w:r>
    </w:p>
    <w:p>
      <w:pPr>
        <w:pStyle w:val="BodyText"/>
        <w:ind w:left="571"/>
        <w:spacing w:before="157" w:line="220" w:lineRule="auto"/>
        <w:rPr/>
      </w:pPr>
      <w:r>
        <w:rPr>
          <w:spacing w:val="-2"/>
        </w:rPr>
        <w:t>二、本章要求掌握的罪名：</w:t>
      </w:r>
    </w:p>
    <w:p>
      <w:pPr>
        <w:pStyle w:val="BodyText"/>
        <w:ind w:right="2" w:firstLine="566"/>
        <w:spacing w:before="159" w:line="319" w:lineRule="auto"/>
        <w:jc w:val="both"/>
        <w:rPr/>
      </w:pPr>
      <w:r>
        <w:rPr>
          <w:spacing w:val="-1"/>
        </w:rPr>
        <w:t>放火罪，爆炸罪，投放危险物质罪，以危险方法危害公共安全罪，破</w:t>
      </w:r>
      <w:r>
        <w:rPr>
          <w:spacing w:val="9"/>
        </w:rPr>
        <w:t xml:space="preserve">  </w:t>
      </w:r>
      <w:r>
        <w:rPr/>
        <w:t>坏交通工具罪，破坏交通设施罪，破坏电力设备罪，组织、领</w:t>
      </w:r>
      <w:r>
        <w:rPr>
          <w:spacing w:val="-1"/>
        </w:rPr>
        <w:t>导、参加恐</w:t>
      </w:r>
      <w:r>
        <w:rPr/>
        <w:t xml:space="preserve">  </w:t>
      </w:r>
      <w:r>
        <w:rPr>
          <w:spacing w:val="-4"/>
        </w:rPr>
        <w:t>怖活动组织罪，帮助恐怖活动罪，劫持航空器罪，非法制造</w:t>
      </w:r>
      <w:r>
        <w:rPr>
          <w:spacing w:val="-5"/>
        </w:rPr>
        <w:t>、买卖、运输、</w:t>
      </w:r>
      <w:r>
        <w:rPr/>
        <w:t xml:space="preserve"> </w:t>
      </w:r>
      <w:r>
        <w:rPr/>
        <w:t>邮寄、储存枪支、弹药、爆炸物罪，非法制造、买卖、运输、</w:t>
      </w:r>
      <w:r>
        <w:rPr>
          <w:spacing w:val="-1"/>
        </w:rPr>
        <w:t>储存危险物</w:t>
      </w:r>
      <w:r>
        <w:rPr/>
        <w:t xml:space="preserve">  </w:t>
      </w:r>
      <w:r>
        <w:rPr/>
        <w:t>质罪，非法持有、私藏枪支、弹药罪，非法出租、出借枪支罪</w:t>
      </w:r>
      <w:r>
        <w:rPr>
          <w:spacing w:val="-1"/>
        </w:rPr>
        <w:t>，交通肇事</w:t>
      </w:r>
      <w:r>
        <w:rPr/>
        <w:t xml:space="preserve">  </w:t>
      </w:r>
      <w:r>
        <w:rPr/>
        <w:t>罪，危险驾驶罪，妨害安全驾驶罪，重大责任事故罪，不报、</w:t>
      </w:r>
      <w:r>
        <w:rPr>
          <w:spacing w:val="-1"/>
        </w:rPr>
        <w:t>谎报安全事</w:t>
      </w:r>
      <w:r>
        <w:rPr/>
        <w:t xml:space="preserve">  </w:t>
      </w:r>
      <w:r>
        <w:rPr>
          <w:spacing w:val="-2"/>
        </w:rPr>
        <w:t>故罪。</w:t>
      </w:r>
    </w:p>
    <w:p>
      <w:pPr>
        <w:pStyle w:val="BodyText"/>
        <w:ind w:left="566"/>
        <w:spacing w:before="40" w:line="220" w:lineRule="auto"/>
        <w:rPr/>
      </w:pPr>
      <w:r>
        <w:rPr>
          <w:spacing w:val="-1"/>
        </w:rPr>
        <w:t>第二十三章  破坏社会主义市场经济秩序罪</w:t>
      </w:r>
    </w:p>
    <w:p>
      <w:pPr>
        <w:pStyle w:val="BodyText"/>
        <w:ind w:left="571"/>
        <w:spacing w:before="156" w:line="220" w:lineRule="auto"/>
        <w:rPr/>
      </w:pPr>
      <w:r>
        <w:rPr>
          <w:spacing w:val="-1"/>
        </w:rPr>
        <w:t>一、破坏社会主义市场经济秩序罪的概念和构成特征</w:t>
      </w:r>
    </w:p>
    <w:p>
      <w:pPr>
        <w:spacing w:line="220" w:lineRule="auto"/>
        <w:sectPr>
          <w:footerReference w:type="default" r:id="rId12"/>
          <w:pgSz w:w="12070" w:h="16950"/>
          <w:pgMar w:top="1440" w:right="1373" w:bottom="1844" w:left="1592" w:header="0" w:footer="1628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567"/>
        <w:spacing w:before="91" w:line="220" w:lineRule="auto"/>
        <w:rPr/>
      </w:pPr>
      <w:r>
        <w:rPr>
          <w:spacing w:val="-2"/>
        </w:rPr>
        <w:t>二、本章要求掌握的罪名：</w:t>
      </w:r>
    </w:p>
    <w:p>
      <w:pPr>
        <w:pStyle w:val="BodyText"/>
        <w:ind w:left="1" w:firstLine="563"/>
        <w:spacing w:before="150" w:line="320" w:lineRule="auto"/>
        <w:rPr/>
      </w:pPr>
      <w:r>
        <w:rPr>
          <w:spacing w:val="-1"/>
        </w:rPr>
        <w:t>生产、销售伪劣产品罪，生产、销售、提供假药罪，生产、销售、提</w:t>
      </w:r>
      <w:r>
        <w:rPr>
          <w:spacing w:val="7"/>
        </w:rPr>
        <w:t xml:space="preserve">  </w:t>
      </w:r>
      <w:r>
        <w:rPr/>
        <w:t>供劣药罪，生产、销售有毒、有害食品罪，走私</w:t>
      </w:r>
      <w:r>
        <w:rPr>
          <w:spacing w:val="-1"/>
        </w:rPr>
        <w:t>普通货物、物品罪，走私</w:t>
      </w:r>
      <w:r>
        <w:rPr/>
        <w:t xml:space="preserve">  </w:t>
      </w:r>
      <w:r>
        <w:rPr/>
        <w:t>淫秽物品罪，非国家工作人员受贿罪，对非国家</w:t>
      </w:r>
      <w:r>
        <w:rPr>
          <w:spacing w:val="-1"/>
        </w:rPr>
        <w:t>工作人行贿罪，非法经营</w:t>
      </w:r>
      <w:r>
        <w:rPr/>
        <w:t xml:space="preserve">  </w:t>
      </w:r>
      <w:r>
        <w:rPr/>
        <w:t>同类营业罪，伪造货币罪，非法吸收公众存款罪</w:t>
      </w:r>
      <w:r>
        <w:rPr>
          <w:spacing w:val="-1"/>
        </w:rPr>
        <w:t>，内幕交易、泄露内幕信</w:t>
      </w:r>
      <w:r>
        <w:rPr/>
        <w:t xml:space="preserve">  </w:t>
      </w:r>
      <w:r>
        <w:rPr>
          <w:spacing w:val="1"/>
        </w:rPr>
        <w:t>息罪，洗钱罪，集资诈骗罪，贷款诈骗罪，</w:t>
      </w:r>
      <w:r>
        <w:rPr/>
        <w:t>信用卡诈骗罪，保险诈骗罪，  </w:t>
      </w:r>
      <w:r>
        <w:rPr/>
        <w:t>逃税罪，抗税罪，虚开增值税专用发票、用于骗</w:t>
      </w:r>
      <w:r>
        <w:rPr>
          <w:spacing w:val="-1"/>
        </w:rPr>
        <w:t>取出口退税、抵扣税款发</w:t>
      </w:r>
      <w:r>
        <w:rPr/>
        <w:t xml:space="preserve">  </w:t>
      </w:r>
      <w:r>
        <w:rPr>
          <w:spacing w:val="1"/>
        </w:rPr>
        <w:t>票罪，假冒注册商标罪，侵犯著作权罪，侵</w:t>
      </w:r>
      <w:r>
        <w:rPr/>
        <w:t>犯商业秘密罪，合同诈骗罪，  </w:t>
      </w:r>
      <w:r>
        <w:rPr>
          <w:spacing w:val="-4"/>
        </w:rPr>
        <w:t>非法经营罪，组织、领导传销活动罪，强迫交易罪，提</w:t>
      </w:r>
      <w:r>
        <w:rPr>
          <w:spacing w:val="-5"/>
        </w:rPr>
        <w:t>供虚假证明文件罪。</w:t>
      </w:r>
    </w:p>
    <w:p>
      <w:pPr>
        <w:pStyle w:val="BodyText"/>
        <w:ind w:left="562"/>
        <w:spacing w:before="41" w:line="220" w:lineRule="auto"/>
        <w:rPr/>
      </w:pPr>
      <w:r>
        <w:rPr>
          <w:spacing w:val="-1"/>
        </w:rPr>
        <w:t>第二十四章  侵犯公民人身权利、民主权利罪</w:t>
      </w:r>
    </w:p>
    <w:p>
      <w:pPr>
        <w:pStyle w:val="BodyText"/>
        <w:ind w:left="567"/>
        <w:spacing w:before="157" w:line="221" w:lineRule="auto"/>
        <w:rPr/>
      </w:pPr>
      <w:r>
        <w:rPr>
          <w:spacing w:val="-1"/>
        </w:rPr>
        <w:t>一、侵犯公民人身权利、民主权利罪的概念和构成特征</w:t>
      </w:r>
    </w:p>
    <w:p>
      <w:pPr>
        <w:pStyle w:val="BodyText"/>
        <w:ind w:left="567"/>
        <w:spacing w:before="155" w:line="220" w:lineRule="auto"/>
        <w:rPr/>
      </w:pPr>
      <w:r>
        <w:rPr>
          <w:spacing w:val="-2"/>
        </w:rPr>
        <w:t>二、本章要求掌握的犯罪：</w:t>
      </w:r>
    </w:p>
    <w:p>
      <w:pPr>
        <w:pStyle w:val="BodyText"/>
        <w:ind w:left="2" w:right="149" w:firstLine="564"/>
        <w:spacing w:before="156" w:line="316" w:lineRule="auto"/>
        <w:jc w:val="both"/>
        <w:rPr/>
      </w:pPr>
      <w:r>
        <w:rPr>
          <w:spacing w:val="-1"/>
        </w:rPr>
        <w:t>故意杀人罪，过失致人死亡罪，故意伤害罪，强奸罪，负有照护职责</w:t>
      </w:r>
      <w:r>
        <w:rPr>
          <w:spacing w:val="13"/>
        </w:rPr>
        <w:t xml:space="preserve"> </w:t>
      </w:r>
      <w:r>
        <w:rPr/>
        <w:t>人员性侵罪，强制猥亵、侮辱罪，非法拘禁罪</w:t>
      </w:r>
      <w:r>
        <w:rPr>
          <w:spacing w:val="-1"/>
        </w:rPr>
        <w:t>，绑架罪，拐卖妇女、儿童</w:t>
      </w:r>
      <w:r>
        <w:rPr/>
        <w:t xml:space="preserve"> </w:t>
      </w:r>
      <w:r>
        <w:rPr/>
        <w:t>罪，诬告陷害罪，刑讯逼供罪，破坏选举罪，</w:t>
      </w:r>
      <w:r>
        <w:rPr>
          <w:spacing w:val="-1"/>
        </w:rPr>
        <w:t>重婚罪，虐待罪，过失致人</w:t>
      </w:r>
      <w:r>
        <w:rPr/>
        <w:t xml:space="preserve"> </w:t>
      </w:r>
      <w:r>
        <w:rPr>
          <w:spacing w:val="-1"/>
        </w:rPr>
        <w:t>重伤罪，报复陷害罪，遗弃罪。</w:t>
      </w:r>
    </w:p>
    <w:p>
      <w:pPr>
        <w:pStyle w:val="BodyText"/>
        <w:ind w:right="210" w:firstLine="563"/>
        <w:spacing w:before="44" w:line="309" w:lineRule="auto"/>
        <w:rPr/>
      </w:pPr>
      <w:r>
        <w:rPr>
          <w:spacing w:val="-3"/>
        </w:rPr>
        <w:t>诬告陷害罪，侮辱罪，诽谤罪，刑讯逼供罪，侵犯公民个人信息罪，</w:t>
      </w:r>
      <w:r>
        <w:rPr>
          <w:spacing w:val="16"/>
        </w:rPr>
        <w:t xml:space="preserve"> </w:t>
      </w:r>
      <w:r>
        <w:rPr>
          <w:spacing w:val="-3"/>
        </w:rPr>
        <w:t>遗弃罪。</w:t>
      </w:r>
    </w:p>
    <w:p>
      <w:pPr>
        <w:pStyle w:val="BodyText"/>
        <w:ind w:left="562"/>
        <w:spacing w:before="41" w:line="220" w:lineRule="auto"/>
        <w:rPr/>
      </w:pPr>
      <w:r>
        <w:rPr>
          <w:spacing w:val="-1"/>
        </w:rPr>
        <w:t>第二十五章  侵犯财产罪</w:t>
      </w:r>
    </w:p>
    <w:p>
      <w:pPr>
        <w:pStyle w:val="BodyText"/>
        <w:ind w:left="567"/>
        <w:spacing w:before="156" w:line="221" w:lineRule="auto"/>
        <w:rPr/>
      </w:pPr>
      <w:r>
        <w:rPr>
          <w:spacing w:val="-1"/>
        </w:rPr>
        <w:t>一、侵犯财产罪的概念和构成特征</w:t>
      </w:r>
    </w:p>
    <w:p>
      <w:pPr>
        <w:pStyle w:val="BodyText"/>
        <w:ind w:left="567"/>
        <w:spacing w:before="155" w:line="220" w:lineRule="auto"/>
        <w:rPr/>
      </w:pPr>
      <w:r>
        <w:rPr>
          <w:spacing w:val="-2"/>
        </w:rPr>
        <w:t>二、本章要求掌握的犯罪：</w:t>
      </w:r>
    </w:p>
    <w:p>
      <w:pPr>
        <w:pStyle w:val="BodyText"/>
        <w:ind w:left="5" w:right="149" w:firstLine="557"/>
        <w:spacing w:before="154" w:line="311" w:lineRule="auto"/>
        <w:rPr/>
      </w:pPr>
      <w:r>
        <w:rPr>
          <w:spacing w:val="-1"/>
        </w:rPr>
        <w:t>抢劫罪，盗窃罪，诈骗罪，抢夺罪，侵占罪，职务侵占罪，挪用资金</w:t>
      </w:r>
      <w:r>
        <w:rPr>
          <w:spacing w:val="18"/>
        </w:rPr>
        <w:t xml:space="preserve"> </w:t>
      </w:r>
      <w:r>
        <w:rPr>
          <w:spacing w:val="-1"/>
        </w:rPr>
        <w:t>罪，敲诈勒索罪，故意毁坏财物罪，拒不支付劳动报酬罪。</w:t>
      </w:r>
    </w:p>
    <w:p>
      <w:pPr>
        <w:pStyle w:val="BodyText"/>
        <w:ind w:left="562"/>
        <w:spacing w:before="40" w:line="220" w:lineRule="auto"/>
        <w:rPr/>
      </w:pPr>
      <w:r>
        <w:rPr>
          <w:spacing w:val="-1"/>
        </w:rPr>
        <w:t>第二十六章  妨害社会管理秩序罪</w:t>
      </w:r>
    </w:p>
    <w:p>
      <w:pPr>
        <w:pStyle w:val="BodyText"/>
        <w:ind w:left="567"/>
        <w:spacing w:before="156" w:line="220" w:lineRule="auto"/>
        <w:rPr/>
      </w:pPr>
      <w:r>
        <w:rPr>
          <w:spacing w:val="-1"/>
        </w:rPr>
        <w:t>一、妨害社会管理秩序罪的概念和构成特征</w:t>
      </w:r>
    </w:p>
    <w:p>
      <w:pPr>
        <w:pStyle w:val="BodyText"/>
        <w:ind w:left="567"/>
        <w:spacing w:before="156" w:line="220" w:lineRule="auto"/>
        <w:rPr/>
      </w:pPr>
      <w:r>
        <w:rPr>
          <w:spacing w:val="-2"/>
        </w:rPr>
        <w:t>二、本章要求掌握的犯罪：</w:t>
      </w:r>
    </w:p>
    <w:p>
      <w:pPr>
        <w:spacing w:line="220" w:lineRule="auto"/>
        <w:sectPr>
          <w:footerReference w:type="default" r:id="rId13"/>
          <w:pgSz w:w="12070" w:h="16950"/>
          <w:pgMar w:top="1440" w:right="1372" w:bottom="1844" w:left="1596" w:header="0" w:footer="1628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right="148" w:firstLine="561"/>
        <w:spacing w:before="91" w:line="321" w:lineRule="auto"/>
        <w:rPr/>
      </w:pPr>
      <w:r>
        <w:rPr>
          <w:spacing w:val="-1"/>
        </w:rPr>
        <w:t>妨害公务罪，招摇撞骗罪，伪造、变造、买卖国家机关公文、证件、</w:t>
      </w:r>
      <w:r>
        <w:rPr>
          <w:spacing w:val="18"/>
        </w:rPr>
        <w:t xml:space="preserve"> </w:t>
      </w:r>
      <w:r>
        <w:rPr/>
        <w:t>印章罪，冒名顶替罪，非法获取国家秘密罪，组</w:t>
      </w:r>
      <w:r>
        <w:rPr>
          <w:spacing w:val="-1"/>
        </w:rPr>
        <w:t>织考试作弊罪，非法侵入</w:t>
      </w:r>
      <w:r>
        <w:rPr/>
        <w:t xml:space="preserve"> </w:t>
      </w:r>
      <w:r>
        <w:rPr/>
        <w:t>计算机信息系统罪，帮助信息网络犯罪活动罪，</w:t>
      </w:r>
      <w:r>
        <w:rPr>
          <w:spacing w:val="-1"/>
        </w:rPr>
        <w:t>聚众扰乱社会秩序罪，投</w:t>
      </w:r>
      <w:r>
        <w:rPr/>
        <w:t xml:space="preserve"> </w:t>
      </w:r>
      <w:r>
        <w:rPr/>
        <w:t>放虚假危险物质罪，高空抛物罪，聚众斗殴罪，</w:t>
      </w:r>
      <w:r>
        <w:rPr>
          <w:spacing w:val="-1"/>
        </w:rPr>
        <w:t>寻衅滋事罪，催收非法债</w:t>
      </w:r>
      <w:r>
        <w:rPr/>
        <w:t xml:space="preserve"> </w:t>
      </w:r>
      <w:r>
        <w:rPr/>
        <w:t>务罪，组织、领导、参加黑社会性质组织罪，赌</w:t>
      </w:r>
      <w:r>
        <w:rPr>
          <w:spacing w:val="-1"/>
        </w:rPr>
        <w:t>博罪，伪证罪，虚假诉讼</w:t>
      </w:r>
      <w:r>
        <w:rPr/>
        <w:t xml:space="preserve"> </w:t>
      </w:r>
      <w:r>
        <w:rPr/>
        <w:t>罪，窝藏、包庇罪，掩饰、隐瞒犯罪所得、犯罪</w:t>
      </w:r>
      <w:r>
        <w:rPr>
          <w:spacing w:val="-1"/>
        </w:rPr>
        <w:t>所得收益罪，拒不执行判</w:t>
      </w:r>
      <w:r>
        <w:rPr/>
        <w:t xml:space="preserve"> </w:t>
      </w:r>
      <w:r>
        <w:rPr/>
        <w:t>决、裁定罪，脱逃罪，组织他人偷越国（边）境</w:t>
      </w:r>
      <w:r>
        <w:rPr>
          <w:spacing w:val="-1"/>
        </w:rPr>
        <w:t>罪，偷越国（边）境罪，</w:t>
      </w:r>
      <w:r>
        <w:rPr/>
        <w:t xml:space="preserve"> </w:t>
      </w:r>
      <w:r>
        <w:rPr/>
        <w:t>倒卖文物罪、盗掘古文化遗址、古墓葬罪，医疗</w:t>
      </w:r>
      <w:r>
        <w:rPr>
          <w:spacing w:val="-1"/>
        </w:rPr>
        <w:t>事故罪，非法行医罪，污</w:t>
      </w:r>
      <w:r>
        <w:rPr/>
        <w:t xml:space="preserve"> </w:t>
      </w:r>
      <w:r>
        <w:rPr/>
        <w:t>染环境罪，非法狩猎罪，盗伐林木罪，滥伐林木</w:t>
      </w:r>
      <w:r>
        <w:rPr>
          <w:spacing w:val="-1"/>
        </w:rPr>
        <w:t>罪，走私、贩卖、运输、</w:t>
      </w:r>
      <w:r>
        <w:rPr/>
        <w:t xml:space="preserve"> </w:t>
      </w:r>
      <w:r>
        <w:rPr/>
        <w:t>制造毒品罪，非法持有毒品罪，组织卖淫罪，强</w:t>
      </w:r>
      <w:r>
        <w:rPr>
          <w:spacing w:val="-1"/>
        </w:rPr>
        <w:t>迫卖淫罪，协助组织卖淫</w:t>
      </w:r>
      <w:r>
        <w:rPr/>
        <w:t xml:space="preserve"> </w:t>
      </w:r>
      <w:r>
        <w:rPr>
          <w:spacing w:val="-2"/>
        </w:rPr>
        <w:t>罪，传播淫秽物品罪。</w:t>
      </w:r>
    </w:p>
    <w:p>
      <w:pPr>
        <w:pStyle w:val="BodyText"/>
        <w:ind w:left="562" w:right="4768" w:hanging="1"/>
        <w:spacing w:before="41" w:line="309" w:lineRule="auto"/>
        <w:rPr/>
      </w:pPr>
      <w:r>
        <w:rPr>
          <w:spacing w:val="-1"/>
        </w:rPr>
        <w:t>第二十七章   危害国防利益罪</w:t>
      </w:r>
      <w:r>
        <w:rPr>
          <w:spacing w:val="3"/>
        </w:rPr>
        <w:t xml:space="preserve"> </w:t>
      </w:r>
      <w:r>
        <w:rPr>
          <w:spacing w:val="-2"/>
        </w:rPr>
        <w:t>本章不作考试要求</w:t>
      </w:r>
    </w:p>
    <w:p>
      <w:pPr>
        <w:pStyle w:val="BodyText"/>
        <w:ind w:left="561"/>
        <w:spacing w:before="42" w:line="220" w:lineRule="auto"/>
        <w:rPr/>
      </w:pPr>
      <w:r>
        <w:rPr>
          <w:spacing w:val="-1"/>
        </w:rPr>
        <w:t>第二十八章  贪污贿赂罪</w:t>
      </w:r>
    </w:p>
    <w:p>
      <w:pPr>
        <w:pStyle w:val="BodyText"/>
        <w:ind w:left="566"/>
        <w:spacing w:before="155" w:line="221" w:lineRule="auto"/>
        <w:rPr/>
      </w:pPr>
      <w:r>
        <w:rPr>
          <w:spacing w:val="-1"/>
        </w:rPr>
        <w:t>一、贪污贿赂罪的概念和构成特征</w:t>
      </w:r>
    </w:p>
    <w:p>
      <w:pPr>
        <w:pStyle w:val="BodyText"/>
        <w:ind w:left="566"/>
        <w:spacing w:before="154" w:line="220" w:lineRule="auto"/>
        <w:rPr/>
      </w:pPr>
      <w:r>
        <w:rPr>
          <w:spacing w:val="-2"/>
        </w:rPr>
        <w:t>二、本章要求掌握的犯罪：</w:t>
      </w:r>
    </w:p>
    <w:p>
      <w:pPr>
        <w:pStyle w:val="BodyText"/>
        <w:ind w:left="26" w:right="209" w:firstLine="535"/>
        <w:spacing w:before="158" w:line="309" w:lineRule="auto"/>
        <w:rPr/>
      </w:pPr>
      <w:r>
        <w:rPr>
          <w:spacing w:val="-3"/>
        </w:rPr>
        <w:t>贪污罪，挪用公款罪，受贿罪，单位受贿罪，行贿罪，单位行贿罪，</w:t>
      </w:r>
      <w:r>
        <w:rPr>
          <w:spacing w:val="17"/>
        </w:rPr>
        <w:t xml:space="preserve"> </w:t>
      </w:r>
      <w:r>
        <w:rPr>
          <w:spacing w:val="-2"/>
        </w:rPr>
        <w:t>巨额财产来源不明罪，介绍贿赂罪，利用影响力受贿罪。</w:t>
      </w:r>
    </w:p>
    <w:p>
      <w:pPr>
        <w:pStyle w:val="BodyText"/>
        <w:ind w:left="561"/>
        <w:spacing w:before="42" w:line="220" w:lineRule="auto"/>
        <w:rPr/>
      </w:pPr>
      <w:r>
        <w:rPr>
          <w:spacing w:val="-1"/>
        </w:rPr>
        <w:t>第二十九章  渎职罪</w:t>
      </w:r>
    </w:p>
    <w:p>
      <w:pPr>
        <w:pStyle w:val="BodyText"/>
        <w:ind w:left="566"/>
        <w:spacing w:before="156" w:line="221" w:lineRule="auto"/>
        <w:rPr/>
      </w:pPr>
      <w:r>
        <w:rPr>
          <w:spacing w:val="-2"/>
        </w:rPr>
        <w:t>一、渎职罪的概念和构成特征</w:t>
      </w:r>
    </w:p>
    <w:p>
      <w:pPr>
        <w:pStyle w:val="BodyText"/>
        <w:ind w:left="566"/>
        <w:spacing w:before="155" w:line="220" w:lineRule="auto"/>
        <w:rPr/>
      </w:pPr>
      <w:r>
        <w:rPr>
          <w:spacing w:val="-2"/>
        </w:rPr>
        <w:t>二、本章要求掌握的犯罪：</w:t>
      </w:r>
    </w:p>
    <w:p>
      <w:pPr>
        <w:pStyle w:val="BodyText"/>
        <w:ind w:firstLine="561"/>
        <w:spacing w:before="154" w:line="315" w:lineRule="auto"/>
        <w:rPr/>
      </w:pPr>
      <w:r>
        <w:rPr>
          <w:spacing w:val="-5"/>
        </w:rPr>
        <w:t>滥用职权罪，玩忽职守罪，故意泄露国家秘密罪，徇私枉法罪，民事、</w:t>
      </w:r>
      <w:r>
        <w:rPr>
          <w:spacing w:val="11"/>
        </w:rPr>
        <w:t xml:space="preserve"> </w:t>
      </w:r>
      <w:r>
        <w:rPr>
          <w:spacing w:val="1"/>
        </w:rPr>
        <w:t>行政枉法裁判罪，执行判决、裁定失职罪，</w:t>
      </w:r>
      <w:r>
        <w:rPr/>
        <w:t>执行判决、裁定滥用职权罪， </w:t>
      </w:r>
      <w:r>
        <w:rPr>
          <w:spacing w:val="-1"/>
        </w:rPr>
        <w:t>食品、药品监管渎职罪，私放在押人员罪。</w:t>
      </w:r>
    </w:p>
    <w:p>
      <w:pPr>
        <w:pStyle w:val="BodyText"/>
        <w:ind w:left="562" w:right="5188" w:hanging="1"/>
        <w:spacing w:before="39" w:line="309" w:lineRule="auto"/>
        <w:rPr/>
      </w:pPr>
      <w:r>
        <w:rPr>
          <w:spacing w:val="-1"/>
        </w:rPr>
        <w:t>第三十章  军人违反职责罪</w:t>
      </w:r>
      <w:r>
        <w:rPr>
          <w:spacing w:val="1"/>
        </w:rPr>
        <w:t xml:space="preserve"> </w:t>
      </w:r>
      <w:r>
        <w:rPr>
          <w:spacing w:val="-2"/>
        </w:rPr>
        <w:t>本章不作考试要求</w:t>
      </w:r>
    </w:p>
    <w:p>
      <w:pPr>
        <w:spacing w:line="309" w:lineRule="auto"/>
        <w:sectPr>
          <w:footerReference w:type="default" r:id="rId14"/>
          <w:pgSz w:w="12070" w:h="16950"/>
          <w:pgMar w:top="1440" w:right="1373" w:bottom="1844" w:left="1597" w:header="0" w:footer="1628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75"/>
        <w:spacing w:before="91" w:line="221" w:lineRule="auto"/>
        <w:rPr/>
      </w:pPr>
      <w:r>
        <w:rPr>
          <w:b/>
          <w:bCs/>
          <w:spacing w:val="-10"/>
        </w:rPr>
        <w:t>民法部分：</w:t>
      </w:r>
    </w:p>
    <w:p>
      <w:pPr>
        <w:pStyle w:val="BodyText"/>
        <w:ind w:left="3146"/>
        <w:spacing w:before="154" w:line="221" w:lineRule="auto"/>
        <w:rPr/>
      </w:pPr>
      <w:r>
        <w:rPr>
          <w:spacing w:val="-5"/>
        </w:rPr>
        <w:t>第一编</w:t>
      </w:r>
      <w:r>
        <w:rPr>
          <w:spacing w:val="16"/>
        </w:rPr>
        <w:t xml:space="preserve"> </w:t>
      </w:r>
      <w:r>
        <w:rPr>
          <w:spacing w:val="-5"/>
        </w:rPr>
        <w:t>总论</w:t>
      </w:r>
    </w:p>
    <w:p>
      <w:pPr>
        <w:pStyle w:val="BodyText"/>
        <w:ind w:left="348"/>
        <w:spacing w:before="154" w:line="220" w:lineRule="auto"/>
        <w:rPr/>
      </w:pPr>
      <w:r>
        <w:rPr>
          <w:spacing w:val="-6"/>
        </w:rPr>
        <w:t>第一章</w:t>
      </w:r>
      <w:r>
        <w:rPr>
          <w:spacing w:val="37"/>
        </w:rPr>
        <w:t xml:space="preserve"> </w:t>
      </w:r>
      <w:r>
        <w:rPr>
          <w:spacing w:val="-6"/>
        </w:rPr>
        <w:t>民法的概念</w:t>
      </w:r>
    </w:p>
    <w:p>
      <w:pPr>
        <w:pStyle w:val="BodyText"/>
        <w:ind w:left="348" w:right="4890"/>
        <w:spacing w:before="155" w:line="311" w:lineRule="auto"/>
        <w:rPr/>
      </w:pPr>
      <w:r>
        <w:rPr>
          <w:spacing w:val="-5"/>
        </w:rPr>
        <w:t>第一节</w:t>
      </w:r>
      <w:r>
        <w:rPr>
          <w:spacing w:val="43"/>
        </w:rPr>
        <w:t xml:space="preserve"> </w:t>
      </w:r>
      <w:r>
        <w:rPr>
          <w:spacing w:val="-5"/>
        </w:rPr>
        <w:t>民法的含义和特征</w:t>
      </w:r>
      <w:r>
        <w:rPr/>
        <w:t xml:space="preserve"> </w:t>
      </w:r>
      <w:r>
        <w:rPr>
          <w:spacing w:val="-5"/>
        </w:rPr>
        <w:t>第二节</w:t>
      </w:r>
      <w:r>
        <w:rPr>
          <w:spacing w:val="38"/>
        </w:rPr>
        <w:t xml:space="preserve"> </w:t>
      </w:r>
      <w:r>
        <w:rPr>
          <w:spacing w:val="-5"/>
        </w:rPr>
        <w:t>民法调整的对象</w:t>
      </w:r>
    </w:p>
    <w:p>
      <w:pPr>
        <w:pStyle w:val="BodyText"/>
        <w:ind w:left="348" w:right="4331"/>
        <w:spacing w:before="38" w:line="309" w:lineRule="auto"/>
        <w:rPr/>
      </w:pPr>
      <w:r>
        <w:rPr>
          <w:spacing w:val="-4"/>
        </w:rPr>
        <w:t>第三节</w:t>
      </w:r>
      <w:r>
        <w:rPr>
          <w:spacing w:val="40"/>
        </w:rPr>
        <w:t xml:space="preserve"> </w:t>
      </w:r>
      <w:r>
        <w:rPr>
          <w:spacing w:val="-4"/>
        </w:rPr>
        <w:t>民法与相近法律的关系</w:t>
      </w:r>
      <w:r>
        <w:rPr/>
        <w:t xml:space="preserve"> </w:t>
      </w:r>
      <w:r>
        <w:rPr>
          <w:spacing w:val="-6"/>
        </w:rPr>
        <w:t>第二章</w:t>
      </w:r>
      <w:r>
        <w:rPr>
          <w:spacing w:val="43"/>
        </w:rPr>
        <w:t xml:space="preserve"> </w:t>
      </w:r>
      <w:r>
        <w:rPr>
          <w:spacing w:val="-6"/>
        </w:rPr>
        <w:t>民法基本原则</w:t>
      </w:r>
    </w:p>
    <w:p>
      <w:pPr>
        <w:pStyle w:val="BodyText"/>
        <w:ind w:left="348" w:right="4612"/>
        <w:spacing w:before="41" w:line="314" w:lineRule="auto"/>
        <w:rPr/>
      </w:pPr>
      <w:r>
        <w:rPr>
          <w:spacing w:val="-5"/>
        </w:rPr>
        <w:t>第一节</w:t>
      </w:r>
      <w:r>
        <w:rPr>
          <w:spacing w:val="47"/>
        </w:rPr>
        <w:t xml:space="preserve"> </w:t>
      </w:r>
      <w:r>
        <w:rPr>
          <w:spacing w:val="-5"/>
        </w:rPr>
        <w:t>民法基本原则的概念</w:t>
      </w:r>
      <w:r>
        <w:rPr/>
        <w:t xml:space="preserve"> </w:t>
      </w:r>
      <w:r>
        <w:rPr>
          <w:spacing w:val="-1"/>
        </w:rPr>
        <w:t>第二节 我国民法的基本原则</w:t>
      </w:r>
      <w:r>
        <w:rPr/>
        <w:t xml:space="preserve"> </w:t>
      </w:r>
      <w:r>
        <w:rPr>
          <w:spacing w:val="-5"/>
        </w:rPr>
        <w:t>第三章</w:t>
      </w:r>
      <w:r>
        <w:rPr>
          <w:spacing w:val="43"/>
        </w:rPr>
        <w:t xml:space="preserve"> </w:t>
      </w:r>
      <w:r>
        <w:rPr>
          <w:spacing w:val="-5"/>
        </w:rPr>
        <w:t>民法的渊源与适用</w:t>
      </w:r>
    </w:p>
    <w:p>
      <w:pPr>
        <w:pStyle w:val="BodyText"/>
        <w:ind w:left="348" w:right="4612"/>
        <w:spacing w:before="45" w:line="309" w:lineRule="auto"/>
        <w:rPr/>
      </w:pPr>
      <w:r>
        <w:rPr>
          <w:spacing w:val="-5"/>
        </w:rPr>
        <w:t>第一节</w:t>
      </w:r>
      <w:r>
        <w:rPr>
          <w:spacing w:val="47"/>
        </w:rPr>
        <w:t xml:space="preserve"> </w:t>
      </w:r>
      <w:r>
        <w:rPr>
          <w:spacing w:val="-5"/>
        </w:rPr>
        <w:t>民法的渊源与民法典</w:t>
      </w:r>
      <w:r>
        <w:rPr/>
        <w:t xml:space="preserve"> </w:t>
      </w:r>
      <w:r>
        <w:rPr>
          <w:spacing w:val="-5"/>
        </w:rPr>
        <w:t>第二节</w:t>
      </w:r>
      <w:r>
        <w:rPr>
          <w:spacing w:val="38"/>
        </w:rPr>
        <w:t xml:space="preserve"> </w:t>
      </w:r>
      <w:r>
        <w:rPr>
          <w:spacing w:val="-5"/>
        </w:rPr>
        <w:t>民法的适用范围</w:t>
      </w:r>
    </w:p>
    <w:p>
      <w:pPr>
        <w:pStyle w:val="BodyText"/>
        <w:ind w:left="348"/>
        <w:spacing w:before="41" w:line="221" w:lineRule="auto"/>
        <w:rPr/>
      </w:pPr>
      <w:r>
        <w:rPr>
          <w:spacing w:val="-4"/>
        </w:rPr>
        <w:t>第三节</w:t>
      </w:r>
      <w:r>
        <w:rPr>
          <w:spacing w:val="40"/>
        </w:rPr>
        <w:t xml:space="preserve"> </w:t>
      </w:r>
      <w:r>
        <w:rPr>
          <w:spacing w:val="-4"/>
        </w:rPr>
        <w:t>民法适用的规则和方法</w:t>
      </w:r>
    </w:p>
    <w:p>
      <w:pPr>
        <w:pStyle w:val="BodyText"/>
        <w:ind w:left="348" w:right="4050"/>
        <w:spacing w:before="154" w:line="309" w:lineRule="auto"/>
        <w:rPr/>
      </w:pPr>
      <w:r>
        <w:rPr>
          <w:spacing w:val="-1"/>
        </w:rPr>
        <w:t>第四节 涉外民事关系的法律适用</w:t>
      </w:r>
      <w:r>
        <w:rPr>
          <w:spacing w:val="3"/>
        </w:rPr>
        <w:t xml:space="preserve"> </w:t>
      </w:r>
      <w:r>
        <w:rPr>
          <w:spacing w:val="-6"/>
        </w:rPr>
        <w:t>第四章</w:t>
      </w:r>
      <w:r>
        <w:rPr>
          <w:spacing w:val="43"/>
        </w:rPr>
        <w:t xml:space="preserve"> </w:t>
      </w:r>
      <w:r>
        <w:rPr>
          <w:spacing w:val="-6"/>
        </w:rPr>
        <w:t>民事法律关系</w:t>
      </w:r>
    </w:p>
    <w:p>
      <w:pPr>
        <w:pStyle w:val="BodyText"/>
        <w:ind w:left="348"/>
        <w:spacing w:before="42" w:line="221" w:lineRule="auto"/>
        <w:rPr/>
      </w:pPr>
      <w:r>
        <w:rPr>
          <w:spacing w:val="-4"/>
        </w:rPr>
        <w:t>第一节</w:t>
      </w:r>
      <w:r>
        <w:rPr>
          <w:spacing w:val="37"/>
        </w:rPr>
        <w:t xml:space="preserve"> </w:t>
      </w:r>
      <w:r>
        <w:rPr>
          <w:spacing w:val="-4"/>
        </w:rPr>
        <w:t>民事法律关系的概念</w:t>
      </w:r>
    </w:p>
    <w:p>
      <w:pPr>
        <w:pStyle w:val="BodyText"/>
        <w:ind w:left="348" w:right="4050"/>
        <w:spacing w:before="158" w:line="309" w:lineRule="auto"/>
        <w:rPr/>
      </w:pPr>
      <w:r>
        <w:rPr>
          <w:spacing w:val="-4"/>
        </w:rPr>
        <w:t>第二节</w:t>
      </w:r>
      <w:r>
        <w:rPr>
          <w:spacing w:val="44"/>
        </w:rPr>
        <w:t xml:space="preserve"> </w:t>
      </w:r>
      <w:r>
        <w:rPr>
          <w:spacing w:val="-4"/>
        </w:rPr>
        <w:t>民事法律关系的构成要素</w:t>
      </w:r>
      <w:r>
        <w:rPr/>
        <w:t xml:space="preserve"> </w:t>
      </w:r>
      <w:r>
        <w:rPr>
          <w:spacing w:val="-6"/>
        </w:rPr>
        <w:t>第三节</w:t>
      </w:r>
      <w:r>
        <w:rPr>
          <w:spacing w:val="43"/>
        </w:rPr>
        <w:t xml:space="preserve"> </w:t>
      </w:r>
      <w:r>
        <w:rPr>
          <w:spacing w:val="-6"/>
        </w:rPr>
        <w:t>民事法律事实</w:t>
      </w:r>
    </w:p>
    <w:p>
      <w:pPr>
        <w:pStyle w:val="BodyText"/>
        <w:ind w:left="348"/>
        <w:spacing w:before="41" w:line="220" w:lineRule="auto"/>
        <w:rPr/>
      </w:pPr>
      <w:r>
        <w:rPr>
          <w:spacing w:val="-12"/>
        </w:rPr>
        <w:t>第五章</w:t>
      </w:r>
      <w:r>
        <w:rPr>
          <w:spacing w:val="61"/>
        </w:rPr>
        <w:t xml:space="preserve"> </w:t>
      </w:r>
      <w:r>
        <w:rPr>
          <w:spacing w:val="-12"/>
        </w:rPr>
        <w:t>自然人</w:t>
      </w:r>
    </w:p>
    <w:p>
      <w:pPr>
        <w:pStyle w:val="BodyText"/>
        <w:ind w:left="348" w:right="4050"/>
        <w:spacing w:before="157" w:line="309" w:lineRule="auto"/>
        <w:rPr/>
      </w:pPr>
      <w:r>
        <w:rPr>
          <w:spacing w:val="-5"/>
        </w:rPr>
        <w:t>第一节</w:t>
      </w:r>
      <w:r>
        <w:rPr>
          <w:spacing w:val="58"/>
        </w:rPr>
        <w:t xml:space="preserve"> </w:t>
      </w:r>
      <w:r>
        <w:rPr>
          <w:spacing w:val="-5"/>
        </w:rPr>
        <w:t>自然人的概念与法律地位</w:t>
      </w:r>
      <w:r>
        <w:rPr/>
        <w:t xml:space="preserve"> </w:t>
      </w:r>
      <w:r>
        <w:rPr>
          <w:spacing w:val="-7"/>
        </w:rPr>
        <w:t>第二节</w:t>
      </w:r>
      <w:r>
        <w:rPr>
          <w:spacing w:val="65"/>
        </w:rPr>
        <w:t xml:space="preserve"> </w:t>
      </w:r>
      <w:r>
        <w:rPr>
          <w:spacing w:val="-7"/>
        </w:rPr>
        <w:t>自然人的民事能力</w:t>
      </w:r>
    </w:p>
    <w:p>
      <w:pPr>
        <w:pStyle w:val="BodyText"/>
        <w:ind w:left="348"/>
        <w:spacing w:before="40" w:line="221" w:lineRule="auto"/>
        <w:rPr/>
      </w:pPr>
      <w:r>
        <w:rPr>
          <w:spacing w:val="-2"/>
        </w:rPr>
        <w:t>第三节 监护</w:t>
      </w:r>
    </w:p>
    <w:p>
      <w:pPr>
        <w:pStyle w:val="BodyText"/>
        <w:ind w:left="348" w:right="4612"/>
        <w:spacing w:before="159" w:line="309" w:lineRule="auto"/>
        <w:rPr/>
      </w:pPr>
      <w:r>
        <w:rPr>
          <w:spacing w:val="-1"/>
        </w:rPr>
        <w:t>第四节 宣告失踪和宣告死亡</w:t>
      </w:r>
      <w:r>
        <w:rPr/>
        <w:t xml:space="preserve"> </w:t>
      </w:r>
      <w:r>
        <w:rPr>
          <w:spacing w:val="-8"/>
        </w:rPr>
        <w:t>第五节</w:t>
      </w:r>
      <w:r>
        <w:rPr>
          <w:spacing w:val="61"/>
        </w:rPr>
        <w:t xml:space="preserve"> </w:t>
      </w:r>
      <w:r>
        <w:rPr>
          <w:spacing w:val="-8"/>
        </w:rPr>
        <w:t>自然人的住所</w:t>
      </w:r>
    </w:p>
    <w:p>
      <w:pPr>
        <w:pStyle w:val="BodyText"/>
        <w:ind w:left="348"/>
        <w:spacing w:before="41" w:line="220" w:lineRule="auto"/>
        <w:rPr/>
      </w:pPr>
      <w:r>
        <w:rPr>
          <w:spacing w:val="-2"/>
        </w:rPr>
        <w:t>第六章 法人</w:t>
      </w:r>
    </w:p>
    <w:p>
      <w:pPr>
        <w:pStyle w:val="BodyText"/>
        <w:ind w:left="348"/>
        <w:spacing w:before="155" w:line="221" w:lineRule="auto"/>
        <w:rPr/>
      </w:pPr>
      <w:r>
        <w:rPr>
          <w:spacing w:val="-2"/>
        </w:rPr>
        <w:t>第一节 法人的概念</w:t>
      </w:r>
    </w:p>
    <w:p>
      <w:pPr>
        <w:spacing w:line="221" w:lineRule="auto"/>
        <w:sectPr>
          <w:footerReference w:type="default" r:id="rId15"/>
          <w:pgSz w:w="12070" w:h="16950"/>
          <w:pgMar w:top="1440" w:right="1810" w:bottom="1844" w:left="1810" w:header="0" w:footer="1628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48"/>
        <w:spacing w:before="91" w:line="221" w:lineRule="auto"/>
        <w:rPr/>
      </w:pPr>
      <w:r>
        <w:rPr>
          <w:spacing w:val="-2"/>
        </w:rPr>
        <w:t>第二节 法人的分类</w:t>
      </w:r>
    </w:p>
    <w:p>
      <w:pPr>
        <w:pStyle w:val="BodyText"/>
        <w:ind w:left="348" w:right="5171"/>
        <w:spacing w:before="154" w:line="309" w:lineRule="auto"/>
        <w:rPr/>
      </w:pPr>
      <w:r>
        <w:rPr>
          <w:spacing w:val="-1"/>
        </w:rPr>
        <w:t>第三节 法人的民事能力</w:t>
      </w:r>
      <w:r>
        <w:rPr/>
        <w:t xml:space="preserve"> </w:t>
      </w:r>
      <w:r>
        <w:rPr>
          <w:spacing w:val="-2"/>
        </w:rPr>
        <w:t>第四节 法人的机关</w:t>
      </w:r>
    </w:p>
    <w:p>
      <w:pPr>
        <w:pStyle w:val="BodyText"/>
        <w:ind w:left="348" w:right="4050"/>
        <w:spacing w:before="40" w:line="311" w:lineRule="auto"/>
        <w:rPr/>
      </w:pPr>
      <w:r>
        <w:rPr>
          <w:spacing w:val="-1"/>
        </w:rPr>
        <w:t>第五节 法人的成立、变更和消灭</w:t>
      </w:r>
      <w:r>
        <w:rPr>
          <w:spacing w:val="3"/>
        </w:rPr>
        <w:t xml:space="preserve"> </w:t>
      </w:r>
      <w:r>
        <w:rPr>
          <w:spacing w:val="-2"/>
        </w:rPr>
        <w:t>第七章 非法人组织</w:t>
      </w:r>
    </w:p>
    <w:p>
      <w:pPr>
        <w:pStyle w:val="BodyText"/>
        <w:ind w:left="348" w:right="4890"/>
        <w:spacing w:before="40" w:line="309" w:lineRule="auto"/>
        <w:rPr/>
      </w:pPr>
      <w:r>
        <w:rPr>
          <w:spacing w:val="-1"/>
        </w:rPr>
        <w:t>第一节 非法人组织的概念</w:t>
      </w:r>
      <w:r>
        <w:rPr/>
        <w:t xml:space="preserve"> </w:t>
      </w:r>
      <w:r>
        <w:rPr>
          <w:spacing w:val="-2"/>
        </w:rPr>
        <w:t>第二节 合伙组织</w:t>
      </w:r>
    </w:p>
    <w:p>
      <w:pPr>
        <w:pStyle w:val="BodyText"/>
        <w:ind w:left="348"/>
        <w:spacing w:before="41" w:line="221" w:lineRule="auto"/>
        <w:rPr/>
      </w:pPr>
      <w:r>
        <w:rPr>
          <w:spacing w:val="-1"/>
        </w:rPr>
        <w:t>第三节 个人独资企业</w:t>
      </w:r>
    </w:p>
    <w:p>
      <w:pPr>
        <w:pStyle w:val="BodyText"/>
        <w:ind w:left="348"/>
        <w:spacing w:before="155" w:line="220" w:lineRule="auto"/>
        <w:rPr/>
      </w:pPr>
      <w:r>
        <w:rPr>
          <w:spacing w:val="-5"/>
        </w:rPr>
        <w:t>第八章</w:t>
      </w:r>
      <w:r>
        <w:rPr>
          <w:spacing w:val="38"/>
        </w:rPr>
        <w:t xml:space="preserve"> </w:t>
      </w:r>
      <w:r>
        <w:rPr>
          <w:spacing w:val="-5"/>
        </w:rPr>
        <w:t>民事权利的客体</w:t>
      </w:r>
    </w:p>
    <w:p>
      <w:pPr>
        <w:pStyle w:val="BodyText"/>
        <w:ind w:left="348" w:right="4612"/>
        <w:spacing w:before="155" w:line="311" w:lineRule="auto"/>
        <w:rPr/>
      </w:pPr>
      <w:r>
        <w:rPr>
          <w:spacing w:val="-5"/>
        </w:rPr>
        <w:t>第一节</w:t>
      </w:r>
      <w:r>
        <w:rPr>
          <w:spacing w:val="47"/>
        </w:rPr>
        <w:t xml:space="preserve"> </w:t>
      </w:r>
      <w:r>
        <w:rPr>
          <w:spacing w:val="-5"/>
        </w:rPr>
        <w:t>民事权利客体的概念</w:t>
      </w:r>
      <w:r>
        <w:rPr/>
        <w:t xml:space="preserve"> </w:t>
      </w:r>
      <w:r>
        <w:rPr>
          <w:spacing w:val="-1"/>
        </w:rPr>
        <w:t>第二节 物</w:t>
      </w:r>
    </w:p>
    <w:p>
      <w:pPr>
        <w:pStyle w:val="BodyText"/>
        <w:ind w:left="348"/>
        <w:spacing w:before="38" w:line="221" w:lineRule="auto"/>
        <w:rPr/>
      </w:pPr>
      <w:r>
        <w:rPr>
          <w:spacing w:val="-2"/>
        </w:rPr>
        <w:t>第三节 其他客体</w:t>
      </w:r>
    </w:p>
    <w:p>
      <w:pPr>
        <w:pStyle w:val="BodyText"/>
        <w:ind w:left="348"/>
        <w:spacing w:before="155" w:line="220" w:lineRule="auto"/>
        <w:rPr/>
      </w:pPr>
      <w:r>
        <w:rPr>
          <w:spacing w:val="-4"/>
        </w:rPr>
        <w:t>第九章</w:t>
      </w:r>
      <w:r>
        <w:rPr>
          <w:spacing w:val="37"/>
        </w:rPr>
        <w:t xml:space="preserve"> </w:t>
      </w:r>
      <w:r>
        <w:rPr>
          <w:spacing w:val="-4"/>
        </w:rPr>
        <w:t>民事责任的一般原则</w:t>
      </w:r>
    </w:p>
    <w:p>
      <w:pPr>
        <w:pStyle w:val="BodyText"/>
        <w:ind w:left="348" w:right="5171"/>
        <w:spacing w:before="157" w:line="309" w:lineRule="auto"/>
        <w:rPr/>
      </w:pPr>
      <w:r>
        <w:rPr>
          <w:spacing w:val="-5"/>
        </w:rPr>
        <w:t>第一节</w:t>
      </w:r>
      <w:r>
        <w:rPr>
          <w:spacing w:val="38"/>
        </w:rPr>
        <w:t xml:space="preserve"> </w:t>
      </w:r>
      <w:r>
        <w:rPr>
          <w:spacing w:val="-5"/>
        </w:rPr>
        <w:t>民事责任的概念</w:t>
      </w:r>
      <w:r>
        <w:rPr/>
        <w:t xml:space="preserve"> </w:t>
      </w:r>
      <w:r>
        <w:rPr>
          <w:spacing w:val="-5"/>
        </w:rPr>
        <w:t>第二节</w:t>
      </w:r>
      <w:r>
        <w:rPr>
          <w:spacing w:val="38"/>
        </w:rPr>
        <w:t xml:space="preserve"> </w:t>
      </w:r>
      <w:r>
        <w:rPr>
          <w:spacing w:val="-5"/>
        </w:rPr>
        <w:t>民事责任的分类</w:t>
      </w:r>
    </w:p>
    <w:p>
      <w:pPr>
        <w:pStyle w:val="BodyText"/>
        <w:ind w:left="348"/>
        <w:spacing w:before="41" w:line="221" w:lineRule="auto"/>
        <w:rPr/>
      </w:pPr>
      <w:r>
        <w:rPr>
          <w:spacing w:val="-4"/>
        </w:rPr>
        <w:t>第三节</w:t>
      </w:r>
      <w:r>
        <w:rPr>
          <w:spacing w:val="37"/>
        </w:rPr>
        <w:t xml:space="preserve"> </w:t>
      </w:r>
      <w:r>
        <w:rPr>
          <w:spacing w:val="-4"/>
        </w:rPr>
        <w:t>民事责任的一般条款</w:t>
      </w:r>
    </w:p>
    <w:p>
      <w:pPr>
        <w:pStyle w:val="BodyText"/>
        <w:ind w:left="348" w:right="5171"/>
        <w:spacing w:before="156" w:line="316" w:lineRule="auto"/>
        <w:jc w:val="both"/>
        <w:rPr/>
      </w:pPr>
      <w:r>
        <w:rPr>
          <w:spacing w:val="-5"/>
        </w:rPr>
        <w:t>第四节</w:t>
      </w:r>
      <w:r>
        <w:rPr>
          <w:spacing w:val="38"/>
        </w:rPr>
        <w:t xml:space="preserve"> </w:t>
      </w:r>
      <w:r>
        <w:rPr>
          <w:spacing w:val="-5"/>
        </w:rPr>
        <w:t>民事责任的形式</w:t>
      </w:r>
      <w:r>
        <w:rPr/>
        <w:t xml:space="preserve"> </w:t>
      </w:r>
      <w:r>
        <w:rPr>
          <w:spacing w:val="-5"/>
        </w:rPr>
        <w:t>第五节</w:t>
      </w:r>
      <w:r>
        <w:rPr>
          <w:spacing w:val="38"/>
        </w:rPr>
        <w:t xml:space="preserve"> </w:t>
      </w:r>
      <w:r>
        <w:rPr>
          <w:spacing w:val="-5"/>
        </w:rPr>
        <w:t>民事责任的竞合</w:t>
      </w:r>
      <w:r>
        <w:rPr/>
        <w:t xml:space="preserve"> </w:t>
      </w:r>
      <w:r>
        <w:rPr>
          <w:spacing w:val="-5"/>
        </w:rPr>
        <w:t>第六节</w:t>
      </w:r>
      <w:r>
        <w:rPr>
          <w:spacing w:val="38"/>
        </w:rPr>
        <w:t xml:space="preserve"> </w:t>
      </w:r>
      <w:r>
        <w:rPr>
          <w:spacing w:val="-5"/>
        </w:rPr>
        <w:t>民事责任的免除</w:t>
      </w:r>
      <w:r>
        <w:rPr/>
        <w:t xml:space="preserve"> </w:t>
      </w:r>
      <w:r>
        <w:rPr>
          <w:spacing w:val="-6"/>
        </w:rPr>
        <w:t>第十章</w:t>
      </w:r>
      <w:r>
        <w:rPr>
          <w:spacing w:val="43"/>
        </w:rPr>
        <w:t xml:space="preserve"> </w:t>
      </w:r>
      <w:r>
        <w:rPr>
          <w:spacing w:val="-6"/>
        </w:rPr>
        <w:t>民事法律行为</w:t>
      </w:r>
    </w:p>
    <w:p>
      <w:pPr>
        <w:pStyle w:val="BodyText"/>
        <w:ind w:left="348" w:right="4612"/>
        <w:spacing w:before="43" w:line="309" w:lineRule="auto"/>
        <w:rPr/>
      </w:pPr>
      <w:r>
        <w:rPr>
          <w:spacing w:val="-5"/>
        </w:rPr>
        <w:t>第一节</w:t>
      </w:r>
      <w:r>
        <w:rPr>
          <w:spacing w:val="47"/>
        </w:rPr>
        <w:t xml:space="preserve"> </w:t>
      </w:r>
      <w:r>
        <w:rPr>
          <w:spacing w:val="-5"/>
        </w:rPr>
        <w:t>民事法律行为的概念</w:t>
      </w:r>
      <w:r>
        <w:rPr/>
        <w:t xml:space="preserve"> </w:t>
      </w:r>
      <w:r>
        <w:rPr>
          <w:spacing w:val="-5"/>
        </w:rPr>
        <w:t>第二节</w:t>
      </w:r>
      <w:r>
        <w:rPr>
          <w:spacing w:val="23"/>
        </w:rPr>
        <w:t xml:space="preserve"> </w:t>
      </w:r>
      <w:r>
        <w:rPr>
          <w:spacing w:val="-5"/>
        </w:rPr>
        <w:t>意思表示</w:t>
      </w:r>
    </w:p>
    <w:p>
      <w:pPr>
        <w:pStyle w:val="BodyText"/>
        <w:ind w:left="348"/>
        <w:spacing w:before="43" w:line="221" w:lineRule="auto"/>
        <w:rPr/>
      </w:pPr>
      <w:r>
        <w:rPr>
          <w:spacing w:val="-4"/>
        </w:rPr>
        <w:t>第三节</w:t>
      </w:r>
      <w:r>
        <w:rPr>
          <w:spacing w:val="37"/>
        </w:rPr>
        <w:t xml:space="preserve"> </w:t>
      </w:r>
      <w:r>
        <w:rPr>
          <w:spacing w:val="-4"/>
        </w:rPr>
        <w:t>民事法律行为的要件</w:t>
      </w:r>
    </w:p>
    <w:p>
      <w:pPr>
        <w:pStyle w:val="BodyText"/>
        <w:ind w:left="348" w:right="4890"/>
        <w:spacing w:before="156" w:line="309" w:lineRule="auto"/>
        <w:rPr/>
      </w:pPr>
      <w:r>
        <w:rPr>
          <w:spacing w:val="-1"/>
        </w:rPr>
        <w:t>第四节 意思与表示不一致</w:t>
      </w:r>
      <w:r>
        <w:rPr/>
        <w:t xml:space="preserve"> </w:t>
      </w:r>
      <w:r>
        <w:rPr>
          <w:spacing w:val="-1"/>
        </w:rPr>
        <w:t>第五节 意思表示不自由</w:t>
      </w:r>
    </w:p>
    <w:p>
      <w:pPr>
        <w:pStyle w:val="BodyText"/>
        <w:ind w:left="348"/>
        <w:spacing w:before="41" w:line="220" w:lineRule="auto"/>
        <w:rPr/>
      </w:pPr>
      <w:r>
        <w:rPr>
          <w:spacing w:val="-5"/>
        </w:rPr>
        <w:t>第六节</w:t>
      </w:r>
      <w:r>
        <w:rPr>
          <w:spacing w:val="18"/>
        </w:rPr>
        <w:t xml:space="preserve">  </w:t>
      </w:r>
      <w:r>
        <w:rPr>
          <w:spacing w:val="-5"/>
        </w:rPr>
        <w:t>附条件与附期限</w:t>
      </w:r>
    </w:p>
    <w:p>
      <w:pPr>
        <w:spacing w:line="220" w:lineRule="auto"/>
        <w:sectPr>
          <w:footerReference w:type="default" r:id="rId16"/>
          <w:pgSz w:w="12070" w:h="16950"/>
          <w:pgMar w:top="1440" w:right="1810" w:bottom="1844" w:left="1810" w:header="0" w:footer="1628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48"/>
        <w:spacing w:before="91" w:line="220" w:lineRule="auto"/>
        <w:rPr/>
      </w:pPr>
      <w:r>
        <w:rPr>
          <w:spacing w:val="-2"/>
        </w:rPr>
        <w:t>第十一章 代理</w:t>
      </w:r>
    </w:p>
    <w:p>
      <w:pPr>
        <w:pStyle w:val="BodyText"/>
        <w:ind w:left="348"/>
        <w:spacing w:before="155" w:line="221" w:lineRule="auto"/>
        <w:rPr/>
      </w:pPr>
      <w:r>
        <w:rPr>
          <w:spacing w:val="-2"/>
        </w:rPr>
        <w:t>第一节 代理的概念</w:t>
      </w:r>
    </w:p>
    <w:p>
      <w:pPr>
        <w:pStyle w:val="BodyText"/>
        <w:ind w:left="348"/>
        <w:spacing w:before="154" w:line="221" w:lineRule="auto"/>
        <w:rPr/>
      </w:pPr>
      <w:r>
        <w:rPr>
          <w:spacing w:val="-1"/>
        </w:rPr>
        <w:t>第二节 代理的分类与代理的类推适用</w:t>
      </w:r>
    </w:p>
    <w:p>
      <w:pPr>
        <w:pStyle w:val="BodyText"/>
        <w:ind w:left="348" w:right="4612"/>
        <w:spacing w:before="152" w:line="315" w:lineRule="auto"/>
        <w:jc w:val="both"/>
        <w:rPr/>
      </w:pPr>
      <w:r>
        <w:rPr>
          <w:spacing w:val="-1"/>
        </w:rPr>
        <w:t>第三节 代理各方的权利义务</w:t>
      </w:r>
      <w:r>
        <w:rPr/>
        <w:t xml:space="preserve"> </w:t>
      </w:r>
      <w:r>
        <w:rPr>
          <w:spacing w:val="-1"/>
        </w:rPr>
        <w:t>第四节 无权代理与表见代理</w:t>
      </w:r>
      <w:r>
        <w:rPr/>
        <w:t xml:space="preserve"> </w:t>
      </w:r>
      <w:r>
        <w:rPr>
          <w:spacing w:val="-7"/>
        </w:rPr>
        <w:t>第五节</w:t>
      </w:r>
      <w:r>
        <w:rPr>
          <w:spacing w:val="37"/>
        </w:rPr>
        <w:t xml:space="preserve"> </w:t>
      </w:r>
      <w:r>
        <w:rPr>
          <w:spacing w:val="-7"/>
        </w:rPr>
        <w:t>间接代理</w:t>
      </w:r>
    </w:p>
    <w:p>
      <w:pPr>
        <w:pStyle w:val="BodyText"/>
        <w:ind w:left="348" w:right="5171"/>
        <w:spacing w:before="39" w:line="309" w:lineRule="auto"/>
        <w:rPr/>
      </w:pPr>
      <w:r>
        <w:rPr>
          <w:spacing w:val="-1"/>
        </w:rPr>
        <w:t>第六节 代理关系的消灭</w:t>
      </w:r>
      <w:r>
        <w:rPr/>
        <w:t xml:space="preserve"> </w:t>
      </w:r>
      <w:r>
        <w:rPr>
          <w:spacing w:val="-6"/>
        </w:rPr>
        <w:t>第十二章</w:t>
      </w:r>
      <w:r>
        <w:rPr>
          <w:spacing w:val="25"/>
        </w:rPr>
        <w:t xml:space="preserve"> </w:t>
      </w:r>
      <w:r>
        <w:rPr>
          <w:spacing w:val="-6"/>
        </w:rPr>
        <w:t>时效</w:t>
      </w:r>
    </w:p>
    <w:p>
      <w:pPr>
        <w:pStyle w:val="BodyText"/>
        <w:ind w:left="348" w:right="4331"/>
        <w:spacing w:before="40" w:line="315" w:lineRule="auto"/>
        <w:jc w:val="both"/>
        <w:rPr/>
      </w:pPr>
      <w:r>
        <w:rPr>
          <w:spacing w:val="-1"/>
        </w:rPr>
        <w:t>第一节 时效的概念与除斥期间</w:t>
      </w:r>
      <w:r>
        <w:rPr>
          <w:spacing w:val="2"/>
        </w:rPr>
        <w:t xml:space="preserve"> </w:t>
      </w:r>
      <w:r>
        <w:rPr>
          <w:spacing w:val="-1"/>
        </w:rPr>
        <w:t>第二节 诉讼时效的客体和效力</w:t>
      </w:r>
      <w:r>
        <w:rPr>
          <w:spacing w:val="2"/>
        </w:rPr>
        <w:t xml:space="preserve"> </w:t>
      </w:r>
      <w:r>
        <w:rPr>
          <w:spacing w:val="-1"/>
        </w:rPr>
        <w:t>第三节 诉讼时效的期间</w:t>
      </w:r>
    </w:p>
    <w:p>
      <w:pPr>
        <w:pStyle w:val="BodyText"/>
        <w:ind w:left="348" w:right="4331"/>
        <w:spacing w:before="40" w:line="309" w:lineRule="auto"/>
        <w:rPr/>
      </w:pPr>
      <w:r>
        <w:rPr>
          <w:spacing w:val="-1"/>
        </w:rPr>
        <w:t>第四节 诉讼时效的中止、中断</w:t>
      </w:r>
      <w:r>
        <w:rPr>
          <w:spacing w:val="2"/>
        </w:rPr>
        <w:t xml:space="preserve"> </w:t>
      </w:r>
      <w:r>
        <w:rPr>
          <w:spacing w:val="-1"/>
        </w:rPr>
        <w:t>第十三章 期间与期日</w:t>
      </w:r>
    </w:p>
    <w:p>
      <w:pPr>
        <w:pStyle w:val="BodyText"/>
        <w:ind w:left="348"/>
        <w:spacing w:before="42" w:line="221" w:lineRule="auto"/>
        <w:rPr/>
      </w:pPr>
      <w:r>
        <w:rPr>
          <w:spacing w:val="-1"/>
        </w:rPr>
        <w:t>第一节 期间与期日的概念</w:t>
      </w:r>
    </w:p>
    <w:p>
      <w:pPr>
        <w:pStyle w:val="BodyText"/>
        <w:ind w:left="348"/>
        <w:spacing w:before="154" w:line="221" w:lineRule="auto"/>
        <w:rPr/>
      </w:pPr>
      <w:r>
        <w:rPr>
          <w:spacing w:val="-1"/>
        </w:rPr>
        <w:t>第二节 期日与期间的计算方法</w:t>
      </w:r>
    </w:p>
    <w:p>
      <w:pPr>
        <w:pStyle w:val="BodyText"/>
        <w:ind w:left="3427"/>
        <w:spacing w:before="155" w:line="221" w:lineRule="auto"/>
        <w:rPr/>
      </w:pPr>
      <w:r>
        <w:rPr>
          <w:spacing w:val="-2"/>
        </w:rPr>
        <w:t>第二编 人格权</w:t>
      </w:r>
    </w:p>
    <w:p>
      <w:pPr>
        <w:pStyle w:val="BodyText"/>
        <w:ind w:left="348"/>
        <w:spacing w:before="157" w:line="220" w:lineRule="auto"/>
        <w:rPr/>
      </w:pPr>
      <w:r>
        <w:rPr>
          <w:spacing w:val="-2"/>
        </w:rPr>
        <w:t>第一章 人格权概述</w:t>
      </w:r>
    </w:p>
    <w:p>
      <w:pPr>
        <w:pStyle w:val="BodyText"/>
        <w:ind w:left="348"/>
        <w:spacing w:before="155" w:line="221" w:lineRule="auto"/>
        <w:rPr/>
      </w:pPr>
      <w:r>
        <w:rPr>
          <w:spacing w:val="-1"/>
        </w:rPr>
        <w:t>第一节 人身权与人格权的概念</w:t>
      </w:r>
    </w:p>
    <w:p>
      <w:pPr>
        <w:pStyle w:val="BodyText"/>
        <w:ind w:left="348"/>
        <w:spacing w:before="155" w:line="220" w:lineRule="auto"/>
        <w:rPr/>
      </w:pPr>
      <w:r>
        <w:rPr>
          <w:spacing w:val="-1"/>
        </w:rPr>
        <w:t>第二节 人格权法的体系与基本原则</w:t>
      </w:r>
    </w:p>
    <w:p>
      <w:pPr>
        <w:pStyle w:val="BodyText"/>
        <w:ind w:left="348"/>
        <w:spacing w:before="156" w:line="221" w:lineRule="auto"/>
        <w:rPr/>
      </w:pPr>
      <w:r>
        <w:rPr>
          <w:spacing w:val="-2"/>
        </w:rPr>
        <w:t>第三节 一般人格权</w:t>
      </w:r>
    </w:p>
    <w:p>
      <w:pPr>
        <w:pStyle w:val="BodyText"/>
        <w:ind w:left="348"/>
        <w:spacing w:before="154" w:line="221" w:lineRule="auto"/>
        <w:rPr/>
      </w:pPr>
      <w:r>
        <w:rPr>
          <w:spacing w:val="-1"/>
        </w:rPr>
        <w:t>第四节 人格权请求权</w:t>
      </w:r>
    </w:p>
    <w:p>
      <w:pPr>
        <w:pStyle w:val="BodyText"/>
        <w:ind w:left="348"/>
        <w:spacing w:before="155" w:line="220" w:lineRule="auto"/>
        <w:rPr/>
      </w:pPr>
      <w:r>
        <w:rPr>
          <w:spacing w:val="-1"/>
        </w:rPr>
        <w:t>第二章 生命权、健康权、身体权</w:t>
      </w:r>
    </w:p>
    <w:p>
      <w:pPr>
        <w:pStyle w:val="BodyText"/>
        <w:ind w:left="348" w:right="6292"/>
        <w:spacing w:before="157" w:line="314" w:lineRule="auto"/>
        <w:jc w:val="both"/>
        <w:rPr/>
      </w:pPr>
      <w:r>
        <w:rPr>
          <w:spacing w:val="-2"/>
        </w:rPr>
        <w:t>第一节 生命权</w:t>
      </w:r>
      <w:r>
        <w:rPr>
          <w:spacing w:val="1"/>
        </w:rPr>
        <w:t xml:space="preserve"> </w:t>
      </w:r>
      <w:r>
        <w:rPr>
          <w:spacing w:val="-2"/>
        </w:rPr>
        <w:t>第二节 健康权</w:t>
      </w:r>
      <w:r>
        <w:rPr>
          <w:spacing w:val="1"/>
        </w:rPr>
        <w:t xml:space="preserve"> </w:t>
      </w:r>
      <w:r>
        <w:rPr>
          <w:spacing w:val="-5"/>
        </w:rPr>
        <w:t>第三节</w:t>
      </w:r>
      <w:r>
        <w:rPr>
          <w:spacing w:val="17"/>
        </w:rPr>
        <w:t xml:space="preserve"> </w:t>
      </w:r>
      <w:r>
        <w:rPr>
          <w:spacing w:val="-5"/>
        </w:rPr>
        <w:t>身体权</w:t>
      </w:r>
    </w:p>
    <w:p>
      <w:pPr>
        <w:pStyle w:val="BodyText"/>
        <w:ind w:left="348"/>
        <w:spacing w:before="41" w:line="220" w:lineRule="auto"/>
        <w:rPr/>
      </w:pPr>
      <w:r>
        <w:rPr>
          <w:spacing w:val="-1"/>
        </w:rPr>
        <w:t>第三章 姓名权、名称权、肖像权</w:t>
      </w:r>
    </w:p>
    <w:p>
      <w:pPr>
        <w:spacing w:line="220" w:lineRule="auto"/>
        <w:sectPr>
          <w:footerReference w:type="default" r:id="rId17"/>
          <w:pgSz w:w="12070" w:h="16950"/>
          <w:pgMar w:top="1440" w:right="1810" w:bottom="1844" w:left="1810" w:header="0" w:footer="1628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48" w:right="6292"/>
        <w:spacing w:before="91" w:line="314" w:lineRule="auto"/>
        <w:jc w:val="both"/>
        <w:rPr/>
      </w:pPr>
      <w:r>
        <w:rPr>
          <w:spacing w:val="-2"/>
        </w:rPr>
        <w:t>第一节 姓名权</w:t>
      </w:r>
      <w:r>
        <w:rPr>
          <w:spacing w:val="1"/>
        </w:rPr>
        <w:t xml:space="preserve"> </w:t>
      </w:r>
      <w:r>
        <w:rPr>
          <w:spacing w:val="-2"/>
        </w:rPr>
        <w:t>第二节 名称权</w:t>
      </w:r>
      <w:r>
        <w:rPr>
          <w:spacing w:val="1"/>
        </w:rPr>
        <w:t xml:space="preserve"> </w:t>
      </w:r>
      <w:r>
        <w:rPr>
          <w:spacing w:val="-11"/>
        </w:rPr>
        <w:t>第三节</w:t>
      </w:r>
      <w:r>
        <w:rPr>
          <w:spacing w:val="53"/>
        </w:rPr>
        <w:t xml:space="preserve"> </w:t>
      </w:r>
      <w:r>
        <w:rPr>
          <w:spacing w:val="-11"/>
        </w:rPr>
        <w:t>肖像权</w:t>
      </w:r>
    </w:p>
    <w:p>
      <w:pPr>
        <w:pStyle w:val="BodyText"/>
        <w:ind w:left="348" w:right="3491"/>
        <w:spacing w:before="39" w:line="311" w:lineRule="auto"/>
        <w:rPr/>
      </w:pPr>
      <w:r>
        <w:rPr>
          <w:spacing w:val="-1"/>
        </w:rPr>
        <w:t>第四章 名誉权、信用权、个人信息权</w:t>
      </w:r>
      <w:r>
        <w:rPr>
          <w:spacing w:val="5"/>
        </w:rPr>
        <w:t xml:space="preserve"> </w:t>
      </w:r>
      <w:r>
        <w:rPr>
          <w:spacing w:val="-2"/>
        </w:rPr>
        <w:t>第一节 名誉权</w:t>
      </w:r>
    </w:p>
    <w:p>
      <w:pPr>
        <w:pStyle w:val="BodyText"/>
        <w:ind w:left="348"/>
        <w:spacing w:before="39" w:line="220" w:lineRule="auto"/>
        <w:rPr/>
      </w:pPr>
      <w:r>
        <w:rPr>
          <w:spacing w:val="-2"/>
        </w:rPr>
        <w:t>第二节 信誉权</w:t>
      </w:r>
    </w:p>
    <w:p>
      <w:pPr>
        <w:pStyle w:val="BodyText"/>
        <w:ind w:left="348"/>
        <w:spacing w:before="155" w:line="221" w:lineRule="auto"/>
        <w:rPr/>
      </w:pPr>
      <w:r>
        <w:rPr>
          <w:spacing w:val="-2"/>
        </w:rPr>
        <w:t>第三节 个人信息权</w:t>
      </w:r>
    </w:p>
    <w:p>
      <w:pPr>
        <w:pStyle w:val="BodyText"/>
        <w:ind w:left="348"/>
        <w:spacing w:before="154" w:line="220" w:lineRule="auto"/>
        <w:rPr/>
      </w:pPr>
      <w:r>
        <w:rPr>
          <w:spacing w:val="-1"/>
        </w:rPr>
        <w:t>第五章 人身自由权、婚姻自主权、隐私权</w:t>
      </w:r>
    </w:p>
    <w:p>
      <w:pPr>
        <w:pStyle w:val="BodyText"/>
        <w:ind w:left="348" w:right="5730"/>
        <w:spacing w:before="154" w:line="315" w:lineRule="auto"/>
        <w:jc w:val="both"/>
        <w:rPr/>
      </w:pPr>
      <w:r>
        <w:rPr>
          <w:spacing w:val="-2"/>
        </w:rPr>
        <w:t>第一节 人身自由权</w:t>
      </w:r>
      <w:r>
        <w:rPr>
          <w:spacing w:val="7"/>
        </w:rPr>
        <w:t xml:space="preserve"> </w:t>
      </w:r>
      <w:r>
        <w:rPr>
          <w:spacing w:val="-2"/>
        </w:rPr>
        <w:t>第二节 婚姻自主权</w:t>
      </w:r>
      <w:r>
        <w:rPr>
          <w:spacing w:val="7"/>
        </w:rPr>
        <w:t xml:space="preserve"> </w:t>
      </w:r>
      <w:r>
        <w:rPr>
          <w:spacing w:val="-7"/>
        </w:rPr>
        <w:t>第三节</w:t>
      </w:r>
      <w:r>
        <w:rPr>
          <w:spacing w:val="31"/>
        </w:rPr>
        <w:t xml:space="preserve"> </w:t>
      </w:r>
      <w:r>
        <w:rPr>
          <w:spacing w:val="-7"/>
        </w:rPr>
        <w:t>隐私权</w:t>
      </w:r>
    </w:p>
    <w:p>
      <w:pPr>
        <w:pStyle w:val="BodyText"/>
        <w:ind w:left="348" w:right="3491" w:firstLine="2519"/>
        <w:spacing w:before="40" w:line="309" w:lineRule="auto"/>
        <w:rPr/>
      </w:pPr>
      <w:r>
        <w:rPr>
          <w:spacing w:val="-2"/>
        </w:rPr>
        <w:t>第三编 婚姻家庭</w:t>
      </w:r>
      <w:r>
        <w:rPr>
          <w:spacing w:val="4"/>
        </w:rPr>
        <w:t xml:space="preserve"> </w:t>
      </w:r>
      <w:r>
        <w:rPr>
          <w:spacing w:val="-1"/>
        </w:rPr>
        <w:t>第一章 婚姻家庭法的一般理论与制度</w:t>
      </w:r>
    </w:p>
    <w:p>
      <w:pPr>
        <w:pStyle w:val="BodyText"/>
        <w:ind w:left="348"/>
        <w:spacing w:before="42" w:line="221" w:lineRule="auto"/>
        <w:rPr/>
      </w:pPr>
      <w:r>
        <w:rPr>
          <w:spacing w:val="-1"/>
        </w:rPr>
        <w:t>第一节 婚姻家庭法的概念</w:t>
      </w:r>
    </w:p>
    <w:p>
      <w:pPr>
        <w:pStyle w:val="BodyText"/>
        <w:ind w:left="348" w:right="3491"/>
        <w:spacing w:before="155" w:line="309" w:lineRule="auto"/>
        <w:rPr/>
      </w:pPr>
      <w:r>
        <w:rPr>
          <w:spacing w:val="-1"/>
        </w:rPr>
        <w:t>第二节 婚姻家庭法的体系和基本原则</w:t>
      </w:r>
      <w:r>
        <w:rPr>
          <w:spacing w:val="5"/>
        </w:rPr>
        <w:t xml:space="preserve"> </w:t>
      </w:r>
      <w:r>
        <w:rPr>
          <w:spacing w:val="-5"/>
        </w:rPr>
        <w:t>第三节</w:t>
      </w:r>
      <w:r>
        <w:rPr>
          <w:spacing w:val="14"/>
        </w:rPr>
        <w:t xml:space="preserve"> </w:t>
      </w:r>
      <w:r>
        <w:rPr>
          <w:spacing w:val="-5"/>
        </w:rPr>
        <w:t>亲属</w:t>
      </w:r>
    </w:p>
    <w:p>
      <w:pPr>
        <w:pStyle w:val="BodyText"/>
        <w:ind w:left="348"/>
        <w:spacing w:before="44" w:line="220" w:lineRule="auto"/>
        <w:rPr/>
      </w:pPr>
      <w:r>
        <w:rPr>
          <w:spacing w:val="-6"/>
        </w:rPr>
        <w:t>第二章</w:t>
      </w:r>
      <w:r>
        <w:rPr>
          <w:spacing w:val="19"/>
        </w:rPr>
        <w:t xml:space="preserve"> </w:t>
      </w:r>
      <w:r>
        <w:rPr>
          <w:spacing w:val="-6"/>
        </w:rPr>
        <w:t>结婚</w:t>
      </w:r>
    </w:p>
    <w:p>
      <w:pPr>
        <w:pStyle w:val="BodyText"/>
        <w:ind w:left="348"/>
        <w:spacing w:before="155" w:line="221" w:lineRule="auto"/>
        <w:rPr/>
      </w:pPr>
      <w:r>
        <w:rPr>
          <w:spacing w:val="-2"/>
        </w:rPr>
        <w:t>第一节 结婚的概念</w:t>
      </w:r>
    </w:p>
    <w:p>
      <w:pPr>
        <w:pStyle w:val="BodyText"/>
        <w:ind w:left="348"/>
        <w:spacing w:before="155" w:line="221" w:lineRule="auto"/>
        <w:rPr/>
      </w:pPr>
      <w:r>
        <w:rPr>
          <w:spacing w:val="-1"/>
        </w:rPr>
        <w:t>第二节 结婚的条件和程序</w:t>
      </w:r>
    </w:p>
    <w:p>
      <w:pPr>
        <w:pStyle w:val="BodyText"/>
        <w:ind w:left="348"/>
        <w:spacing w:before="154" w:line="221" w:lineRule="auto"/>
        <w:rPr/>
      </w:pPr>
      <w:r>
        <w:rPr>
          <w:spacing w:val="-1"/>
        </w:rPr>
        <w:t>第三节 无效婚姻和可撤销婚姻</w:t>
      </w:r>
    </w:p>
    <w:p>
      <w:pPr>
        <w:pStyle w:val="BodyText"/>
        <w:ind w:left="348"/>
        <w:spacing w:before="155" w:line="220" w:lineRule="auto"/>
        <w:rPr/>
      </w:pPr>
      <w:r>
        <w:rPr>
          <w:spacing w:val="-2"/>
        </w:rPr>
        <w:t>第三章 婚姻的效力</w:t>
      </w:r>
    </w:p>
    <w:p>
      <w:pPr>
        <w:pStyle w:val="BodyText"/>
        <w:ind w:left="348" w:right="5171"/>
        <w:spacing w:before="156" w:line="311" w:lineRule="auto"/>
        <w:rPr/>
      </w:pPr>
      <w:r>
        <w:rPr>
          <w:spacing w:val="-1"/>
        </w:rPr>
        <w:t>第一节 婚姻效力的概念</w:t>
      </w:r>
      <w:r>
        <w:rPr/>
        <w:t xml:space="preserve"> </w:t>
      </w:r>
      <w:r>
        <w:rPr>
          <w:spacing w:val="-1"/>
        </w:rPr>
        <w:t>第二节 夫妻人身关系</w:t>
      </w:r>
    </w:p>
    <w:p>
      <w:pPr>
        <w:pStyle w:val="BodyText"/>
        <w:ind w:left="348" w:right="5452"/>
        <w:spacing w:before="38" w:line="309" w:lineRule="auto"/>
        <w:rPr/>
      </w:pPr>
      <w:r>
        <w:rPr>
          <w:spacing w:val="-2"/>
        </w:rPr>
        <w:t>第三节 夫妻财产关系</w:t>
      </w:r>
      <w:r>
        <w:rPr>
          <w:spacing w:val="7"/>
        </w:rPr>
        <w:t xml:space="preserve"> </w:t>
      </w:r>
      <w:r>
        <w:rPr>
          <w:spacing w:val="-2"/>
        </w:rPr>
        <w:t>第四章 婚姻的终止</w:t>
      </w:r>
    </w:p>
    <w:p>
      <w:pPr>
        <w:pStyle w:val="BodyText"/>
        <w:ind w:left="348"/>
        <w:spacing w:before="42" w:line="221" w:lineRule="auto"/>
        <w:rPr/>
      </w:pPr>
      <w:r>
        <w:rPr>
          <w:spacing w:val="-1"/>
        </w:rPr>
        <w:t>第一节 婚姻终止的概念和原因</w:t>
      </w:r>
    </w:p>
    <w:p>
      <w:pPr>
        <w:spacing w:line="221" w:lineRule="auto"/>
        <w:sectPr>
          <w:footerReference w:type="default" r:id="rId18"/>
          <w:pgSz w:w="12070" w:h="16950"/>
          <w:pgMar w:top="1440" w:right="1810" w:bottom="1844" w:left="1810" w:header="0" w:footer="1628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348" w:right="6011"/>
        <w:spacing w:before="91" w:line="309" w:lineRule="auto"/>
        <w:rPr/>
      </w:pPr>
      <w:r>
        <w:rPr>
          <w:spacing w:val="-2"/>
        </w:rPr>
        <w:t>第二节 协议离婚</w:t>
      </w:r>
      <w:r>
        <w:rPr>
          <w:spacing w:val="4"/>
        </w:rPr>
        <w:t xml:space="preserve"> </w:t>
      </w:r>
      <w:r>
        <w:rPr>
          <w:spacing w:val="-2"/>
        </w:rPr>
        <w:t>第三节 诉讼离婚</w:t>
      </w:r>
    </w:p>
    <w:p>
      <w:pPr>
        <w:pStyle w:val="BodyText"/>
        <w:ind w:left="348"/>
        <w:spacing w:before="40" w:line="221" w:lineRule="auto"/>
        <w:rPr/>
      </w:pPr>
      <w:r>
        <w:rPr>
          <w:spacing w:val="-1"/>
        </w:rPr>
        <w:t>第四节 离婚的法律后果</w:t>
      </w:r>
    </w:p>
    <w:p>
      <w:pPr>
        <w:pStyle w:val="BodyText"/>
        <w:ind w:left="348" w:right="6011"/>
        <w:spacing w:before="152" w:line="317" w:lineRule="auto"/>
        <w:jc w:val="both"/>
        <w:rPr/>
      </w:pPr>
      <w:r>
        <w:rPr>
          <w:spacing w:val="-2"/>
        </w:rPr>
        <w:t>第五章 家庭制度</w:t>
      </w:r>
      <w:r>
        <w:rPr>
          <w:spacing w:val="4"/>
        </w:rPr>
        <w:t xml:space="preserve"> </w:t>
      </w:r>
      <w:r>
        <w:rPr>
          <w:spacing w:val="-2"/>
        </w:rPr>
        <w:t>第一节 家庭关系</w:t>
      </w:r>
      <w:r>
        <w:rPr>
          <w:spacing w:val="4"/>
        </w:rPr>
        <w:t xml:space="preserve"> </w:t>
      </w:r>
      <w:r>
        <w:rPr>
          <w:spacing w:val="-5"/>
        </w:rPr>
        <w:t>第二节</w:t>
      </w:r>
      <w:r>
        <w:rPr>
          <w:spacing w:val="23"/>
        </w:rPr>
        <w:t xml:space="preserve"> </w:t>
      </w:r>
      <w:r>
        <w:rPr>
          <w:spacing w:val="-5"/>
        </w:rPr>
        <w:t>收养关系</w:t>
      </w:r>
      <w:r>
        <w:rPr/>
        <w:t xml:space="preserve"> </w:t>
      </w:r>
      <w:r>
        <w:rPr>
          <w:spacing w:val="-2"/>
        </w:rPr>
        <w:t>第三节 扶养</w:t>
      </w:r>
    </w:p>
    <w:p>
      <w:pPr>
        <w:pStyle w:val="BodyText"/>
        <w:ind w:left="3708"/>
        <w:spacing w:before="39" w:line="221" w:lineRule="auto"/>
        <w:rPr/>
      </w:pPr>
      <w:r>
        <w:rPr>
          <w:spacing w:val="-5"/>
        </w:rPr>
        <w:t>第四编</w:t>
      </w:r>
      <w:r>
        <w:rPr>
          <w:spacing w:val="19"/>
        </w:rPr>
        <w:t xml:space="preserve"> </w:t>
      </w:r>
      <w:r>
        <w:rPr>
          <w:spacing w:val="-5"/>
        </w:rPr>
        <w:t>继承法</w:t>
      </w:r>
    </w:p>
    <w:p>
      <w:pPr>
        <w:pStyle w:val="BodyText"/>
        <w:ind w:left="348" w:right="5730"/>
        <w:spacing w:before="155" w:line="309" w:lineRule="auto"/>
        <w:rPr/>
      </w:pPr>
      <w:r>
        <w:rPr>
          <w:spacing w:val="-2"/>
        </w:rPr>
        <w:t>第一章 继承法概述</w:t>
      </w:r>
      <w:r>
        <w:rPr>
          <w:spacing w:val="7"/>
        </w:rPr>
        <w:t xml:space="preserve"> </w:t>
      </w:r>
      <w:r>
        <w:rPr>
          <w:spacing w:val="-2"/>
        </w:rPr>
        <w:t>第一节 继承法概念</w:t>
      </w:r>
    </w:p>
    <w:p>
      <w:pPr>
        <w:pStyle w:val="BodyText"/>
        <w:ind w:left="348" w:right="4050"/>
        <w:spacing w:before="43" w:line="309" w:lineRule="auto"/>
        <w:rPr/>
      </w:pPr>
      <w:r>
        <w:rPr>
          <w:spacing w:val="-1"/>
        </w:rPr>
        <w:t>第二节 继承法的体系与基本原则</w:t>
      </w:r>
      <w:r>
        <w:rPr>
          <w:spacing w:val="3"/>
        </w:rPr>
        <w:t xml:space="preserve"> </w:t>
      </w:r>
      <w:r>
        <w:rPr>
          <w:spacing w:val="-1"/>
        </w:rPr>
        <w:t>第二章 继承法律关系</w:t>
      </w:r>
    </w:p>
    <w:p>
      <w:pPr>
        <w:pStyle w:val="BodyText"/>
        <w:ind w:left="348" w:right="6292"/>
        <w:spacing w:before="41" w:line="314" w:lineRule="auto"/>
        <w:jc w:val="both"/>
        <w:rPr/>
      </w:pPr>
      <w:r>
        <w:rPr>
          <w:spacing w:val="-5"/>
        </w:rPr>
        <w:t>第一节</w:t>
      </w:r>
      <w:r>
        <w:rPr>
          <w:spacing w:val="17"/>
        </w:rPr>
        <w:t xml:space="preserve"> </w:t>
      </w:r>
      <w:r>
        <w:rPr>
          <w:spacing w:val="-5"/>
        </w:rPr>
        <w:t>继承人</w:t>
      </w:r>
      <w:r>
        <w:rPr/>
        <w:t xml:space="preserve"> </w:t>
      </w:r>
      <w:r>
        <w:rPr>
          <w:spacing w:val="-5"/>
        </w:rPr>
        <w:t>第二节</w:t>
      </w:r>
      <w:r>
        <w:rPr>
          <w:spacing w:val="17"/>
        </w:rPr>
        <w:t xml:space="preserve"> </w:t>
      </w:r>
      <w:r>
        <w:rPr>
          <w:spacing w:val="-5"/>
        </w:rPr>
        <w:t>继承权</w:t>
      </w:r>
      <w:r>
        <w:rPr/>
        <w:t xml:space="preserve"> </w:t>
      </w:r>
      <w:r>
        <w:rPr>
          <w:spacing w:val="-2"/>
        </w:rPr>
        <w:t>第三节 遗产</w:t>
      </w:r>
    </w:p>
    <w:p>
      <w:pPr>
        <w:pStyle w:val="BodyText"/>
        <w:ind w:left="348"/>
        <w:spacing w:before="41" w:line="220" w:lineRule="auto"/>
        <w:rPr/>
      </w:pPr>
      <w:r>
        <w:rPr>
          <w:spacing w:val="-2"/>
        </w:rPr>
        <w:t>第三章 法定继承</w:t>
      </w:r>
    </w:p>
    <w:p>
      <w:pPr>
        <w:pStyle w:val="BodyText"/>
        <w:ind w:left="348"/>
        <w:spacing w:before="158" w:line="221" w:lineRule="auto"/>
        <w:rPr/>
      </w:pPr>
      <w:r>
        <w:rPr>
          <w:spacing w:val="-1"/>
        </w:rPr>
        <w:t>第一节 法定继承概述</w:t>
      </w:r>
    </w:p>
    <w:p>
      <w:pPr>
        <w:pStyle w:val="BodyText"/>
        <w:ind w:left="348"/>
        <w:spacing w:before="155" w:line="221" w:lineRule="auto"/>
        <w:rPr/>
      </w:pPr>
      <w:r>
        <w:rPr>
          <w:spacing w:val="-1"/>
        </w:rPr>
        <w:t>第二节 法定继承人的范围和继承顺序</w:t>
      </w:r>
    </w:p>
    <w:p>
      <w:pPr>
        <w:pStyle w:val="BodyText"/>
        <w:ind w:left="348" w:right="4890"/>
        <w:spacing w:before="154" w:line="309" w:lineRule="auto"/>
        <w:rPr/>
      </w:pPr>
      <w:r>
        <w:rPr>
          <w:spacing w:val="-1"/>
        </w:rPr>
        <w:t>第三节 代位继承和转继承</w:t>
      </w:r>
      <w:r>
        <w:rPr/>
        <w:t xml:space="preserve"> </w:t>
      </w:r>
      <w:r>
        <w:rPr>
          <w:spacing w:val="-1"/>
        </w:rPr>
        <w:t>第四章 遗嘱继承和遗赠</w:t>
      </w:r>
    </w:p>
    <w:p>
      <w:pPr>
        <w:pStyle w:val="BodyText"/>
        <w:ind w:left="348"/>
        <w:spacing w:before="42" w:line="221" w:lineRule="auto"/>
        <w:rPr/>
      </w:pPr>
      <w:r>
        <w:rPr>
          <w:spacing w:val="-2"/>
        </w:rPr>
        <w:t>第一节 遗嘱继承</w:t>
      </w:r>
    </w:p>
    <w:p>
      <w:pPr>
        <w:pStyle w:val="BodyText"/>
        <w:ind w:left="348"/>
        <w:spacing w:before="154" w:line="221" w:lineRule="auto"/>
        <w:rPr/>
      </w:pPr>
      <w:r>
        <w:rPr>
          <w:spacing w:val="-2"/>
        </w:rPr>
        <w:t>第二节 遗赠</w:t>
      </w:r>
    </w:p>
    <w:p>
      <w:pPr>
        <w:pStyle w:val="BodyText"/>
        <w:ind w:left="348" w:right="5730"/>
        <w:spacing w:before="159" w:line="309" w:lineRule="auto"/>
        <w:rPr/>
      </w:pPr>
      <w:r>
        <w:rPr>
          <w:spacing w:val="-2"/>
        </w:rPr>
        <w:t>第五章 继承的实行</w:t>
      </w:r>
      <w:r>
        <w:rPr>
          <w:spacing w:val="7"/>
        </w:rPr>
        <w:t xml:space="preserve"> </w:t>
      </w:r>
      <w:r>
        <w:rPr>
          <w:spacing w:val="-2"/>
        </w:rPr>
        <w:t>第一节 遗产的分割</w:t>
      </w:r>
    </w:p>
    <w:p>
      <w:pPr>
        <w:pStyle w:val="BodyText"/>
        <w:ind w:left="348"/>
        <w:spacing w:before="40" w:line="221" w:lineRule="auto"/>
        <w:rPr/>
      </w:pPr>
      <w:r>
        <w:rPr>
          <w:spacing w:val="-1"/>
        </w:rPr>
        <w:t>第二节 被继承人债务的清偿</w:t>
      </w:r>
    </w:p>
    <w:p>
      <w:pPr>
        <w:pStyle w:val="BodyText"/>
        <w:ind w:left="348"/>
        <w:spacing w:before="155" w:line="221" w:lineRule="auto"/>
        <w:rPr/>
      </w:pPr>
      <w:r>
        <w:rPr>
          <w:spacing w:val="-1"/>
        </w:rPr>
        <w:t>第三节 无人继承又无人受遗赠的遗产的处理</w:t>
      </w:r>
    </w:p>
    <w:p>
      <w:pPr>
        <w:spacing w:line="221" w:lineRule="auto"/>
        <w:sectPr>
          <w:footerReference w:type="default" r:id="rId19"/>
          <w:pgSz w:w="12070" w:h="16950"/>
          <w:pgMar w:top="1440" w:right="1810" w:bottom="1844" w:left="1810" w:header="0" w:footer="1628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146"/>
        <w:spacing w:before="91" w:line="221" w:lineRule="auto"/>
        <w:rPr/>
      </w:pPr>
      <w:r>
        <w:rPr>
          <w:spacing w:val="-4"/>
        </w:rPr>
        <w:t>第五编</w:t>
      </w:r>
      <w:r>
        <w:rPr>
          <w:spacing w:val="12"/>
        </w:rPr>
        <w:t xml:space="preserve"> </w:t>
      </w:r>
      <w:r>
        <w:rPr>
          <w:spacing w:val="-4"/>
        </w:rPr>
        <w:t>物权</w:t>
      </w:r>
    </w:p>
    <w:p>
      <w:pPr>
        <w:pStyle w:val="BodyText"/>
        <w:ind w:left="348" w:right="5730"/>
        <w:spacing w:before="155" w:line="309" w:lineRule="auto"/>
        <w:rPr/>
      </w:pPr>
      <w:r>
        <w:rPr>
          <w:spacing w:val="-2"/>
        </w:rPr>
        <w:t>第一章 物权法概述</w:t>
      </w:r>
      <w:r>
        <w:rPr>
          <w:spacing w:val="7"/>
        </w:rPr>
        <w:t xml:space="preserve"> </w:t>
      </w:r>
      <w:r>
        <w:rPr>
          <w:spacing w:val="-2"/>
        </w:rPr>
        <w:t>第一节 物权的概念</w:t>
      </w:r>
    </w:p>
    <w:p>
      <w:pPr>
        <w:pStyle w:val="BodyText"/>
        <w:ind w:left="348" w:right="4050"/>
        <w:spacing w:before="40" w:line="311" w:lineRule="auto"/>
        <w:rPr/>
      </w:pPr>
      <w:r>
        <w:rPr>
          <w:spacing w:val="-1"/>
        </w:rPr>
        <w:t>第二节 物权法的体系与基本原则</w:t>
      </w:r>
      <w:r>
        <w:rPr>
          <w:spacing w:val="3"/>
        </w:rPr>
        <w:t xml:space="preserve"> </w:t>
      </w:r>
      <w:r>
        <w:rPr>
          <w:spacing w:val="-2"/>
        </w:rPr>
        <w:t>第三节 物权的效力</w:t>
      </w:r>
    </w:p>
    <w:p>
      <w:pPr>
        <w:pStyle w:val="BodyText"/>
        <w:ind w:left="348"/>
        <w:spacing w:before="38" w:line="220" w:lineRule="auto"/>
        <w:rPr/>
      </w:pPr>
      <w:r>
        <w:rPr>
          <w:spacing w:val="-1"/>
        </w:rPr>
        <w:t>第二章 物权变动及其公示</w:t>
      </w:r>
    </w:p>
    <w:p>
      <w:pPr>
        <w:pStyle w:val="BodyText"/>
        <w:ind w:left="348"/>
        <w:spacing w:before="156" w:line="221" w:lineRule="auto"/>
        <w:rPr/>
      </w:pPr>
      <w:r>
        <w:rPr>
          <w:spacing w:val="-1"/>
        </w:rPr>
        <w:t>第一节 物权变动的概念及原因</w:t>
      </w:r>
    </w:p>
    <w:p>
      <w:pPr>
        <w:pStyle w:val="BodyText"/>
        <w:ind w:left="348"/>
        <w:spacing w:before="154" w:line="221" w:lineRule="auto"/>
        <w:rPr/>
      </w:pPr>
      <w:r>
        <w:rPr>
          <w:spacing w:val="-1"/>
        </w:rPr>
        <w:t>第二节 基于民事法律行为的物权变动</w:t>
      </w:r>
    </w:p>
    <w:p>
      <w:pPr>
        <w:pStyle w:val="BodyText"/>
        <w:ind w:left="348" w:right="2092"/>
        <w:spacing w:before="155" w:line="309" w:lineRule="auto"/>
        <w:rPr/>
      </w:pPr>
      <w:r>
        <w:rPr>
          <w:spacing w:val="-3"/>
        </w:rPr>
        <w:t>第三节</w:t>
      </w:r>
      <w:r>
        <w:rPr>
          <w:spacing w:val="50"/>
        </w:rPr>
        <w:t xml:space="preserve"> </w:t>
      </w:r>
      <w:r>
        <w:rPr>
          <w:spacing w:val="-3"/>
        </w:rPr>
        <w:t>民事法律行为以外的原因引起的物权变动</w:t>
      </w:r>
      <w:r>
        <w:rPr/>
        <w:t xml:space="preserve"> </w:t>
      </w:r>
      <w:r>
        <w:rPr>
          <w:spacing w:val="-2"/>
        </w:rPr>
        <w:t>第三章 物权的保护</w:t>
      </w:r>
    </w:p>
    <w:p>
      <w:pPr>
        <w:pStyle w:val="BodyText"/>
        <w:ind w:left="348"/>
        <w:spacing w:before="44" w:line="221" w:lineRule="auto"/>
        <w:rPr/>
      </w:pPr>
      <w:r>
        <w:rPr>
          <w:spacing w:val="-1"/>
        </w:rPr>
        <w:t>第一节 物权保护概述</w:t>
      </w:r>
    </w:p>
    <w:p>
      <w:pPr>
        <w:pStyle w:val="BodyText"/>
        <w:ind w:left="348" w:right="4890"/>
        <w:spacing w:before="155" w:line="309" w:lineRule="auto"/>
        <w:rPr/>
      </w:pPr>
      <w:r>
        <w:rPr>
          <w:spacing w:val="-1"/>
        </w:rPr>
        <w:t>第二节 物权请求权的类型</w:t>
      </w:r>
      <w:r>
        <w:rPr/>
        <w:t xml:space="preserve"> </w:t>
      </w:r>
      <w:r>
        <w:rPr>
          <w:spacing w:val="-2"/>
        </w:rPr>
        <w:t>第四章 所有权</w:t>
      </w:r>
    </w:p>
    <w:p>
      <w:pPr>
        <w:pStyle w:val="BodyText"/>
        <w:ind w:left="348" w:right="5452"/>
        <w:spacing w:before="42" w:line="309" w:lineRule="auto"/>
        <w:rPr/>
      </w:pPr>
      <w:r>
        <w:rPr>
          <w:spacing w:val="-2"/>
        </w:rPr>
        <w:t>第一节 所有权的概念</w:t>
      </w:r>
      <w:r>
        <w:rPr>
          <w:spacing w:val="7"/>
        </w:rPr>
        <w:t xml:space="preserve"> </w:t>
      </w:r>
      <w:r>
        <w:rPr>
          <w:spacing w:val="-2"/>
        </w:rPr>
        <w:t>第二节 所有权的权能</w:t>
      </w:r>
    </w:p>
    <w:p>
      <w:pPr>
        <w:pStyle w:val="BodyText"/>
        <w:ind w:left="348"/>
        <w:spacing w:before="41" w:line="221" w:lineRule="auto"/>
        <w:rPr/>
      </w:pPr>
      <w:r>
        <w:rPr>
          <w:spacing w:val="-1"/>
        </w:rPr>
        <w:t>第三节 所有权的征收和征用</w:t>
      </w:r>
    </w:p>
    <w:p>
      <w:pPr>
        <w:pStyle w:val="BodyText"/>
        <w:ind w:left="348" w:right="2370"/>
        <w:spacing w:before="158" w:line="309" w:lineRule="auto"/>
        <w:rPr/>
      </w:pPr>
      <w:r>
        <w:rPr>
          <w:spacing w:val="-3"/>
        </w:rPr>
        <w:t>第四节</w:t>
      </w:r>
      <w:r>
        <w:rPr>
          <w:spacing w:val="48"/>
        </w:rPr>
        <w:t xml:space="preserve"> </w:t>
      </w:r>
      <w:r>
        <w:rPr>
          <w:spacing w:val="-3"/>
        </w:rPr>
        <w:t>国家所有权、集体所有权和私人所有权</w:t>
      </w:r>
      <w:r>
        <w:rPr/>
        <w:t xml:space="preserve"> </w:t>
      </w:r>
      <w:r>
        <w:rPr>
          <w:spacing w:val="-2"/>
        </w:rPr>
        <w:t>第五节 共有</w:t>
      </w:r>
    </w:p>
    <w:p>
      <w:pPr>
        <w:pStyle w:val="BodyText"/>
        <w:ind w:left="348"/>
        <w:spacing w:before="41" w:line="221" w:lineRule="auto"/>
        <w:rPr/>
      </w:pPr>
      <w:r>
        <w:rPr>
          <w:spacing w:val="-1"/>
        </w:rPr>
        <w:t>第六节 建筑物区分所有权</w:t>
      </w:r>
    </w:p>
    <w:p>
      <w:pPr>
        <w:pStyle w:val="BodyText"/>
        <w:ind w:left="348" w:right="4331"/>
        <w:spacing w:before="155" w:line="309" w:lineRule="auto"/>
        <w:rPr/>
      </w:pPr>
      <w:r>
        <w:rPr>
          <w:spacing w:val="-1"/>
        </w:rPr>
        <w:t>第七节 所有权取得的特殊规定</w:t>
      </w:r>
      <w:r>
        <w:rPr>
          <w:spacing w:val="2"/>
        </w:rPr>
        <w:t xml:space="preserve"> </w:t>
      </w:r>
      <w:r>
        <w:rPr>
          <w:spacing w:val="-2"/>
        </w:rPr>
        <w:t>第八节 相邻关系</w:t>
      </w:r>
    </w:p>
    <w:p>
      <w:pPr>
        <w:pStyle w:val="BodyText"/>
        <w:ind w:left="348"/>
        <w:spacing w:before="42" w:line="220" w:lineRule="auto"/>
        <w:rPr/>
      </w:pPr>
      <w:r>
        <w:rPr>
          <w:spacing w:val="-2"/>
        </w:rPr>
        <w:t>第五章 用益物权</w:t>
      </w:r>
    </w:p>
    <w:p>
      <w:pPr>
        <w:pStyle w:val="BodyText"/>
        <w:ind w:left="348" w:right="5171"/>
        <w:spacing w:before="158" w:line="316" w:lineRule="auto"/>
        <w:rPr/>
      </w:pPr>
      <w:r>
        <w:rPr>
          <w:spacing w:val="-1"/>
        </w:rPr>
        <w:t>第一节 用益物权的概念</w:t>
      </w:r>
      <w:r>
        <w:rPr/>
        <w:t xml:space="preserve"> </w:t>
      </w:r>
      <w:r>
        <w:rPr>
          <w:spacing w:val="-1"/>
        </w:rPr>
        <w:t>第二节 土地承包经营权</w:t>
      </w:r>
      <w:r>
        <w:rPr/>
        <w:t xml:space="preserve"> </w:t>
      </w:r>
      <w:r>
        <w:rPr>
          <w:spacing w:val="-1"/>
        </w:rPr>
        <w:t>第三节 建设用地使用权</w:t>
      </w:r>
      <w:r>
        <w:rPr/>
        <w:t xml:space="preserve"> </w:t>
      </w:r>
      <w:r>
        <w:rPr>
          <w:spacing w:val="-1"/>
        </w:rPr>
        <w:t>第四节 宅基地使用权</w:t>
      </w:r>
    </w:p>
    <w:p>
      <w:pPr>
        <w:spacing w:line="316" w:lineRule="auto"/>
        <w:sectPr>
          <w:footerReference w:type="default" r:id="rId20"/>
          <w:pgSz w:w="12070" w:h="16950"/>
          <w:pgMar w:top="1440" w:right="1810" w:bottom="1844" w:left="1810" w:header="0" w:footer="1628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48"/>
        <w:spacing w:before="91" w:line="221" w:lineRule="auto"/>
        <w:rPr/>
      </w:pPr>
      <w:r>
        <w:rPr>
          <w:spacing w:val="-2"/>
        </w:rPr>
        <w:t>第五节 地役权</w:t>
      </w:r>
    </w:p>
    <w:p>
      <w:pPr>
        <w:pStyle w:val="BodyText"/>
        <w:ind w:left="348"/>
        <w:spacing w:before="154" w:line="220" w:lineRule="auto"/>
        <w:rPr/>
      </w:pPr>
      <w:r>
        <w:rPr>
          <w:spacing w:val="-2"/>
        </w:rPr>
        <w:t>第六章 担保物权</w:t>
      </w:r>
    </w:p>
    <w:p>
      <w:pPr>
        <w:pStyle w:val="BodyText"/>
        <w:ind w:left="348"/>
        <w:spacing w:before="155" w:line="221" w:lineRule="auto"/>
        <w:rPr/>
      </w:pPr>
      <w:r>
        <w:rPr>
          <w:spacing w:val="-1"/>
        </w:rPr>
        <w:t>第一节 担保物权的一般理论和制度</w:t>
      </w:r>
    </w:p>
    <w:p>
      <w:pPr>
        <w:pStyle w:val="BodyText"/>
        <w:ind w:left="348" w:right="6292"/>
        <w:spacing w:before="154" w:line="311" w:lineRule="auto"/>
        <w:rPr/>
      </w:pPr>
      <w:r>
        <w:rPr>
          <w:spacing w:val="-2"/>
        </w:rPr>
        <w:t>第二节 抵押权</w:t>
      </w:r>
      <w:r>
        <w:rPr>
          <w:spacing w:val="1"/>
        </w:rPr>
        <w:t xml:space="preserve"> </w:t>
      </w:r>
      <w:r>
        <w:rPr>
          <w:spacing w:val="-2"/>
        </w:rPr>
        <w:t>第三节 质权</w:t>
      </w:r>
    </w:p>
    <w:p>
      <w:pPr>
        <w:pStyle w:val="BodyText"/>
        <w:ind w:left="348" w:right="6292"/>
        <w:spacing w:before="38" w:line="309" w:lineRule="auto"/>
        <w:rPr/>
      </w:pPr>
      <w:r>
        <w:rPr>
          <w:spacing w:val="-8"/>
        </w:rPr>
        <w:t>第四节</w:t>
      </w:r>
      <w:r>
        <w:rPr>
          <w:spacing w:val="35"/>
        </w:rPr>
        <w:t xml:space="preserve"> </w:t>
      </w:r>
      <w:r>
        <w:rPr>
          <w:spacing w:val="-8"/>
        </w:rPr>
        <w:t>留置权</w:t>
      </w:r>
      <w:r>
        <w:rPr/>
        <w:t xml:space="preserve"> </w:t>
      </w:r>
      <w:r>
        <w:rPr>
          <w:spacing w:val="-14"/>
        </w:rPr>
        <w:t>第七章</w:t>
      </w:r>
      <w:r>
        <w:rPr>
          <w:spacing w:val="59"/>
        </w:rPr>
        <w:t xml:space="preserve"> </w:t>
      </w:r>
      <w:r>
        <w:rPr>
          <w:spacing w:val="-14"/>
        </w:rPr>
        <w:t>占有</w:t>
      </w:r>
    </w:p>
    <w:p>
      <w:pPr>
        <w:pStyle w:val="BodyText"/>
        <w:ind w:left="348" w:right="4890"/>
        <w:spacing w:before="43" w:line="309" w:lineRule="auto"/>
        <w:rPr/>
      </w:pPr>
      <w:r>
        <w:rPr>
          <w:spacing w:val="-7"/>
        </w:rPr>
        <w:t>第一节</w:t>
      </w:r>
      <w:r>
        <w:rPr>
          <w:spacing w:val="65"/>
        </w:rPr>
        <w:t xml:space="preserve"> </w:t>
      </w:r>
      <w:r>
        <w:rPr>
          <w:spacing w:val="-7"/>
        </w:rPr>
        <w:t>占有的概念和功能</w:t>
      </w:r>
      <w:r>
        <w:rPr/>
        <w:t xml:space="preserve"> </w:t>
      </w:r>
      <w:r>
        <w:rPr>
          <w:spacing w:val="-7"/>
        </w:rPr>
        <w:t>第二节</w:t>
      </w:r>
      <w:r>
        <w:rPr>
          <w:spacing w:val="65"/>
        </w:rPr>
        <w:t xml:space="preserve"> </w:t>
      </w:r>
      <w:r>
        <w:rPr>
          <w:spacing w:val="-7"/>
        </w:rPr>
        <w:t>占有的变动和推定</w:t>
      </w:r>
    </w:p>
    <w:p>
      <w:pPr>
        <w:pStyle w:val="BodyText"/>
        <w:ind w:left="348"/>
        <w:spacing w:before="41" w:line="221" w:lineRule="auto"/>
        <w:rPr/>
      </w:pPr>
      <w:r>
        <w:rPr>
          <w:spacing w:val="-5"/>
        </w:rPr>
        <w:t>第三节</w:t>
      </w:r>
      <w:r>
        <w:rPr>
          <w:spacing w:val="58"/>
        </w:rPr>
        <w:t xml:space="preserve"> </w:t>
      </w:r>
      <w:r>
        <w:rPr>
          <w:spacing w:val="-5"/>
        </w:rPr>
        <w:t>占有的效力及其民法保护</w:t>
      </w:r>
    </w:p>
    <w:p>
      <w:pPr>
        <w:pStyle w:val="BodyText"/>
        <w:ind w:left="348" w:right="3210" w:firstLine="2798"/>
        <w:spacing w:before="157" w:line="309" w:lineRule="auto"/>
        <w:rPr/>
      </w:pPr>
      <w:r>
        <w:rPr>
          <w:spacing w:val="-2"/>
        </w:rPr>
        <w:t>第六编 债权总则</w:t>
      </w:r>
      <w:r>
        <w:rPr>
          <w:spacing w:val="6"/>
        </w:rPr>
        <w:t xml:space="preserve"> </w:t>
      </w:r>
      <w:r>
        <w:rPr>
          <w:spacing w:val="-1"/>
        </w:rPr>
        <w:t>第一章 债的一般理论与制度</w:t>
      </w:r>
    </w:p>
    <w:p>
      <w:pPr>
        <w:pStyle w:val="BodyText"/>
        <w:ind w:left="348" w:right="6011"/>
        <w:spacing w:before="43" w:line="309" w:lineRule="auto"/>
        <w:rPr/>
      </w:pPr>
      <w:r>
        <w:rPr>
          <w:spacing w:val="-2"/>
        </w:rPr>
        <w:t>第一节 债的概念</w:t>
      </w:r>
      <w:r>
        <w:rPr>
          <w:spacing w:val="4"/>
        </w:rPr>
        <w:t xml:space="preserve"> </w:t>
      </w:r>
      <w:r>
        <w:rPr>
          <w:spacing w:val="-2"/>
        </w:rPr>
        <w:t>第二节 债的类型</w:t>
      </w:r>
    </w:p>
    <w:p>
      <w:pPr>
        <w:pStyle w:val="BodyText"/>
        <w:ind w:left="348" w:right="4331"/>
        <w:spacing w:before="41" w:line="309" w:lineRule="auto"/>
        <w:rPr/>
      </w:pPr>
      <w:r>
        <w:rPr>
          <w:spacing w:val="-1"/>
        </w:rPr>
        <w:t>第三节 债的履行、移转与消灭</w:t>
      </w:r>
      <w:r>
        <w:rPr>
          <w:spacing w:val="2"/>
        </w:rPr>
        <w:t xml:space="preserve"> </w:t>
      </w:r>
      <w:r>
        <w:rPr>
          <w:spacing w:val="-1"/>
        </w:rPr>
        <w:t>第二章 债的保全和债的担保</w:t>
      </w:r>
    </w:p>
    <w:p>
      <w:pPr>
        <w:pStyle w:val="BodyText"/>
        <w:ind w:left="348"/>
        <w:spacing w:before="44" w:line="221" w:lineRule="auto"/>
        <w:rPr/>
      </w:pPr>
      <w:r>
        <w:rPr>
          <w:spacing w:val="-1"/>
        </w:rPr>
        <w:t>第一节 债的保全和债的担保概述</w:t>
      </w:r>
    </w:p>
    <w:p>
      <w:pPr>
        <w:pStyle w:val="BodyText"/>
        <w:ind w:left="348"/>
        <w:spacing w:before="154" w:line="221" w:lineRule="auto"/>
        <w:rPr/>
      </w:pPr>
      <w:r>
        <w:rPr>
          <w:spacing w:val="-2"/>
        </w:rPr>
        <w:t>第二节 保证</w:t>
      </w:r>
    </w:p>
    <w:p>
      <w:pPr>
        <w:pStyle w:val="BodyText"/>
        <w:ind w:left="348"/>
        <w:spacing w:before="155" w:line="221" w:lineRule="auto"/>
        <w:rPr/>
      </w:pPr>
      <w:r>
        <w:rPr>
          <w:spacing w:val="-6"/>
        </w:rPr>
        <w:t>第三节</w:t>
      </w:r>
      <w:r>
        <w:rPr>
          <w:spacing w:val="19"/>
        </w:rPr>
        <w:t xml:space="preserve"> </w:t>
      </w:r>
      <w:r>
        <w:rPr>
          <w:spacing w:val="-6"/>
        </w:rPr>
        <w:t>定金</w:t>
      </w:r>
    </w:p>
    <w:p>
      <w:pPr>
        <w:pStyle w:val="BodyText"/>
        <w:ind w:left="348"/>
        <w:spacing w:before="154" w:line="221" w:lineRule="auto"/>
        <w:rPr/>
      </w:pPr>
      <w:r>
        <w:rPr>
          <w:spacing w:val="-2"/>
        </w:rPr>
        <w:t>第四节 反担保</w:t>
      </w:r>
    </w:p>
    <w:p>
      <w:pPr>
        <w:pStyle w:val="BodyText"/>
        <w:ind w:left="348" w:right="3769" w:firstLine="2798"/>
        <w:spacing w:before="155" w:line="309" w:lineRule="auto"/>
        <w:rPr/>
      </w:pPr>
      <w:r>
        <w:rPr>
          <w:spacing w:val="-5"/>
        </w:rPr>
        <w:t>第七编</w:t>
      </w:r>
      <w:r>
        <w:rPr>
          <w:spacing w:val="16"/>
        </w:rPr>
        <w:t xml:space="preserve"> </w:t>
      </w:r>
      <w:r>
        <w:rPr>
          <w:spacing w:val="-5"/>
        </w:rPr>
        <w:t>合同</w:t>
      </w:r>
      <w:r>
        <w:rPr/>
        <w:t xml:space="preserve"> </w:t>
      </w:r>
      <w:r>
        <w:rPr>
          <w:spacing w:val="-1"/>
        </w:rPr>
        <w:t>第一章 合同的一般规则</w:t>
      </w:r>
    </w:p>
    <w:p>
      <w:pPr>
        <w:pStyle w:val="BodyText"/>
        <w:ind w:left="348"/>
        <w:spacing w:before="44" w:line="221" w:lineRule="auto"/>
        <w:rPr/>
      </w:pPr>
      <w:r>
        <w:rPr>
          <w:spacing w:val="-2"/>
        </w:rPr>
        <w:t>第一节 合同的概念</w:t>
      </w:r>
    </w:p>
    <w:p>
      <w:pPr>
        <w:pStyle w:val="BodyText"/>
        <w:ind w:left="348" w:right="4050"/>
        <w:spacing w:before="156" w:line="309" w:lineRule="auto"/>
        <w:rPr/>
      </w:pPr>
      <w:r>
        <w:rPr>
          <w:spacing w:val="-1"/>
        </w:rPr>
        <w:t>第二节 合同法的体系与基本原则</w:t>
      </w:r>
      <w:r>
        <w:rPr>
          <w:spacing w:val="3"/>
        </w:rPr>
        <w:t xml:space="preserve"> </w:t>
      </w:r>
      <w:r>
        <w:rPr>
          <w:spacing w:val="-2"/>
        </w:rPr>
        <w:t>第三节 合同的内容</w:t>
      </w:r>
    </w:p>
    <w:p>
      <w:pPr>
        <w:pStyle w:val="BodyText"/>
        <w:ind w:left="348"/>
        <w:spacing w:before="40" w:line="221" w:lineRule="auto"/>
        <w:rPr/>
      </w:pPr>
      <w:r>
        <w:rPr>
          <w:spacing w:val="-2"/>
        </w:rPr>
        <w:t>第四节 合同的解释</w:t>
      </w:r>
    </w:p>
    <w:p>
      <w:pPr>
        <w:spacing w:line="221" w:lineRule="auto"/>
        <w:sectPr>
          <w:footerReference w:type="default" r:id="rId21"/>
          <w:pgSz w:w="12070" w:h="16950"/>
          <w:pgMar w:top="1440" w:right="1810" w:bottom="1844" w:left="1810" w:header="0" w:footer="1628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48"/>
        <w:spacing w:before="91" w:line="220" w:lineRule="auto"/>
        <w:rPr/>
      </w:pPr>
      <w:r>
        <w:rPr>
          <w:spacing w:val="-2"/>
        </w:rPr>
        <w:t>第二章 合同的订立</w:t>
      </w:r>
    </w:p>
    <w:p>
      <w:pPr>
        <w:pStyle w:val="BodyText"/>
        <w:ind w:left="348" w:right="5171"/>
        <w:spacing w:before="156" w:line="309" w:lineRule="auto"/>
        <w:rPr/>
      </w:pPr>
      <w:r>
        <w:rPr>
          <w:spacing w:val="-1"/>
        </w:rPr>
        <w:t>第一节 合同订立的概念</w:t>
      </w:r>
      <w:r>
        <w:rPr/>
        <w:t xml:space="preserve"> </w:t>
      </w:r>
      <w:r>
        <w:rPr>
          <w:spacing w:val="-2"/>
        </w:rPr>
        <w:t>第二节 合同的成立</w:t>
      </w:r>
    </w:p>
    <w:p>
      <w:pPr>
        <w:pStyle w:val="BodyText"/>
        <w:ind w:left="348" w:right="6570"/>
        <w:spacing w:before="40" w:line="311" w:lineRule="auto"/>
        <w:rPr/>
      </w:pPr>
      <w:r>
        <w:rPr>
          <w:spacing w:val="-2"/>
        </w:rPr>
        <w:t>第三节 要约</w:t>
      </w:r>
      <w:r>
        <w:rPr>
          <w:spacing w:val="1"/>
        </w:rPr>
        <w:t xml:space="preserve"> </w:t>
      </w:r>
      <w:r>
        <w:rPr>
          <w:spacing w:val="-2"/>
        </w:rPr>
        <w:t>第四节 承诺</w:t>
      </w:r>
    </w:p>
    <w:p>
      <w:pPr>
        <w:pStyle w:val="BodyText"/>
        <w:ind w:left="348"/>
        <w:spacing w:before="38" w:line="221" w:lineRule="auto"/>
        <w:rPr/>
      </w:pPr>
      <w:r>
        <w:rPr>
          <w:spacing w:val="-2"/>
        </w:rPr>
        <w:t>第五节 合同的形式</w:t>
      </w:r>
    </w:p>
    <w:p>
      <w:pPr>
        <w:pStyle w:val="BodyText"/>
        <w:ind w:left="348"/>
        <w:spacing w:before="154" w:line="221" w:lineRule="auto"/>
        <w:rPr/>
      </w:pPr>
      <w:r>
        <w:rPr>
          <w:spacing w:val="-2"/>
        </w:rPr>
        <w:t>第六节 格式条款</w:t>
      </w:r>
    </w:p>
    <w:p>
      <w:pPr>
        <w:pStyle w:val="BodyText"/>
        <w:ind w:left="348" w:right="5452"/>
        <w:spacing w:before="154" w:line="309" w:lineRule="auto"/>
        <w:rPr/>
      </w:pPr>
      <w:r>
        <w:rPr>
          <w:spacing w:val="-2"/>
        </w:rPr>
        <w:t>第七节 缔约过失责任</w:t>
      </w:r>
      <w:r>
        <w:rPr>
          <w:spacing w:val="7"/>
        </w:rPr>
        <w:t xml:space="preserve"> </w:t>
      </w:r>
      <w:r>
        <w:rPr>
          <w:spacing w:val="-2"/>
        </w:rPr>
        <w:t>第三章 合同的效力</w:t>
      </w:r>
    </w:p>
    <w:p>
      <w:pPr>
        <w:pStyle w:val="BodyText"/>
        <w:ind w:left="348" w:right="5171"/>
        <w:spacing w:before="41" w:line="315" w:lineRule="auto"/>
        <w:jc w:val="both"/>
        <w:rPr/>
      </w:pPr>
      <w:r>
        <w:rPr>
          <w:spacing w:val="-1"/>
        </w:rPr>
        <w:t>第一节 合同生效的概念</w:t>
      </w:r>
      <w:r>
        <w:rPr/>
        <w:t xml:space="preserve"> </w:t>
      </w:r>
      <w:r>
        <w:rPr>
          <w:spacing w:val="-1"/>
        </w:rPr>
        <w:t>第二节 效力待定的合同</w:t>
      </w:r>
      <w:r>
        <w:rPr/>
        <w:t xml:space="preserve"> </w:t>
      </w:r>
      <w:r>
        <w:rPr>
          <w:spacing w:val="-2"/>
        </w:rPr>
        <w:t>第三节 无效合同</w:t>
      </w:r>
    </w:p>
    <w:p>
      <w:pPr>
        <w:pStyle w:val="BodyText"/>
        <w:ind w:left="348" w:right="5730"/>
        <w:spacing w:before="39" w:line="309" w:lineRule="auto"/>
        <w:rPr/>
      </w:pPr>
      <w:r>
        <w:rPr>
          <w:spacing w:val="-2"/>
        </w:rPr>
        <w:t>第四节 可撤销合同</w:t>
      </w:r>
      <w:r>
        <w:rPr>
          <w:spacing w:val="7"/>
        </w:rPr>
        <w:t xml:space="preserve"> </w:t>
      </w:r>
      <w:r>
        <w:rPr>
          <w:spacing w:val="-2"/>
        </w:rPr>
        <w:t>第四章 合同的履行</w:t>
      </w:r>
    </w:p>
    <w:p>
      <w:pPr>
        <w:pStyle w:val="BodyText"/>
        <w:ind w:left="348" w:right="4612"/>
        <w:spacing w:before="43" w:line="309" w:lineRule="auto"/>
        <w:rPr/>
      </w:pPr>
      <w:r>
        <w:rPr>
          <w:spacing w:val="-1"/>
        </w:rPr>
        <w:t>第一节 合同履行与履行原则</w:t>
      </w:r>
      <w:r>
        <w:rPr/>
        <w:t xml:space="preserve"> </w:t>
      </w:r>
      <w:r>
        <w:rPr>
          <w:spacing w:val="-1"/>
        </w:rPr>
        <w:t>第二节 合同履行的具体规则</w:t>
      </w:r>
    </w:p>
    <w:p>
      <w:pPr>
        <w:pStyle w:val="BodyText"/>
        <w:ind w:left="348" w:right="4050"/>
        <w:spacing w:before="45" w:line="309" w:lineRule="auto"/>
        <w:rPr/>
      </w:pPr>
      <w:r>
        <w:rPr>
          <w:spacing w:val="-1"/>
        </w:rPr>
        <w:t>第三节 双务合同履行中的抗辩权</w:t>
      </w:r>
      <w:r>
        <w:rPr>
          <w:spacing w:val="3"/>
        </w:rPr>
        <w:t xml:space="preserve"> </w:t>
      </w:r>
      <w:r>
        <w:rPr>
          <w:spacing w:val="-2"/>
        </w:rPr>
        <w:t>第四节 合同保全</w:t>
      </w:r>
    </w:p>
    <w:p>
      <w:pPr>
        <w:pStyle w:val="BodyText"/>
        <w:ind w:left="348"/>
        <w:spacing w:before="41" w:line="220" w:lineRule="auto"/>
        <w:rPr/>
      </w:pPr>
      <w:r>
        <w:rPr>
          <w:spacing w:val="-1"/>
        </w:rPr>
        <w:t>第五章 合同的变更和转让</w:t>
      </w:r>
    </w:p>
    <w:p>
      <w:pPr>
        <w:pStyle w:val="BodyText"/>
        <w:ind w:left="348"/>
        <w:spacing w:before="155" w:line="221" w:lineRule="auto"/>
        <w:rPr/>
      </w:pPr>
      <w:r>
        <w:rPr>
          <w:spacing w:val="-2"/>
        </w:rPr>
        <w:t>第一节 合同的变更</w:t>
      </w:r>
    </w:p>
    <w:p>
      <w:pPr>
        <w:pStyle w:val="BodyText"/>
        <w:ind w:left="348" w:right="5171"/>
        <w:spacing w:before="156" w:line="309" w:lineRule="auto"/>
        <w:rPr/>
      </w:pPr>
      <w:r>
        <w:rPr>
          <w:spacing w:val="-1"/>
        </w:rPr>
        <w:t>第二节 合同权利的转让</w:t>
      </w:r>
      <w:r>
        <w:rPr/>
        <w:t xml:space="preserve"> </w:t>
      </w:r>
      <w:r>
        <w:rPr>
          <w:spacing w:val="-1"/>
        </w:rPr>
        <w:t>第三节 合同义务的移转</w:t>
      </w:r>
    </w:p>
    <w:p>
      <w:pPr>
        <w:pStyle w:val="BodyText"/>
        <w:ind w:left="348"/>
        <w:spacing w:before="43" w:line="221" w:lineRule="auto"/>
        <w:rPr/>
      </w:pPr>
      <w:r>
        <w:rPr>
          <w:spacing w:val="-1"/>
        </w:rPr>
        <w:t>第四节 合同权利义务的概括移转</w:t>
      </w:r>
    </w:p>
    <w:p>
      <w:pPr>
        <w:pStyle w:val="BodyText"/>
        <w:ind w:left="348"/>
        <w:spacing w:before="155" w:line="220" w:lineRule="auto"/>
        <w:rPr/>
      </w:pPr>
      <w:r>
        <w:rPr>
          <w:spacing w:val="-1"/>
        </w:rPr>
        <w:t>第六章 合同权利义务的终止</w:t>
      </w:r>
    </w:p>
    <w:p>
      <w:pPr>
        <w:pStyle w:val="BodyText"/>
        <w:ind w:left="348" w:right="4331"/>
        <w:spacing w:before="156" w:line="309" w:lineRule="auto"/>
        <w:rPr/>
      </w:pPr>
      <w:r>
        <w:rPr>
          <w:spacing w:val="-1"/>
        </w:rPr>
        <w:t>第一节 合同权利义务终止概述</w:t>
      </w:r>
      <w:r>
        <w:rPr>
          <w:spacing w:val="2"/>
        </w:rPr>
        <w:t xml:space="preserve"> </w:t>
      </w:r>
      <w:r>
        <w:rPr>
          <w:spacing w:val="-2"/>
        </w:rPr>
        <w:t>第二节 清偿</w:t>
      </w:r>
    </w:p>
    <w:p>
      <w:pPr>
        <w:spacing w:line="309" w:lineRule="auto"/>
        <w:sectPr>
          <w:footerReference w:type="default" r:id="rId22"/>
          <w:pgSz w:w="12070" w:h="16950"/>
          <w:pgMar w:top="1440" w:right="1810" w:bottom="1844" w:left="1810" w:header="0" w:footer="1628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48"/>
        <w:spacing w:before="91" w:line="221" w:lineRule="auto"/>
        <w:rPr/>
      </w:pPr>
      <w:r>
        <w:rPr>
          <w:spacing w:val="-2"/>
        </w:rPr>
        <w:t>第三节 合同的解除</w:t>
      </w:r>
    </w:p>
    <w:p>
      <w:pPr>
        <w:pStyle w:val="BodyText"/>
        <w:ind w:left="348" w:right="6570"/>
        <w:spacing w:before="155" w:line="309" w:lineRule="auto"/>
        <w:rPr/>
      </w:pPr>
      <w:r>
        <w:rPr>
          <w:spacing w:val="-2"/>
        </w:rPr>
        <w:t>第四节 抵销</w:t>
      </w:r>
      <w:r>
        <w:rPr>
          <w:spacing w:val="1"/>
        </w:rPr>
        <w:t xml:space="preserve"> </w:t>
      </w:r>
      <w:r>
        <w:rPr>
          <w:spacing w:val="-2"/>
        </w:rPr>
        <w:t>第五节 提存</w:t>
      </w:r>
    </w:p>
    <w:p>
      <w:pPr>
        <w:pStyle w:val="BodyText"/>
        <w:ind w:left="348" w:right="6011"/>
        <w:spacing w:before="40" w:line="311" w:lineRule="auto"/>
        <w:rPr/>
      </w:pPr>
      <w:r>
        <w:rPr>
          <w:spacing w:val="-2"/>
        </w:rPr>
        <w:t>第六节 债务免除</w:t>
      </w:r>
      <w:r>
        <w:rPr>
          <w:spacing w:val="4"/>
        </w:rPr>
        <w:t xml:space="preserve"> </w:t>
      </w:r>
      <w:r>
        <w:rPr>
          <w:spacing w:val="-5"/>
        </w:rPr>
        <w:t>第七节</w:t>
      </w:r>
      <w:r>
        <w:rPr>
          <w:spacing w:val="14"/>
        </w:rPr>
        <w:t xml:space="preserve"> </w:t>
      </w:r>
      <w:r>
        <w:rPr>
          <w:spacing w:val="-5"/>
        </w:rPr>
        <w:t>混同</w:t>
      </w:r>
    </w:p>
    <w:p>
      <w:pPr>
        <w:pStyle w:val="BodyText"/>
        <w:ind w:left="348"/>
        <w:spacing w:before="38" w:line="220" w:lineRule="auto"/>
        <w:rPr/>
      </w:pPr>
      <w:r>
        <w:rPr>
          <w:spacing w:val="-2"/>
        </w:rPr>
        <w:t>第七章 违约责任</w:t>
      </w:r>
    </w:p>
    <w:p>
      <w:pPr>
        <w:pStyle w:val="BodyText"/>
        <w:ind w:left="348"/>
        <w:spacing w:before="156" w:line="221" w:lineRule="auto"/>
        <w:rPr/>
      </w:pPr>
      <w:r>
        <w:rPr>
          <w:spacing w:val="-1"/>
        </w:rPr>
        <w:t>第一节 违约责任概述</w:t>
      </w:r>
    </w:p>
    <w:p>
      <w:pPr>
        <w:pStyle w:val="BodyText"/>
        <w:ind w:left="348" w:right="4612"/>
        <w:spacing w:before="155" w:line="309" w:lineRule="auto"/>
        <w:rPr/>
      </w:pPr>
      <w:r>
        <w:rPr>
          <w:spacing w:val="-1"/>
        </w:rPr>
        <w:t>第二节 违约责任的主要形式</w:t>
      </w:r>
      <w:r>
        <w:rPr/>
        <w:t xml:space="preserve"> </w:t>
      </w:r>
      <w:r>
        <w:rPr>
          <w:spacing w:val="-2"/>
        </w:rPr>
        <w:t>第三节 免责事由</w:t>
      </w:r>
    </w:p>
    <w:p>
      <w:pPr>
        <w:pStyle w:val="BodyText"/>
        <w:ind w:left="348" w:right="4331"/>
        <w:spacing w:before="41" w:line="311" w:lineRule="auto"/>
        <w:rPr/>
      </w:pPr>
      <w:r>
        <w:rPr>
          <w:spacing w:val="-1"/>
        </w:rPr>
        <w:t>第八章 移转财产所有权的合同</w:t>
      </w:r>
      <w:r>
        <w:rPr>
          <w:spacing w:val="2"/>
        </w:rPr>
        <w:t xml:space="preserve"> </w:t>
      </w:r>
      <w:r>
        <w:rPr>
          <w:spacing w:val="-5"/>
        </w:rPr>
        <w:t>第一节</w:t>
      </w:r>
      <w:r>
        <w:rPr>
          <w:spacing w:val="23"/>
        </w:rPr>
        <w:t xml:space="preserve"> </w:t>
      </w:r>
      <w:r>
        <w:rPr>
          <w:spacing w:val="-5"/>
        </w:rPr>
        <w:t>买卖合同</w:t>
      </w:r>
    </w:p>
    <w:p>
      <w:pPr>
        <w:pStyle w:val="BodyText"/>
        <w:ind w:left="348"/>
        <w:spacing w:before="39" w:line="220" w:lineRule="auto"/>
        <w:rPr/>
      </w:pPr>
      <w:r>
        <w:rPr>
          <w:spacing w:val="-1"/>
        </w:rPr>
        <w:t>第二节 供用电、水、气、热力合同</w:t>
      </w:r>
    </w:p>
    <w:p>
      <w:pPr>
        <w:pStyle w:val="BodyText"/>
        <w:ind w:left="348" w:right="6011"/>
        <w:spacing w:before="155" w:line="309" w:lineRule="auto"/>
        <w:rPr/>
      </w:pPr>
      <w:r>
        <w:rPr>
          <w:spacing w:val="-2"/>
        </w:rPr>
        <w:t>第三节 赠与合同</w:t>
      </w:r>
      <w:r>
        <w:rPr>
          <w:spacing w:val="4"/>
        </w:rPr>
        <w:t xml:space="preserve"> </w:t>
      </w:r>
      <w:r>
        <w:rPr>
          <w:spacing w:val="-2"/>
        </w:rPr>
        <w:t>第四节 借款合同</w:t>
      </w:r>
    </w:p>
    <w:p>
      <w:pPr>
        <w:pStyle w:val="BodyText"/>
        <w:ind w:left="348" w:right="4050"/>
        <w:spacing w:before="43" w:line="309" w:lineRule="auto"/>
        <w:rPr/>
      </w:pPr>
      <w:r>
        <w:rPr>
          <w:spacing w:val="-1"/>
        </w:rPr>
        <w:t>第九章 租赁合同与融资租赁合同</w:t>
      </w:r>
      <w:r>
        <w:rPr>
          <w:spacing w:val="3"/>
        </w:rPr>
        <w:t xml:space="preserve"> </w:t>
      </w:r>
      <w:r>
        <w:rPr>
          <w:spacing w:val="-2"/>
        </w:rPr>
        <w:t>第一节 租赁合同</w:t>
      </w:r>
    </w:p>
    <w:p>
      <w:pPr>
        <w:pStyle w:val="BodyText"/>
        <w:ind w:left="348"/>
        <w:spacing w:before="43" w:line="221" w:lineRule="auto"/>
        <w:rPr/>
      </w:pPr>
      <w:r>
        <w:rPr>
          <w:spacing w:val="-1"/>
        </w:rPr>
        <w:t>第二节 融资租赁合同</w:t>
      </w:r>
    </w:p>
    <w:p>
      <w:pPr>
        <w:pStyle w:val="BodyText"/>
        <w:ind w:left="348" w:right="4050"/>
        <w:spacing w:before="156" w:line="309" w:lineRule="auto"/>
        <w:rPr/>
      </w:pPr>
      <w:r>
        <w:rPr>
          <w:spacing w:val="-1"/>
        </w:rPr>
        <w:t>第十章 承揽合同与建设工程合同</w:t>
      </w:r>
      <w:r>
        <w:rPr>
          <w:spacing w:val="3"/>
        </w:rPr>
        <w:t xml:space="preserve"> </w:t>
      </w:r>
      <w:r>
        <w:rPr>
          <w:spacing w:val="-2"/>
        </w:rPr>
        <w:t>第一节 承揽合同</w:t>
      </w:r>
    </w:p>
    <w:p>
      <w:pPr>
        <w:pStyle w:val="BodyText"/>
        <w:ind w:left="348"/>
        <w:spacing w:before="41" w:line="221" w:lineRule="auto"/>
        <w:rPr/>
      </w:pPr>
      <w:r>
        <w:rPr>
          <w:spacing w:val="-1"/>
        </w:rPr>
        <w:t>第二节 建设工程合同</w:t>
      </w:r>
    </w:p>
    <w:p>
      <w:pPr>
        <w:pStyle w:val="BodyText"/>
        <w:ind w:left="348"/>
        <w:spacing w:before="155" w:line="220" w:lineRule="auto"/>
        <w:rPr/>
      </w:pPr>
      <w:r>
        <w:rPr>
          <w:spacing w:val="-1"/>
        </w:rPr>
        <w:t>第十一章 提供劳务的合同</w:t>
      </w:r>
    </w:p>
    <w:p>
      <w:pPr>
        <w:pStyle w:val="BodyText"/>
        <w:ind w:left="348" w:right="6011"/>
        <w:spacing w:before="154" w:line="318" w:lineRule="auto"/>
        <w:jc w:val="both"/>
        <w:rPr/>
      </w:pPr>
      <w:r>
        <w:rPr>
          <w:spacing w:val="-2"/>
        </w:rPr>
        <w:t>第一节 运输合同</w:t>
      </w:r>
      <w:r>
        <w:rPr>
          <w:spacing w:val="4"/>
        </w:rPr>
        <w:t xml:space="preserve"> </w:t>
      </w:r>
      <w:r>
        <w:rPr>
          <w:spacing w:val="-2"/>
        </w:rPr>
        <w:t>第二节 保管合同</w:t>
      </w:r>
      <w:r>
        <w:rPr>
          <w:spacing w:val="4"/>
        </w:rPr>
        <w:t xml:space="preserve"> </w:t>
      </w:r>
      <w:r>
        <w:rPr>
          <w:spacing w:val="-2"/>
        </w:rPr>
        <w:t>第三节 仓储合同</w:t>
      </w:r>
      <w:r>
        <w:rPr>
          <w:spacing w:val="4"/>
        </w:rPr>
        <w:t xml:space="preserve"> </w:t>
      </w:r>
      <w:r>
        <w:rPr>
          <w:spacing w:val="-2"/>
        </w:rPr>
        <w:t>第四节 委托合同</w:t>
      </w:r>
      <w:r>
        <w:rPr>
          <w:spacing w:val="4"/>
        </w:rPr>
        <w:t xml:space="preserve"> </w:t>
      </w:r>
      <w:r>
        <w:rPr>
          <w:spacing w:val="-2"/>
        </w:rPr>
        <w:t>第五节 行纪合同</w:t>
      </w:r>
    </w:p>
    <w:p>
      <w:pPr>
        <w:spacing w:line="318" w:lineRule="auto"/>
        <w:sectPr>
          <w:footerReference w:type="default" r:id="rId23"/>
          <w:pgSz w:w="12070" w:h="16950"/>
          <w:pgMar w:top="1440" w:right="1810" w:bottom="1844" w:left="1810" w:header="0" w:footer="1628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48"/>
        <w:spacing w:before="91" w:line="221" w:lineRule="auto"/>
        <w:rPr/>
      </w:pPr>
      <w:r>
        <w:rPr>
          <w:spacing w:val="-2"/>
        </w:rPr>
        <w:t>第六节 居间合同</w:t>
      </w:r>
    </w:p>
    <w:p>
      <w:pPr>
        <w:pStyle w:val="BodyText"/>
        <w:ind w:left="348"/>
        <w:spacing w:before="154" w:line="220" w:lineRule="auto"/>
        <w:rPr/>
      </w:pPr>
      <w:r>
        <w:rPr>
          <w:spacing w:val="-2"/>
        </w:rPr>
        <w:t>第十二章 技术合同</w:t>
      </w:r>
    </w:p>
    <w:p>
      <w:pPr>
        <w:pStyle w:val="BodyText"/>
        <w:ind w:left="348" w:right="5452"/>
        <w:spacing w:before="154" w:line="315" w:lineRule="auto"/>
        <w:rPr/>
      </w:pPr>
      <w:r>
        <w:rPr>
          <w:spacing w:val="-2"/>
        </w:rPr>
        <w:t>第一节 技术合同概述</w:t>
      </w:r>
      <w:r>
        <w:rPr>
          <w:spacing w:val="7"/>
        </w:rPr>
        <w:t xml:space="preserve"> </w:t>
      </w:r>
      <w:r>
        <w:rPr>
          <w:spacing w:val="-2"/>
        </w:rPr>
        <w:t>第二节 技术开发合同</w:t>
      </w:r>
      <w:r>
        <w:rPr>
          <w:spacing w:val="7"/>
        </w:rPr>
        <w:t xml:space="preserve"> </w:t>
      </w:r>
      <w:r>
        <w:rPr>
          <w:spacing w:val="-2"/>
        </w:rPr>
        <w:t>第三节 技术转让合同</w:t>
      </w:r>
    </w:p>
    <w:p>
      <w:pPr>
        <w:pStyle w:val="BodyText"/>
        <w:ind w:left="348"/>
        <w:spacing w:before="39" w:line="221" w:lineRule="auto"/>
        <w:rPr/>
      </w:pPr>
      <w:r>
        <w:rPr>
          <w:spacing w:val="-1"/>
        </w:rPr>
        <w:t>第四节 技术咨询和技术服务合同</w:t>
      </w:r>
    </w:p>
    <w:p>
      <w:pPr>
        <w:pStyle w:val="BodyText"/>
        <w:ind w:left="348" w:right="3210" w:firstLine="2798"/>
        <w:spacing w:before="154" w:line="309" w:lineRule="auto"/>
        <w:rPr/>
      </w:pPr>
      <w:r>
        <w:rPr>
          <w:spacing w:val="-2"/>
        </w:rPr>
        <w:t>第八编 侵权责任</w:t>
      </w:r>
      <w:r>
        <w:rPr>
          <w:spacing w:val="6"/>
        </w:rPr>
        <w:t xml:space="preserve"> </w:t>
      </w:r>
      <w:r>
        <w:rPr>
          <w:spacing w:val="-1"/>
        </w:rPr>
        <w:t>第一章 侵权责任法概述</w:t>
      </w:r>
    </w:p>
    <w:p>
      <w:pPr>
        <w:pStyle w:val="BodyText"/>
        <w:ind w:left="348"/>
        <w:spacing w:before="42" w:line="221" w:lineRule="auto"/>
        <w:rPr/>
      </w:pPr>
      <w:r>
        <w:rPr>
          <w:spacing w:val="-1"/>
        </w:rPr>
        <w:t>第一节 侵权责任的概念</w:t>
      </w:r>
    </w:p>
    <w:p>
      <w:pPr>
        <w:pStyle w:val="BodyText"/>
        <w:ind w:left="348"/>
        <w:spacing w:before="155" w:line="220" w:lineRule="auto"/>
        <w:rPr/>
      </w:pPr>
      <w:r>
        <w:rPr>
          <w:spacing w:val="-1"/>
        </w:rPr>
        <w:t>第二节 侵权责任法的体系和基本原则</w:t>
      </w:r>
    </w:p>
    <w:p>
      <w:pPr>
        <w:pStyle w:val="BodyText"/>
        <w:ind w:left="348"/>
        <w:spacing w:before="158" w:line="221" w:lineRule="auto"/>
        <w:rPr/>
      </w:pPr>
      <w:r>
        <w:rPr>
          <w:spacing w:val="-1"/>
        </w:rPr>
        <w:t>第三节 侵权责任的归责原则</w:t>
      </w:r>
    </w:p>
    <w:p>
      <w:pPr>
        <w:pStyle w:val="BodyText"/>
        <w:ind w:left="348"/>
        <w:spacing w:before="154" w:line="221" w:lineRule="auto"/>
        <w:rPr/>
      </w:pPr>
      <w:r>
        <w:rPr>
          <w:spacing w:val="-1"/>
        </w:rPr>
        <w:t>第四节 侵权责任的构成要件</w:t>
      </w:r>
    </w:p>
    <w:p>
      <w:pPr>
        <w:pStyle w:val="BodyText"/>
        <w:ind w:left="348"/>
        <w:spacing w:before="154" w:line="221" w:lineRule="auto"/>
        <w:rPr/>
      </w:pPr>
      <w:r>
        <w:rPr>
          <w:spacing w:val="-1"/>
        </w:rPr>
        <w:t>第五节 侵权责任的抗辩事由</w:t>
      </w:r>
    </w:p>
    <w:p>
      <w:pPr>
        <w:pStyle w:val="BodyText"/>
        <w:ind w:left="348" w:right="4331"/>
        <w:spacing w:before="156" w:line="309" w:lineRule="auto"/>
        <w:rPr/>
      </w:pPr>
      <w:r>
        <w:rPr>
          <w:spacing w:val="-1"/>
        </w:rPr>
        <w:t>第二章 一般侵权行为及其责任</w:t>
      </w:r>
      <w:r>
        <w:rPr>
          <w:spacing w:val="2"/>
        </w:rPr>
        <w:t xml:space="preserve"> </w:t>
      </w:r>
      <w:r>
        <w:rPr>
          <w:spacing w:val="-1"/>
        </w:rPr>
        <w:t>第一节 一般侵权行为概述</w:t>
      </w:r>
    </w:p>
    <w:p>
      <w:pPr>
        <w:pStyle w:val="BodyText"/>
        <w:ind w:left="348" w:right="4050"/>
        <w:spacing w:before="43" w:line="314" w:lineRule="auto"/>
        <w:rPr/>
      </w:pPr>
      <w:r>
        <w:rPr>
          <w:spacing w:val="-1"/>
        </w:rPr>
        <w:t>第二节 侵害人身权的行为与责任</w:t>
      </w:r>
      <w:r>
        <w:rPr>
          <w:spacing w:val="3"/>
        </w:rPr>
        <w:t xml:space="preserve"> </w:t>
      </w:r>
      <w:r>
        <w:rPr>
          <w:spacing w:val="-1"/>
        </w:rPr>
        <w:t>第三节 侵害财产权的行为与责任</w:t>
      </w:r>
      <w:r>
        <w:rPr>
          <w:spacing w:val="3"/>
        </w:rPr>
        <w:t xml:space="preserve"> </w:t>
      </w:r>
      <w:r>
        <w:rPr>
          <w:spacing w:val="-1"/>
        </w:rPr>
        <w:t>第三章 共同侵权行为及其责任</w:t>
      </w:r>
    </w:p>
    <w:p>
      <w:pPr>
        <w:pStyle w:val="BodyText"/>
        <w:ind w:left="348"/>
        <w:spacing w:before="40" w:line="221" w:lineRule="auto"/>
        <w:rPr/>
      </w:pPr>
      <w:r>
        <w:rPr>
          <w:spacing w:val="-1"/>
        </w:rPr>
        <w:t>第一节 共同侵权行为的概念</w:t>
      </w:r>
    </w:p>
    <w:p>
      <w:pPr>
        <w:pStyle w:val="BodyText"/>
        <w:ind w:left="348"/>
        <w:spacing w:before="155" w:line="221" w:lineRule="auto"/>
        <w:rPr/>
      </w:pPr>
      <w:r>
        <w:rPr>
          <w:spacing w:val="-1"/>
        </w:rPr>
        <w:t>第二节 共同侵权的责任确定</w:t>
      </w:r>
    </w:p>
    <w:p>
      <w:pPr>
        <w:pStyle w:val="BodyText"/>
        <w:ind w:left="348"/>
        <w:spacing w:before="155" w:line="220" w:lineRule="auto"/>
        <w:rPr/>
      </w:pPr>
      <w:r>
        <w:rPr>
          <w:spacing w:val="-1"/>
        </w:rPr>
        <w:t>第四章 几类典型的侵权行为与责任</w:t>
      </w:r>
    </w:p>
    <w:p>
      <w:pPr>
        <w:pStyle w:val="BodyText"/>
        <w:ind w:left="348"/>
        <w:spacing w:before="155" w:line="220" w:lineRule="auto"/>
        <w:rPr/>
      </w:pPr>
      <w:r>
        <w:rPr>
          <w:spacing w:val="-3"/>
        </w:rPr>
        <w:t>第一节</w:t>
      </w:r>
      <w:r>
        <w:rPr>
          <w:spacing w:val="51"/>
        </w:rPr>
        <w:t xml:space="preserve"> </w:t>
      </w:r>
      <w:r>
        <w:rPr>
          <w:spacing w:val="-3"/>
        </w:rPr>
        <w:t>国家机关及其工作人员的侵权行为与责任</w:t>
      </w:r>
    </w:p>
    <w:p>
      <w:pPr>
        <w:pStyle w:val="BodyText"/>
        <w:ind w:left="348" w:right="3491"/>
        <w:spacing w:before="160" w:line="309" w:lineRule="auto"/>
        <w:rPr/>
      </w:pPr>
      <w:r>
        <w:rPr>
          <w:spacing w:val="-1"/>
        </w:rPr>
        <w:t>第二节 用人关系中的侵权行为与责任</w:t>
      </w:r>
      <w:r>
        <w:rPr>
          <w:spacing w:val="5"/>
        </w:rPr>
        <w:t xml:space="preserve"> </w:t>
      </w:r>
      <w:r>
        <w:rPr>
          <w:spacing w:val="-1"/>
        </w:rPr>
        <w:t>第三节 被监护人的侵权行为与责任</w:t>
      </w:r>
    </w:p>
    <w:p>
      <w:pPr>
        <w:pStyle w:val="BodyText"/>
        <w:ind w:left="348"/>
        <w:spacing w:before="40" w:line="221" w:lineRule="auto"/>
        <w:rPr/>
      </w:pPr>
      <w:r>
        <w:rPr>
          <w:spacing w:val="-1"/>
        </w:rPr>
        <w:t>第四节 专家侵权行为与责任</w:t>
      </w:r>
    </w:p>
    <w:p>
      <w:pPr>
        <w:pStyle w:val="BodyText"/>
        <w:ind w:left="348"/>
        <w:spacing w:before="155" w:line="221" w:lineRule="auto"/>
        <w:rPr/>
      </w:pPr>
      <w:r>
        <w:rPr>
          <w:spacing w:val="-1"/>
        </w:rPr>
        <w:t>第五节 违反安全保障义务的侵权行为与责任</w:t>
      </w:r>
    </w:p>
    <w:p>
      <w:pPr>
        <w:spacing w:line="221" w:lineRule="auto"/>
        <w:sectPr>
          <w:footerReference w:type="default" r:id="rId24"/>
          <w:pgSz w:w="12070" w:h="16950"/>
          <w:pgMar w:top="1440" w:right="1810" w:bottom="1844" w:left="1810" w:header="0" w:footer="1628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560"/>
        <w:spacing w:before="91" w:line="221" w:lineRule="auto"/>
        <w:rPr/>
      </w:pPr>
      <w:r>
        <w:rPr>
          <w:spacing w:val="-1"/>
        </w:rPr>
        <w:t>第六节 产品侵权行为与责任</w:t>
      </w:r>
    </w:p>
    <w:p>
      <w:pPr>
        <w:pStyle w:val="BodyText"/>
        <w:ind w:left="560" w:right="2988"/>
        <w:spacing w:before="155" w:line="309" w:lineRule="auto"/>
        <w:rPr/>
      </w:pPr>
      <w:r>
        <w:rPr>
          <w:spacing w:val="-1"/>
        </w:rPr>
        <w:t>第七节 危险活动致人损害的侵权行为与责任</w:t>
      </w:r>
      <w:r>
        <w:rPr>
          <w:spacing w:val="8"/>
        </w:rPr>
        <w:t xml:space="preserve"> </w:t>
      </w:r>
      <w:r>
        <w:rPr>
          <w:spacing w:val="-1"/>
        </w:rPr>
        <w:t>第八节 污染环境的侵权行为与责任</w:t>
      </w:r>
    </w:p>
    <w:p>
      <w:pPr>
        <w:pStyle w:val="BodyText"/>
        <w:ind w:left="560" w:right="2707"/>
        <w:spacing w:before="39" w:line="311" w:lineRule="auto"/>
        <w:rPr/>
      </w:pPr>
      <w:r>
        <w:rPr>
          <w:spacing w:val="-1"/>
        </w:rPr>
        <w:t>第九节 物件及动物致人损害的侵权行为与责任</w:t>
      </w:r>
      <w:r>
        <w:rPr>
          <w:spacing w:val="9"/>
        </w:rPr>
        <w:t xml:space="preserve"> </w:t>
      </w:r>
      <w:r>
        <w:rPr>
          <w:spacing w:val="-1"/>
        </w:rPr>
        <w:t>第五章 侵权损害赔偿</w:t>
      </w:r>
    </w:p>
    <w:p>
      <w:pPr>
        <w:pStyle w:val="BodyText"/>
        <w:ind w:left="560" w:right="4108"/>
        <w:spacing w:before="38" w:line="314" w:lineRule="auto"/>
        <w:jc w:val="both"/>
        <w:rPr/>
      </w:pPr>
      <w:r>
        <w:rPr>
          <w:spacing w:val="-1"/>
        </w:rPr>
        <w:t>第一节 侵权损害赔偿的概念和原则</w:t>
      </w:r>
      <w:r>
        <w:rPr>
          <w:spacing w:val="3"/>
        </w:rPr>
        <w:t xml:space="preserve"> </w:t>
      </w:r>
      <w:r>
        <w:rPr>
          <w:spacing w:val="-1"/>
        </w:rPr>
        <w:t>第二节 侵害生命健康权的损害赔偿</w:t>
      </w:r>
      <w:r>
        <w:rPr>
          <w:spacing w:val="3"/>
        </w:rPr>
        <w:t xml:space="preserve"> </w:t>
      </w:r>
      <w:r>
        <w:rPr>
          <w:spacing w:val="-1"/>
        </w:rPr>
        <w:t>第三节 侵害财产权的损害赔偿</w:t>
      </w:r>
    </w:p>
    <w:p>
      <w:pPr>
        <w:pStyle w:val="BodyText"/>
        <w:ind w:left="560"/>
        <w:spacing w:before="41" w:line="220" w:lineRule="auto"/>
        <w:rPr/>
      </w:pPr>
      <w:r>
        <w:rPr>
          <w:spacing w:val="-1"/>
        </w:rPr>
        <w:t>第四节 精神损害赔偿</w:t>
      </w:r>
    </w:p>
    <w:p>
      <w:pPr>
        <w:ind w:left="566"/>
        <w:spacing w:before="156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61"/>
        <w:spacing w:before="156" w:line="220" w:lineRule="auto"/>
        <w:rPr/>
      </w:pPr>
      <w:r>
        <w:rPr>
          <w:spacing w:val="-4"/>
        </w:rPr>
        <w:t>本考试为闭卷考试，满分为</w:t>
      </w:r>
      <w:r>
        <w:rPr>
          <w:spacing w:val="-27"/>
        </w:rPr>
        <w:t xml:space="preserve"> </w:t>
      </w:r>
      <w:r>
        <w:rPr>
          <w:spacing w:val="-4"/>
        </w:rPr>
        <w:t>150</w:t>
      </w:r>
      <w:r>
        <w:rPr>
          <w:spacing w:val="-57"/>
        </w:rPr>
        <w:t xml:space="preserve"> </w:t>
      </w:r>
      <w:r>
        <w:rPr>
          <w:spacing w:val="-4"/>
        </w:rPr>
        <w:t>分，考试时间为</w:t>
      </w:r>
      <w:r>
        <w:rPr>
          <w:spacing w:val="-39"/>
        </w:rPr>
        <w:t xml:space="preserve"> </w:t>
      </w:r>
      <w:r>
        <w:rPr>
          <w:spacing w:val="-4"/>
        </w:rPr>
        <w:t>180</w:t>
      </w:r>
      <w:r>
        <w:rPr>
          <w:spacing w:val="-58"/>
        </w:rPr>
        <w:t xml:space="preserve"> </w:t>
      </w:r>
      <w:r>
        <w:rPr>
          <w:spacing w:val="-4"/>
        </w:rPr>
        <w:t>分钟。</w:t>
      </w:r>
    </w:p>
    <w:p>
      <w:pPr>
        <w:pStyle w:val="BodyText"/>
        <w:ind w:left="581" w:right="6487" w:hanging="4"/>
        <w:spacing w:before="154" w:line="308" w:lineRule="auto"/>
        <w:rPr/>
      </w:pPr>
      <w:r>
        <w:rPr>
          <w:rFonts w:ascii="SimHei" w:hAnsi="SimHei" w:eastAsia="SimHei" w:cs="SimHei"/>
          <w:spacing w:val="-4"/>
        </w:rPr>
        <w:t>四、题型及分值</w:t>
      </w:r>
      <w:r>
        <w:rPr>
          <w:rFonts w:ascii="SimHei" w:hAnsi="SimHei" w:eastAsia="SimHei" w:cs="SimHei"/>
        </w:rPr>
        <w:t xml:space="preserve"> </w:t>
      </w:r>
      <w:r>
        <w:rPr>
          <w:spacing w:val="-5"/>
        </w:rPr>
        <w:t>1.名词解释；</w:t>
      </w:r>
    </w:p>
    <w:p>
      <w:pPr>
        <w:pStyle w:val="BodyText"/>
        <w:ind w:left="563"/>
        <w:spacing w:before="46" w:line="220" w:lineRule="auto"/>
        <w:rPr/>
      </w:pPr>
      <w:r>
        <w:rPr>
          <w:spacing w:val="-3"/>
        </w:rPr>
        <w:t>2.简答题；</w:t>
      </w:r>
    </w:p>
    <w:p>
      <w:pPr>
        <w:pStyle w:val="BodyText"/>
        <w:ind w:left="566"/>
        <w:spacing w:before="156" w:line="223" w:lineRule="auto"/>
        <w:rPr/>
      </w:pPr>
      <w:r>
        <w:rPr>
          <w:spacing w:val="-3"/>
        </w:rPr>
        <w:t>3.论述题；</w:t>
      </w:r>
    </w:p>
    <w:p>
      <w:pPr>
        <w:pStyle w:val="BodyText"/>
        <w:ind w:left="559"/>
        <w:spacing w:before="152" w:line="221" w:lineRule="auto"/>
        <w:rPr/>
      </w:pPr>
      <w:r>
        <w:rPr>
          <w:spacing w:val="-2"/>
        </w:rPr>
        <w:t>4.案例分析题。</w:t>
      </w:r>
    </w:p>
    <w:p>
      <w:pPr>
        <w:ind w:left="568"/>
        <w:spacing w:before="15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23" w:right="48" w:firstLine="558"/>
        <w:spacing w:before="153" w:line="309" w:lineRule="auto"/>
        <w:rPr/>
      </w:pPr>
      <w:r>
        <w:rPr>
          <w:spacing w:val="-2"/>
        </w:rPr>
        <w:t>1.《民法学》（第二版</w:t>
      </w:r>
      <w:r>
        <w:rPr>
          <w:spacing w:val="12"/>
        </w:rPr>
        <w:t>），</w:t>
      </w:r>
      <w:r>
        <w:rPr>
          <w:spacing w:val="-2"/>
        </w:rPr>
        <w:t>王利明、王卫国、陈小君主编，高等教育</w:t>
      </w:r>
      <w:r>
        <w:rPr>
          <w:spacing w:val="1"/>
        </w:rPr>
        <w:t xml:space="preserve"> </w:t>
      </w:r>
      <w:r>
        <w:rPr>
          <w:spacing w:val="-6"/>
        </w:rPr>
        <w:t>出版社，2022</w:t>
      </w:r>
      <w:r>
        <w:rPr>
          <w:spacing w:val="-56"/>
        </w:rPr>
        <w:t xml:space="preserve"> </w:t>
      </w:r>
      <w:r>
        <w:rPr>
          <w:spacing w:val="-6"/>
        </w:rPr>
        <w:t>年</w:t>
      </w:r>
      <w:r>
        <w:rPr>
          <w:spacing w:val="-58"/>
        </w:rPr>
        <w:t xml:space="preserve"> </w:t>
      </w:r>
      <w:r>
        <w:rPr>
          <w:spacing w:val="-6"/>
        </w:rPr>
        <w:t>8</w:t>
      </w:r>
      <w:r>
        <w:rPr>
          <w:spacing w:val="-52"/>
        </w:rPr>
        <w:t xml:space="preserve"> </w:t>
      </w:r>
      <w:r>
        <w:rPr>
          <w:spacing w:val="-6"/>
        </w:rPr>
        <w:t>月版；</w:t>
      </w:r>
    </w:p>
    <w:p>
      <w:pPr>
        <w:pStyle w:val="BodyText"/>
        <w:spacing w:before="40" w:line="221" w:lineRule="auto"/>
        <w:jc w:val="right"/>
        <w:rPr/>
      </w:pPr>
      <w:r>
        <w:rPr>
          <w:spacing w:val="-3"/>
        </w:rPr>
        <w:t>2.《刑法学》（第二版</w:t>
      </w:r>
      <w:r>
        <w:rPr>
          <w:spacing w:val="7"/>
        </w:rPr>
        <w:t>），</w:t>
      </w:r>
      <w:r>
        <w:rPr>
          <w:spacing w:val="-3"/>
        </w:rPr>
        <w:t>贾宇主编，高等教育出版社，2023</w:t>
      </w:r>
      <w:r>
        <w:rPr>
          <w:spacing w:val="-56"/>
        </w:rPr>
        <w:t xml:space="preserve"> </w:t>
      </w:r>
      <w:r>
        <w:rPr>
          <w:spacing w:val="-3"/>
        </w:rPr>
        <w:t>年</w:t>
      </w:r>
      <w:r>
        <w:rPr>
          <w:spacing w:val="-59"/>
        </w:rPr>
        <w:t xml:space="preserve"> </w:t>
      </w:r>
      <w:r>
        <w:rPr>
          <w:spacing w:val="-3"/>
        </w:rPr>
        <w:t>8</w:t>
      </w:r>
      <w:r>
        <w:rPr>
          <w:spacing w:val="-54"/>
        </w:rPr>
        <w:t xml:space="preserve"> </w:t>
      </w:r>
      <w:r>
        <w:rPr>
          <w:spacing w:val="-3"/>
        </w:rPr>
        <w:t>月</w:t>
      </w:r>
    </w:p>
    <w:p>
      <w:pPr>
        <w:pStyle w:val="BodyText"/>
        <w:spacing w:before="156" w:line="221" w:lineRule="auto"/>
        <w:rPr/>
      </w:pPr>
      <w:r>
        <w:rPr>
          <w:spacing w:val="-6"/>
        </w:rPr>
        <w:t>版。</w:t>
      </w:r>
    </w:p>
    <w:sectPr>
      <w:footerReference w:type="default" r:id="rId25"/>
      <w:pgSz w:w="12070" w:h="16950"/>
      <w:pgMar w:top="1440" w:right="1473" w:bottom="1844" w:left="1598" w:header="0" w:footer="162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0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2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5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2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5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4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5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4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5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4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5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2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5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2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5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2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5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2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5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2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5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21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22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23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24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1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25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0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2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0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9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0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2024-09-25T10:11:35Z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2024-10-11T22:44:18</vt:filetime>
  </property>
</Properties>
</file>