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94"/>
        <w:spacing w:before="120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874</w:t>
      </w:r>
      <w:r>
        <w:rPr>
          <w:rFonts w:ascii="SimHei" w:hAnsi="SimHei" w:eastAsia="SimHei" w:cs="SimHei"/>
          <w:sz w:val="36"/>
          <w:szCs w:val="36"/>
          <w:spacing w:val="-67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大学物理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308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一、考试总体要求与考试要点</w:t>
      </w:r>
    </w:p>
    <w:p>
      <w:pPr>
        <w:pStyle w:val="BodyText"/>
        <w:ind w:left="507"/>
        <w:spacing w:before="222" w:line="218" w:lineRule="auto"/>
        <w:outlineLvl w:val="2"/>
        <w:rPr/>
      </w:pPr>
      <w:r>
        <w:rPr>
          <w:b/>
          <w:bCs/>
          <w:spacing w:val="-5"/>
        </w:rPr>
        <w:t>1.考试的总体要求</w:t>
      </w:r>
    </w:p>
    <w:p>
      <w:pPr>
        <w:pStyle w:val="BodyText"/>
        <w:ind w:left="9" w:right="65" w:firstLine="477"/>
        <w:spacing w:before="186" w:line="350" w:lineRule="auto"/>
        <w:rPr/>
      </w:pPr>
      <w:r>
        <w:rPr>
          <w:spacing w:val="-5"/>
        </w:rPr>
        <w:t>考生应该熟练掌握大学物理相关的基本概念、基本理论和基本规律，</w:t>
      </w:r>
      <w:r>
        <w:rPr>
          <w:spacing w:val="-19"/>
        </w:rPr>
        <w:t xml:space="preserve"> </w:t>
      </w:r>
      <w:r>
        <w:rPr>
          <w:spacing w:val="-5"/>
        </w:rPr>
        <w:t>正确认识各种物理现</w:t>
      </w:r>
      <w:r>
        <w:rPr/>
        <w:t xml:space="preserve"> </w:t>
      </w:r>
      <w:r>
        <w:rPr>
          <w:spacing w:val="-2"/>
        </w:rPr>
        <w:t>象的本质；还应掌握物理学研究问题的思想方法，能对实际</w:t>
      </w:r>
      <w:r>
        <w:rPr>
          <w:spacing w:val="-3"/>
        </w:rPr>
        <w:t>问题建立简化的物理模型，并对其</w:t>
      </w:r>
      <w:r>
        <w:rPr/>
        <w:t xml:space="preserve"> </w:t>
      </w:r>
      <w:r>
        <w:rPr>
          <w:spacing w:val="-6"/>
        </w:rPr>
        <w:t>进行正确的数学分析。</w:t>
      </w:r>
    </w:p>
    <w:p>
      <w:pPr>
        <w:pStyle w:val="BodyText"/>
        <w:ind w:left="500"/>
        <w:spacing w:before="38" w:line="218" w:lineRule="auto"/>
        <w:rPr/>
      </w:pPr>
      <w:r>
        <w:rPr>
          <w:spacing w:val="-2"/>
        </w:rPr>
        <w:t>主要包括七大部分内容:</w:t>
      </w:r>
    </w:p>
    <w:p>
      <w:pPr>
        <w:pStyle w:val="BodyText"/>
        <w:ind w:left="5" w:right="71" w:firstLine="496"/>
        <w:spacing w:before="184" w:line="345" w:lineRule="auto"/>
        <w:rPr/>
      </w:pPr>
      <w:r>
        <w:rPr>
          <w:spacing w:val="-3"/>
        </w:rPr>
        <w:t>第一部分是“经典力学基础”，包括质点运动的描述方法，质点动力学和刚体定轴转动的</w:t>
      </w:r>
      <w:r>
        <w:rPr>
          <w:spacing w:val="2"/>
        </w:rPr>
        <w:t xml:space="preserve"> </w:t>
      </w:r>
      <w:r>
        <w:rPr>
          <w:spacing w:val="-2"/>
        </w:rPr>
        <w:t>基本规律和概念，以及量纲和非惯性系问题的一般处理</w:t>
      </w:r>
      <w:r>
        <w:rPr>
          <w:spacing w:val="-3"/>
        </w:rPr>
        <w:t>方法等；</w:t>
      </w:r>
    </w:p>
    <w:p>
      <w:pPr>
        <w:pStyle w:val="BodyText"/>
        <w:ind w:left="20" w:right="65" w:firstLine="481"/>
        <w:spacing w:before="39" w:line="345" w:lineRule="auto"/>
        <w:rPr/>
      </w:pPr>
      <w:r>
        <w:rPr>
          <w:spacing w:val="-9"/>
        </w:rPr>
        <w:t>第二部分是“热学基础”，包括“热力学和气体动理论”，主要介绍热平衡态、热量和内能</w:t>
      </w:r>
      <w:r>
        <w:rPr>
          <w:spacing w:val="11"/>
        </w:rPr>
        <w:t xml:space="preserve"> </w:t>
      </w:r>
      <w:r>
        <w:rPr>
          <w:spacing w:val="-2"/>
        </w:rPr>
        <w:t>等基本概念，以及气体状态方程、分子的速率分布、热力学基本</w:t>
      </w:r>
      <w:r>
        <w:rPr>
          <w:spacing w:val="-3"/>
        </w:rPr>
        <w:t>定律、卡诺定理等；</w:t>
      </w:r>
    </w:p>
    <w:p>
      <w:pPr>
        <w:pStyle w:val="BodyText"/>
        <w:ind w:left="15" w:right="71" w:firstLine="486"/>
        <w:spacing w:before="39" w:line="346" w:lineRule="auto"/>
        <w:rPr/>
      </w:pPr>
      <w:r>
        <w:rPr>
          <w:spacing w:val="-3"/>
        </w:rPr>
        <w:t>第三部分是“机械振动基础”，包括机械波的产生和传播，平面简谐波，波的能量，惠更</w:t>
      </w:r>
      <w:r>
        <w:rPr>
          <w:spacing w:val="2"/>
        </w:rPr>
        <w:t xml:space="preserve"> </w:t>
      </w:r>
      <w:r>
        <w:rPr>
          <w:spacing w:val="-4"/>
        </w:rPr>
        <w:t>斯原理，波的干涉，驻波和多普勒效应等；</w:t>
      </w:r>
    </w:p>
    <w:p>
      <w:pPr>
        <w:pStyle w:val="BodyText"/>
        <w:ind w:left="8" w:firstLine="493"/>
        <w:spacing w:before="37" w:line="353" w:lineRule="auto"/>
        <w:jc w:val="both"/>
        <w:rPr/>
      </w:pPr>
      <w:r>
        <w:rPr>
          <w:spacing w:val="-7"/>
        </w:rPr>
        <w:t>第四部分是“电磁学基础”，包括静态电场、稳恒电流的磁场、电磁感应与电磁场</w:t>
      </w:r>
      <w:r>
        <w:rPr>
          <w:spacing w:val="-8"/>
        </w:rPr>
        <w:t>等内容，</w:t>
      </w:r>
      <w:r>
        <w:rPr/>
        <w:t xml:space="preserve"> </w:t>
      </w:r>
      <w:r>
        <w:rPr>
          <w:spacing w:val="-2"/>
        </w:rPr>
        <w:t>主要介绍静电场的基本概念和基本原理，并讨论导体和电介质</w:t>
      </w:r>
      <w:r>
        <w:rPr>
          <w:spacing w:val="-3"/>
        </w:rPr>
        <w:t>在静电场中的基本性质；介绍磁</w:t>
      </w:r>
      <w:r>
        <w:rPr/>
        <w:t xml:space="preserve"> </w:t>
      </w:r>
      <w:r>
        <w:rPr>
          <w:spacing w:val="-2"/>
        </w:rPr>
        <w:t>场的基本性质，并讨论磁场与电流间的联系，以及电磁感应现象</w:t>
      </w:r>
      <w:r>
        <w:rPr>
          <w:spacing w:val="-3"/>
        </w:rPr>
        <w:t>的物理内涵，进而建立起电磁</w:t>
      </w:r>
      <w:r>
        <w:rPr/>
        <w:t xml:space="preserve"> </w:t>
      </w:r>
      <w:r>
        <w:rPr>
          <w:spacing w:val="-9"/>
        </w:rPr>
        <w:t>场的基本概念；</w:t>
      </w:r>
    </w:p>
    <w:p>
      <w:pPr>
        <w:pStyle w:val="BodyText"/>
        <w:ind w:left="12" w:right="71" w:firstLine="489"/>
        <w:spacing w:before="36" w:line="345" w:lineRule="auto"/>
        <w:rPr/>
      </w:pPr>
      <w:r>
        <w:rPr>
          <w:spacing w:val="-3"/>
        </w:rPr>
        <w:t>第五部分是“波动光学基础”，从波动的角度认识光的干涉和衍射现象，讨论光的偏振和</w:t>
      </w:r>
      <w:r>
        <w:rPr>
          <w:spacing w:val="2"/>
        </w:rPr>
        <w:t xml:space="preserve"> </w:t>
      </w:r>
      <w:r>
        <w:rPr>
          <w:spacing w:val="-4"/>
        </w:rPr>
        <w:t>双折射，由此深化对电磁波基本性质的理解；</w:t>
      </w:r>
    </w:p>
    <w:p>
      <w:pPr>
        <w:pStyle w:val="BodyText"/>
        <w:ind w:left="20" w:firstLine="481"/>
        <w:spacing w:before="39" w:line="346" w:lineRule="auto"/>
        <w:rPr/>
      </w:pPr>
      <w:r>
        <w:rPr>
          <w:spacing w:val="-7"/>
        </w:rPr>
        <w:t>第六部分是“狭义相对论力学基础”，介绍狭义相对论力学的基本假设，力学相对</w:t>
      </w:r>
      <w:r>
        <w:rPr>
          <w:spacing w:val="-8"/>
        </w:rPr>
        <w:t>性原理，</w:t>
      </w:r>
      <w:r>
        <w:rPr/>
        <w:t xml:space="preserve"> </w:t>
      </w:r>
      <w:r>
        <w:rPr>
          <w:spacing w:val="-1"/>
        </w:rPr>
        <w:t>坐标变换，狭义相对论的时空观，以及狭义相对论质点动力学等；</w:t>
      </w:r>
    </w:p>
    <w:p>
      <w:pPr>
        <w:pStyle w:val="BodyText"/>
        <w:ind w:left="20" w:right="69" w:firstLine="481"/>
        <w:spacing w:before="37" w:line="345" w:lineRule="auto"/>
        <w:rPr/>
      </w:pPr>
      <w:r>
        <w:rPr>
          <w:spacing w:val="-3"/>
        </w:rPr>
        <w:t>第七部分是“量子物理基础”，包括光电效应、爱因斯坦光子假说、康普顿效应、玻尔的</w:t>
      </w:r>
      <w:r>
        <w:rPr>
          <w:spacing w:val="4"/>
        </w:rPr>
        <w:t xml:space="preserve"> </w:t>
      </w:r>
      <w:r>
        <w:rPr>
          <w:spacing w:val="-1"/>
        </w:rPr>
        <w:t>氢原子理论、微观粒子的波粒二象性和不确定关系。</w:t>
      </w:r>
    </w:p>
    <w:p>
      <w:pPr>
        <w:pStyle w:val="BodyText"/>
        <w:ind w:left="501"/>
        <w:spacing w:before="39" w:line="218" w:lineRule="auto"/>
        <w:outlineLvl w:val="2"/>
        <w:rPr/>
      </w:pPr>
      <w:r>
        <w:rPr>
          <w:b/>
          <w:bCs/>
          <w:spacing w:val="-4"/>
        </w:rPr>
        <w:t>2.考试主要范围及重点</w:t>
      </w:r>
    </w:p>
    <w:p>
      <w:pPr>
        <w:pStyle w:val="BodyText"/>
        <w:ind w:left="629"/>
        <w:spacing w:before="184" w:line="219" w:lineRule="auto"/>
        <w:outlineLvl w:val="3"/>
        <w:rPr/>
      </w:pPr>
      <w:r>
        <w:rPr>
          <w:b/>
          <w:bCs/>
          <w:spacing w:val="-9"/>
        </w:rPr>
        <w:t>1)</w:t>
      </w:r>
      <w:r>
        <w:rPr>
          <w:spacing w:val="17"/>
        </w:rPr>
        <w:t xml:space="preserve"> </w:t>
      </w:r>
      <w:r>
        <w:rPr>
          <w:b/>
          <w:bCs/>
          <w:spacing w:val="-9"/>
        </w:rPr>
        <w:t>经典力学</w:t>
      </w:r>
    </w:p>
    <w:p>
      <w:pPr>
        <w:pStyle w:val="BodyText"/>
        <w:ind w:left="480"/>
        <w:spacing w:before="184" w:line="218" w:lineRule="auto"/>
        <w:rPr/>
      </w:pPr>
      <w:r>
        <w:rPr>
          <w:spacing w:val="-7"/>
        </w:rPr>
        <w:t>（</w:t>
      </w:r>
      <w:r>
        <w:rPr>
          <w:spacing w:val="-54"/>
        </w:rPr>
        <w:t xml:space="preserve"> </w:t>
      </w:r>
      <w:r>
        <w:rPr>
          <w:spacing w:val="-7"/>
        </w:rPr>
        <w:t>1）牛顿三大运动定律</w:t>
      </w:r>
    </w:p>
    <w:p>
      <w:pPr>
        <w:pStyle w:val="BodyText"/>
        <w:ind w:left="480"/>
        <w:spacing w:before="185" w:line="217" w:lineRule="auto"/>
        <w:rPr/>
      </w:pPr>
      <w:r>
        <w:rPr/>
        <w:t>（2）动量守恒和能量守恒</w:t>
      </w:r>
    </w:p>
    <w:p>
      <w:pPr>
        <w:spacing w:line="217" w:lineRule="auto"/>
        <w:sectPr>
          <w:pgSz w:w="11907" w:h="16839"/>
          <w:pgMar w:top="1431" w:right="1009" w:bottom="0" w:left="1077" w:header="0" w:footer="0" w:gutter="0"/>
        </w:sectPr>
        <w:rPr/>
      </w:pPr>
    </w:p>
    <w:p>
      <w:pPr>
        <w:pStyle w:val="BodyText"/>
        <w:ind w:left="468"/>
        <w:spacing w:before="103" w:line="214" w:lineRule="auto"/>
        <w:rPr/>
      </w:pPr>
      <w:r>
        <w:rPr>
          <w:spacing w:val="-7"/>
        </w:rPr>
        <w:t>（</w:t>
      </w:r>
      <w:r>
        <w:rPr>
          <w:spacing w:val="-51"/>
        </w:rPr>
        <w:t xml:space="preserve"> </w:t>
      </w:r>
      <w:r>
        <w:rPr>
          <w:spacing w:val="-7"/>
        </w:rPr>
        <w:t>3）刚体转动和动量矩守恒</w:t>
      </w:r>
    </w:p>
    <w:p>
      <w:pPr>
        <w:pStyle w:val="BodyText"/>
        <w:ind w:left="489"/>
        <w:spacing w:before="188" w:line="219" w:lineRule="auto"/>
        <w:rPr/>
      </w:pPr>
      <w:r>
        <w:rPr>
          <w:b/>
          <w:bCs/>
          <w:spacing w:val="-12"/>
        </w:rPr>
        <w:t>2）热学</w:t>
      </w:r>
    </w:p>
    <w:p>
      <w:pPr>
        <w:pStyle w:val="BodyText"/>
        <w:ind w:left="468"/>
        <w:spacing w:before="183" w:line="218" w:lineRule="auto"/>
        <w:rPr/>
      </w:pPr>
      <w:r>
        <w:rPr>
          <w:spacing w:val="-5"/>
        </w:rPr>
        <w:t>（</w:t>
      </w:r>
      <w:r>
        <w:rPr>
          <w:spacing w:val="-53"/>
        </w:rPr>
        <w:t xml:space="preserve"> </w:t>
      </w:r>
      <w:r>
        <w:rPr>
          <w:spacing w:val="-5"/>
        </w:rPr>
        <w:t>1）热力学三大定律及其微观解释</w:t>
      </w:r>
    </w:p>
    <w:p>
      <w:pPr>
        <w:pStyle w:val="BodyText"/>
        <w:ind w:left="468"/>
        <w:spacing w:before="184" w:line="218" w:lineRule="auto"/>
        <w:rPr/>
      </w:pPr>
      <w:r>
        <w:rPr>
          <w:spacing w:val="-6"/>
        </w:rPr>
        <w:t>（</w:t>
      </w:r>
      <w:r>
        <w:rPr>
          <w:spacing w:val="-64"/>
        </w:rPr>
        <w:t xml:space="preserve"> </w:t>
      </w:r>
      <w:r>
        <w:rPr>
          <w:spacing w:val="-6"/>
        </w:rPr>
        <w:t>2）理想气体的状态方程</w:t>
      </w:r>
    </w:p>
    <w:p>
      <w:pPr>
        <w:pStyle w:val="BodyText"/>
        <w:ind w:left="468"/>
        <w:spacing w:before="185" w:line="218" w:lineRule="auto"/>
        <w:rPr/>
      </w:pPr>
      <w:r>
        <w:rPr>
          <w:spacing w:val="-5"/>
        </w:rPr>
        <w:t>（</w:t>
      </w:r>
      <w:r>
        <w:rPr>
          <w:spacing w:val="-61"/>
        </w:rPr>
        <w:t xml:space="preserve"> </w:t>
      </w:r>
      <w:r>
        <w:rPr>
          <w:spacing w:val="-5"/>
        </w:rPr>
        <w:t>3）热机循环和卡诺定律</w:t>
      </w:r>
    </w:p>
    <w:p>
      <w:pPr>
        <w:pStyle w:val="BodyText"/>
        <w:ind w:left="498"/>
        <w:spacing w:before="184" w:line="217" w:lineRule="auto"/>
        <w:rPr/>
      </w:pPr>
      <w:r>
        <w:rPr>
          <w:b/>
          <w:bCs/>
          <w:spacing w:val="-11"/>
        </w:rPr>
        <w:t>3）机械振动</w:t>
      </w:r>
    </w:p>
    <w:p>
      <w:pPr>
        <w:pStyle w:val="BodyText"/>
        <w:ind w:left="468"/>
        <w:spacing w:before="187" w:line="217" w:lineRule="auto"/>
        <w:rPr/>
      </w:pPr>
      <w:r>
        <w:rPr>
          <w:spacing w:val="-8"/>
        </w:rPr>
        <w:t>（</w:t>
      </w:r>
      <w:r>
        <w:rPr>
          <w:spacing w:val="-64"/>
        </w:rPr>
        <w:t xml:space="preserve"> </w:t>
      </w:r>
      <w:r>
        <w:rPr>
          <w:spacing w:val="-8"/>
        </w:rPr>
        <w:t>1）惠更斯原理</w:t>
      </w:r>
    </w:p>
    <w:p>
      <w:pPr>
        <w:pStyle w:val="BodyText"/>
        <w:ind w:left="468"/>
        <w:spacing w:before="185" w:line="219" w:lineRule="auto"/>
        <w:rPr/>
      </w:pPr>
      <w:r>
        <w:rPr>
          <w:spacing w:val="-2"/>
        </w:rPr>
        <w:t>（2）波的叠加和干涉</w:t>
      </w:r>
    </w:p>
    <w:p>
      <w:pPr>
        <w:pStyle w:val="BodyText"/>
        <w:ind w:left="488"/>
        <w:spacing w:before="184" w:line="219" w:lineRule="auto"/>
        <w:rPr/>
      </w:pPr>
      <w:r>
        <w:rPr>
          <w:b/>
          <w:bCs/>
          <w:spacing w:val="-11"/>
        </w:rPr>
        <w:t>4）电磁学</w:t>
      </w:r>
    </w:p>
    <w:p>
      <w:pPr>
        <w:pStyle w:val="BodyText"/>
        <w:ind w:left="468"/>
        <w:spacing w:before="183" w:line="218" w:lineRule="auto"/>
        <w:rPr/>
      </w:pPr>
      <w:r>
        <w:rPr>
          <w:spacing w:val="-7"/>
        </w:rPr>
        <w:t>（</w:t>
      </w:r>
      <w:r>
        <w:rPr>
          <w:spacing w:val="-54"/>
        </w:rPr>
        <w:t xml:space="preserve"> </w:t>
      </w:r>
      <w:r>
        <w:rPr>
          <w:spacing w:val="-7"/>
        </w:rPr>
        <w:t>1）静电场的基本规律</w:t>
      </w:r>
    </w:p>
    <w:p>
      <w:pPr>
        <w:pStyle w:val="BodyText"/>
        <w:ind w:left="468"/>
        <w:spacing w:before="185" w:line="215" w:lineRule="auto"/>
        <w:rPr/>
      </w:pPr>
      <w:r>
        <w:rPr>
          <w:spacing w:val="-2"/>
        </w:rPr>
        <w:t>（2）稳恒磁场的基本规律</w:t>
      </w:r>
    </w:p>
    <w:p>
      <w:pPr>
        <w:pStyle w:val="BodyText"/>
        <w:ind w:left="468"/>
        <w:spacing w:before="189" w:line="218" w:lineRule="auto"/>
        <w:rPr/>
      </w:pPr>
      <w:r>
        <w:rPr>
          <w:spacing w:val="-9"/>
        </w:rPr>
        <w:t>（</w:t>
      </w:r>
      <w:r>
        <w:rPr>
          <w:spacing w:val="-53"/>
        </w:rPr>
        <w:t xml:space="preserve"> </w:t>
      </w:r>
      <w:r>
        <w:rPr>
          <w:spacing w:val="-9"/>
        </w:rPr>
        <w:t>3）电磁感应定律</w:t>
      </w:r>
    </w:p>
    <w:p>
      <w:pPr>
        <w:pStyle w:val="BodyText"/>
        <w:ind w:left="468"/>
        <w:spacing w:before="185" w:line="217" w:lineRule="auto"/>
        <w:rPr/>
      </w:pPr>
      <w:r>
        <w:rPr/>
        <w:t>（4）麦克斯韦方程和电磁场理论</w:t>
      </w:r>
    </w:p>
    <w:p>
      <w:pPr>
        <w:pStyle w:val="BodyText"/>
        <w:ind w:left="492"/>
        <w:spacing w:before="185" w:line="219" w:lineRule="auto"/>
        <w:rPr/>
      </w:pPr>
      <w:r>
        <w:rPr>
          <w:b/>
          <w:bCs/>
          <w:spacing w:val="-7"/>
        </w:rPr>
        <w:t>5）波动光学基础</w:t>
      </w:r>
    </w:p>
    <w:p>
      <w:pPr>
        <w:pStyle w:val="BodyText"/>
        <w:ind w:left="468"/>
        <w:spacing w:before="183" w:line="217" w:lineRule="auto"/>
        <w:rPr/>
      </w:pPr>
      <w:r>
        <w:rPr>
          <w:spacing w:val="-7"/>
        </w:rPr>
        <w:t>（</w:t>
      </w:r>
      <w:r>
        <w:rPr>
          <w:spacing w:val="-54"/>
        </w:rPr>
        <w:t xml:space="preserve"> </w:t>
      </w:r>
      <w:r>
        <w:rPr>
          <w:spacing w:val="-7"/>
        </w:rPr>
        <w:t>1）光波的干涉和衍射</w:t>
      </w:r>
    </w:p>
    <w:p>
      <w:pPr>
        <w:pStyle w:val="BodyText"/>
        <w:ind w:left="468"/>
        <w:spacing w:before="186" w:line="217" w:lineRule="auto"/>
        <w:rPr/>
      </w:pPr>
      <w:r>
        <w:rPr>
          <w:spacing w:val="-2"/>
        </w:rPr>
        <w:t>（2）光波的偏振和双折射</w:t>
      </w:r>
    </w:p>
    <w:p>
      <w:pPr>
        <w:pStyle w:val="BodyText"/>
        <w:ind w:left="468"/>
        <w:spacing w:before="186" w:line="219" w:lineRule="auto"/>
        <w:rPr/>
      </w:pPr>
      <w:r>
        <w:rPr>
          <w:spacing w:val="-9"/>
        </w:rPr>
        <w:t>（</w:t>
      </w:r>
      <w:r>
        <w:rPr>
          <w:spacing w:val="-56"/>
        </w:rPr>
        <w:t xml:space="preserve"> </w:t>
      </w:r>
      <w:r>
        <w:rPr>
          <w:spacing w:val="-9"/>
        </w:rPr>
        <w:t>3）偏振光的干涉</w:t>
      </w:r>
    </w:p>
    <w:p>
      <w:pPr>
        <w:pStyle w:val="BodyText"/>
        <w:ind w:left="491"/>
        <w:spacing w:before="184" w:line="217" w:lineRule="auto"/>
        <w:rPr/>
      </w:pPr>
      <w:r>
        <w:rPr>
          <w:b/>
          <w:bCs/>
          <w:spacing w:val="-6"/>
        </w:rPr>
        <w:t>6）狭义相对论力学基础</w:t>
      </w:r>
    </w:p>
    <w:p>
      <w:pPr>
        <w:pStyle w:val="BodyText"/>
        <w:ind w:left="468"/>
        <w:spacing w:before="186" w:line="216" w:lineRule="auto"/>
        <w:rPr/>
      </w:pPr>
      <w:r>
        <w:rPr>
          <w:spacing w:val="-4"/>
        </w:rPr>
        <w:t>（</w:t>
      </w:r>
      <w:r>
        <w:rPr>
          <w:spacing w:val="-61"/>
        </w:rPr>
        <w:t xml:space="preserve"> </w:t>
      </w:r>
      <w:r>
        <w:rPr>
          <w:spacing w:val="-4"/>
        </w:rPr>
        <w:t>1）狭义相对论力学的基本假设</w:t>
      </w:r>
    </w:p>
    <w:p>
      <w:pPr>
        <w:pStyle w:val="BodyText"/>
        <w:ind w:left="468"/>
        <w:spacing w:before="187" w:line="218" w:lineRule="auto"/>
        <w:rPr/>
      </w:pPr>
      <w:r>
        <w:rPr>
          <w:spacing w:val="-7"/>
        </w:rPr>
        <w:t>（</w:t>
      </w:r>
      <w:r>
        <w:rPr>
          <w:spacing w:val="-67"/>
        </w:rPr>
        <w:t xml:space="preserve"> </w:t>
      </w:r>
      <w:r>
        <w:rPr>
          <w:spacing w:val="-7"/>
        </w:rPr>
        <w:t>2）坐标变换</w:t>
      </w:r>
    </w:p>
    <w:p>
      <w:pPr>
        <w:pStyle w:val="BodyText"/>
        <w:ind w:left="468"/>
        <w:spacing w:before="185" w:line="217" w:lineRule="auto"/>
        <w:rPr/>
      </w:pPr>
      <w:r>
        <w:rPr>
          <w:spacing w:val="-5"/>
        </w:rPr>
        <w:t>（</w:t>
      </w:r>
      <w:r>
        <w:rPr>
          <w:spacing w:val="-60"/>
        </w:rPr>
        <w:t xml:space="preserve"> </w:t>
      </w:r>
      <w:r>
        <w:rPr>
          <w:spacing w:val="-5"/>
        </w:rPr>
        <w:t>3）狭义相对论的时空观</w:t>
      </w:r>
    </w:p>
    <w:p>
      <w:pPr>
        <w:pStyle w:val="BodyText"/>
        <w:ind w:left="468"/>
        <w:spacing w:before="186" w:line="217" w:lineRule="auto"/>
        <w:rPr/>
      </w:pPr>
      <w:r>
        <w:rPr>
          <w:spacing w:val="-1"/>
        </w:rPr>
        <w:t>（4）狭义相对论质点动力学</w:t>
      </w:r>
    </w:p>
    <w:p>
      <w:pPr>
        <w:pStyle w:val="BodyText"/>
        <w:ind w:left="491"/>
        <w:spacing w:before="185" w:line="217" w:lineRule="auto"/>
        <w:rPr/>
      </w:pPr>
      <w:r>
        <w:rPr>
          <w:b/>
          <w:bCs/>
          <w:spacing w:val="-7"/>
        </w:rPr>
        <w:t>7）量子物理基础</w:t>
      </w:r>
    </w:p>
    <w:p>
      <w:pPr>
        <w:pStyle w:val="BodyText"/>
        <w:ind w:left="468"/>
        <w:spacing w:before="187" w:line="216" w:lineRule="auto"/>
        <w:rPr/>
      </w:pPr>
      <w:r>
        <w:rPr>
          <w:spacing w:val="-4"/>
        </w:rPr>
        <w:t>（</w:t>
      </w:r>
      <w:r>
        <w:rPr>
          <w:spacing w:val="-56"/>
        </w:rPr>
        <w:t xml:space="preserve"> </w:t>
      </w:r>
      <w:r>
        <w:rPr>
          <w:spacing w:val="-4"/>
        </w:rPr>
        <w:t>1）光电效应及爱因斯坦光子假说</w:t>
      </w:r>
    </w:p>
    <w:p>
      <w:pPr>
        <w:pStyle w:val="BodyText"/>
        <w:ind w:left="468"/>
        <w:spacing w:before="187" w:line="218" w:lineRule="auto"/>
        <w:rPr/>
      </w:pPr>
      <w:r>
        <w:rPr>
          <w:spacing w:val="-4"/>
        </w:rPr>
        <w:t>（2）康普顿效应</w:t>
      </w:r>
    </w:p>
    <w:p>
      <w:pPr>
        <w:pStyle w:val="BodyText"/>
        <w:ind w:left="468"/>
        <w:spacing w:before="184" w:line="219" w:lineRule="auto"/>
        <w:rPr/>
      </w:pPr>
      <w:r>
        <w:rPr>
          <w:spacing w:val="-7"/>
        </w:rPr>
        <w:t>（</w:t>
      </w:r>
      <w:r>
        <w:rPr>
          <w:spacing w:val="-54"/>
        </w:rPr>
        <w:t xml:space="preserve"> </w:t>
      </w:r>
      <w:r>
        <w:rPr>
          <w:spacing w:val="-7"/>
        </w:rPr>
        <w:t>3）玻尔的氢原子理论</w:t>
      </w:r>
    </w:p>
    <w:p>
      <w:pPr>
        <w:pStyle w:val="BodyText"/>
        <w:ind w:left="468"/>
        <w:spacing w:before="184" w:line="216" w:lineRule="auto"/>
        <w:rPr/>
      </w:pPr>
      <w:r>
        <w:rPr>
          <w:spacing w:val="-2"/>
        </w:rPr>
        <w:t>（4）微观粒子的波粒二象性</w:t>
      </w:r>
    </w:p>
    <w:p>
      <w:pPr>
        <w:pStyle w:val="BodyText"/>
        <w:ind w:left="468"/>
        <w:spacing w:before="187" w:line="220" w:lineRule="auto"/>
        <w:rPr/>
      </w:pPr>
      <w:r>
        <w:rPr>
          <w:spacing w:val="-5"/>
        </w:rPr>
        <w:t>（5）不确定关系</w:t>
      </w:r>
    </w:p>
    <w:p>
      <w:pPr>
        <w:spacing w:before="250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二、考试形式与试卷结构</w:t>
      </w:r>
    </w:p>
    <w:p>
      <w:pPr>
        <w:spacing w:line="220" w:lineRule="auto"/>
        <w:sectPr>
          <w:pgSz w:w="11907" w:h="16839"/>
          <w:pgMar w:top="1431" w:right="1785" w:bottom="0" w:left="1089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ind w:right="6021" w:firstLine="5"/>
        <w:spacing w:before="103" w:line="346" w:lineRule="auto"/>
        <w:rPr/>
      </w:pPr>
      <w:r>
        <w:rPr>
          <w:b/>
          <w:bCs/>
          <w:spacing w:val="-8"/>
        </w:rPr>
        <w:t>1.考试时间：</w:t>
      </w:r>
      <w:r>
        <w:rPr>
          <w:spacing w:val="-8"/>
        </w:rPr>
        <w:t>180</w:t>
      </w:r>
      <w:r>
        <w:rPr>
          <w:spacing w:val="-41"/>
        </w:rPr>
        <w:t xml:space="preserve"> </w:t>
      </w:r>
      <w:r>
        <w:rPr>
          <w:spacing w:val="-8"/>
        </w:rPr>
        <w:t>分钟。</w:t>
      </w:r>
      <w:r>
        <w:rPr/>
        <w:t xml:space="preserve"> </w:t>
      </w:r>
      <w:r>
        <w:rPr>
          <w:b/>
          <w:bCs/>
          <w:spacing w:val="-5"/>
        </w:rPr>
        <w:t>2.试卷分值：</w:t>
      </w:r>
      <w:r>
        <w:rPr>
          <w:spacing w:val="-5"/>
        </w:rPr>
        <w:t>150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9"/>
        <w:spacing w:before="36" w:line="217" w:lineRule="auto"/>
        <w:rPr/>
      </w:pPr>
      <w:r>
        <w:rPr>
          <w:b/>
          <w:bCs/>
          <w:spacing w:val="-4"/>
        </w:rPr>
        <w:t>3.考试方式：</w:t>
      </w:r>
      <w:r>
        <w:rPr>
          <w:spacing w:val="-4"/>
        </w:rPr>
        <w:t>闭卷、笔试</w:t>
      </w:r>
    </w:p>
    <w:sectPr>
      <w:pgSz w:w="11907" w:h="16839"/>
      <w:pgMar w:top="1431" w:right="1785" w:bottom="0" w:left="15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2024-09-12T16:34:41Z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2024-10-10T10:14:54</vt:filetime>
  </property>
</Properties>
</file>