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89"/>
        <w:spacing w:before="162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湖北大学硕士研究生入学考试</w:t>
      </w:r>
    </w:p>
    <w:p>
      <w:pPr>
        <w:pStyle w:val="BodyText"/>
        <w:ind w:left="2416"/>
        <w:spacing w:before="248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《英语教学法》考试大纲</w:t>
      </w:r>
    </w:p>
    <w:p>
      <w:pPr>
        <w:pStyle w:val="BodyText"/>
        <w:ind w:left="3034"/>
        <w:spacing w:before="291" w:line="220" w:lineRule="auto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b/>
          <w:bCs/>
          <w:spacing w:val="1"/>
        </w:rPr>
        <w:t>科目代码</w:t>
      </w:r>
      <w:r>
        <w:rPr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854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)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3941"/>
        <w:spacing w:before="78" w:line="220" w:lineRule="auto"/>
        <w:rPr/>
      </w:pPr>
      <w:r>
        <w:rPr>
          <w:b/>
          <w:bCs/>
          <w:spacing w:val="-11"/>
        </w:rPr>
        <w:t>总则</w:t>
      </w:r>
    </w:p>
    <w:p>
      <w:pPr>
        <w:pStyle w:val="BodyText"/>
        <w:ind w:left="23" w:firstLine="605"/>
        <w:spacing w:before="277" w:line="305" w:lineRule="auto"/>
        <w:jc w:val="both"/>
        <w:rPr/>
      </w:pPr>
      <w:r>
        <w:rPr/>
        <w:t>《英语教学法》考试包括基本理论和综合运用两个部分。两个部分的分值</w:t>
      </w:r>
      <w:r>
        <w:rPr>
          <w:spacing w:val="9"/>
        </w:rPr>
        <w:t xml:space="preserve"> </w:t>
      </w:r>
      <w:r>
        <w:rPr>
          <w:spacing w:val="-2"/>
        </w:rPr>
        <w:t>分别为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60 </w:t>
      </w:r>
      <w:r>
        <w:rPr>
          <w:spacing w:val="-2"/>
        </w:rPr>
        <w:t>分和</w:t>
      </w:r>
      <w:r>
        <w:rPr>
          <w:rFonts w:ascii="Times New Roman" w:hAnsi="Times New Roman" w:eastAsia="Times New Roman" w:cs="Times New Roman"/>
          <w:spacing w:val="-2"/>
        </w:rPr>
        <w:t>90 </w:t>
      </w:r>
      <w:r>
        <w:rPr>
          <w:spacing w:val="-2"/>
        </w:rPr>
        <w:t>分，总分为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150 </w:t>
      </w:r>
      <w:r>
        <w:rPr>
          <w:spacing w:val="-2"/>
        </w:rPr>
        <w:t>分。考试时间为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180 </w:t>
      </w:r>
      <w:r>
        <w:rPr>
          <w:spacing w:val="-2"/>
        </w:rPr>
        <w:t>分钟，考试形式为闭卷，</w:t>
      </w:r>
      <w:r>
        <w:rPr/>
        <w:t xml:space="preserve"> </w:t>
      </w:r>
      <w:r>
        <w:rPr>
          <w:spacing w:val="-3"/>
        </w:rPr>
        <w:t>全部试题要求用英文作答，答案要求写在答题纸上，写在试卷上的答案无效。以</w:t>
      </w:r>
      <w:r>
        <w:rPr>
          <w:spacing w:val="1"/>
        </w:rPr>
        <w:t xml:space="preserve"> </w:t>
      </w:r>
      <w:r>
        <w:rPr>
          <w:spacing w:val="-1"/>
        </w:rPr>
        <w:t>下是两部分考题的具体说明。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left="2579"/>
        <w:spacing w:before="78" w:line="219" w:lineRule="auto"/>
        <w:rPr/>
      </w:pPr>
      <w:r>
        <w:rPr>
          <w:b/>
          <w:bCs/>
          <w:spacing w:val="-2"/>
        </w:rPr>
        <w:t>第一部分：基本理论（</w:t>
      </w:r>
      <w:r>
        <w:rPr>
          <w:rFonts w:ascii="Times New Roman" w:hAnsi="Times New Roman" w:eastAsia="Times New Roman" w:cs="Times New Roman"/>
          <w:b/>
          <w:bCs/>
          <w:spacing w:val="-2"/>
        </w:rPr>
        <w:t>60 </w:t>
      </w:r>
      <w:r>
        <w:rPr>
          <w:b/>
          <w:bCs/>
          <w:spacing w:val="-2"/>
        </w:rPr>
        <w:t>分）</w:t>
      </w:r>
    </w:p>
    <w:p>
      <w:pPr>
        <w:pStyle w:val="BodyText"/>
        <w:ind w:left="27"/>
        <w:spacing w:before="278" w:line="219" w:lineRule="auto"/>
        <w:outlineLvl w:val="1"/>
        <w:rPr/>
      </w:pPr>
      <w:r>
        <w:rPr>
          <w:b/>
          <w:bCs/>
          <w:spacing w:val="-6"/>
        </w:rPr>
        <w:t>一、</w:t>
      </w:r>
      <w:r>
        <w:rPr>
          <w:spacing w:val="-51"/>
        </w:rPr>
        <w:t xml:space="preserve"> </w:t>
      </w:r>
      <w:r>
        <w:rPr>
          <w:b/>
          <w:bCs/>
          <w:spacing w:val="-6"/>
        </w:rPr>
        <w:t>考试目的</w:t>
      </w:r>
    </w:p>
    <w:p>
      <w:pPr>
        <w:pStyle w:val="BodyText"/>
        <w:ind w:left="623"/>
        <w:spacing w:before="277" w:line="219" w:lineRule="auto"/>
        <w:rPr/>
      </w:pPr>
      <w:r>
        <w:rPr>
          <w:spacing w:val="-1"/>
        </w:rPr>
        <w:t>考察考生对语言观、学习观、语言教学观的理解、解释和分析。</w:t>
      </w:r>
    </w:p>
    <w:p>
      <w:pPr>
        <w:pStyle w:val="BodyText"/>
        <w:ind w:left="27"/>
        <w:spacing w:before="277" w:line="219" w:lineRule="auto"/>
        <w:outlineLvl w:val="1"/>
        <w:rPr/>
      </w:pPr>
      <w:r>
        <w:rPr>
          <w:b/>
          <w:bCs/>
          <w:spacing w:val="-4"/>
        </w:rPr>
        <w:t>二、考试要求</w:t>
      </w:r>
    </w:p>
    <w:p>
      <w:pPr>
        <w:pStyle w:val="BodyText"/>
        <w:ind w:left="522"/>
        <w:spacing w:before="27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掌握有关语言和语言学习的基本观点；</w:t>
      </w:r>
    </w:p>
    <w:p>
      <w:pPr>
        <w:pStyle w:val="BodyText"/>
        <w:ind w:left="499"/>
        <w:spacing w:before="12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3"/>
        </w:rPr>
        <w:t>了解外语教学理论的发展；</w:t>
      </w:r>
    </w:p>
    <w:p>
      <w:pPr>
        <w:pStyle w:val="BodyText"/>
        <w:ind w:left="503"/>
        <w:spacing w:before="12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掌握英语教学的主要流派；</w:t>
      </w:r>
    </w:p>
    <w:p>
      <w:pPr>
        <w:pStyle w:val="BodyText"/>
        <w:ind w:left="497"/>
        <w:spacing w:before="12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掌握英语语言知识的教学方法；</w:t>
      </w:r>
    </w:p>
    <w:p>
      <w:pPr>
        <w:pStyle w:val="BodyText"/>
        <w:ind w:left="505"/>
        <w:spacing w:before="12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掌握英语语言技能的教学方法；</w:t>
      </w:r>
    </w:p>
    <w:p>
      <w:pPr>
        <w:pStyle w:val="BodyText"/>
        <w:ind w:left="504"/>
        <w:spacing w:before="120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掌握英语语言学习测试和评估的方法。</w:t>
      </w:r>
    </w:p>
    <w:p>
      <w:pPr>
        <w:pStyle w:val="BodyText"/>
        <w:ind w:left="23"/>
        <w:spacing w:before="279" w:line="219" w:lineRule="auto"/>
        <w:outlineLvl w:val="1"/>
        <w:rPr/>
      </w:pPr>
      <w:r>
        <w:rPr>
          <w:b/>
          <w:bCs/>
          <w:spacing w:val="-4"/>
        </w:rPr>
        <w:t>三、考试题型：</w:t>
      </w:r>
    </w:p>
    <w:p>
      <w:pPr>
        <w:pStyle w:val="BodyText"/>
        <w:ind w:left="25" w:right="35" w:firstLine="600"/>
        <w:spacing w:before="275" w:line="299" w:lineRule="auto"/>
        <w:rPr/>
      </w:pPr>
      <w:r>
        <w:rPr>
          <w:spacing w:val="-3"/>
        </w:rPr>
        <w:t>填空题（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3"/>
        </w:rPr>
        <w:t>分</w:t>
      </w:r>
      <w:r>
        <w:rPr>
          <w:spacing w:val="15"/>
        </w:rPr>
        <w:t>），</w:t>
      </w:r>
      <w:r>
        <w:rPr>
          <w:spacing w:val="-3"/>
        </w:rPr>
        <w:t>共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3"/>
        </w:rPr>
        <w:t>小题，每题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3"/>
        </w:rPr>
        <w:t>分，要求考生能够使用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</w:t>
      </w:r>
      <w:r>
        <w:rPr>
          <w:spacing w:val="-3"/>
        </w:rPr>
        <w:t>个词准确</w:t>
      </w:r>
      <w:r>
        <w:rPr/>
        <w:t xml:space="preserve"> </w:t>
      </w:r>
      <w:r>
        <w:rPr>
          <w:spacing w:val="-1"/>
        </w:rPr>
        <w:t>填出空格的内容，使句子在结构上是完整的，在意义上是合理的。</w:t>
      </w:r>
    </w:p>
    <w:p>
      <w:pPr>
        <w:pStyle w:val="BodyText"/>
        <w:ind w:left="22" w:right="157" w:firstLine="603"/>
        <w:spacing w:before="36" w:line="298" w:lineRule="auto"/>
        <w:rPr/>
      </w:pPr>
      <w:r>
        <w:rPr/>
        <w:t>名词解释题（</w:t>
      </w:r>
      <w:r>
        <w:rPr>
          <w:rFonts w:ascii="Times New Roman" w:hAnsi="Times New Roman" w:eastAsia="Times New Roman" w:cs="Times New Roman"/>
        </w:rPr>
        <w:t>20 </w:t>
      </w:r>
      <w:r>
        <w:rPr/>
        <w:t>分</w:t>
      </w:r>
      <w:r>
        <w:rPr>
          <w:spacing w:val="7"/>
        </w:rPr>
        <w:t>），</w:t>
      </w:r>
      <w:r>
        <w:rPr/>
        <w:t>共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/>
        <w:t>小题，每题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/>
        <w:t>分，要求考生能够准确</w:t>
      </w:r>
      <w:r>
        <w:rPr>
          <w:spacing w:val="-1"/>
        </w:rPr>
        <w:t>解释本</w:t>
      </w:r>
      <w:r>
        <w:rPr/>
        <w:t xml:space="preserve"> </w:t>
      </w:r>
      <w:r>
        <w:rPr>
          <w:spacing w:val="-1"/>
        </w:rPr>
        <w:t>课程的重要概念，并能够举例说明。</w:t>
      </w:r>
    </w:p>
    <w:p>
      <w:pPr>
        <w:pStyle w:val="BodyText"/>
        <w:ind w:left="23" w:right="35" w:firstLine="604"/>
        <w:spacing w:before="36" w:line="298" w:lineRule="auto"/>
        <w:rPr/>
      </w:pPr>
      <w:r>
        <w:rPr/>
        <w:t>简答题（</w:t>
      </w:r>
      <w:r>
        <w:rPr>
          <w:rFonts w:ascii="Times New Roman" w:hAnsi="Times New Roman" w:eastAsia="Times New Roman" w:cs="Times New Roman"/>
        </w:rPr>
        <w:t>30 </w:t>
      </w:r>
      <w:r>
        <w:rPr/>
        <w:t>分</w:t>
      </w:r>
      <w:r>
        <w:rPr>
          <w:spacing w:val="9"/>
        </w:rPr>
        <w:t>），</w:t>
      </w:r>
      <w:r>
        <w:rPr/>
        <w:t>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/>
        <w:t>小题，每题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10 </w:t>
      </w:r>
      <w:r>
        <w:rPr/>
        <w:t>分，要求考生能</w:t>
      </w:r>
      <w:r>
        <w:rPr>
          <w:spacing w:val="-1"/>
        </w:rPr>
        <w:t>够对本课程的基本</w:t>
      </w:r>
      <w:r>
        <w:rPr/>
        <w:t xml:space="preserve"> </w:t>
      </w:r>
      <w:r>
        <w:rPr>
          <w:spacing w:val="-1"/>
        </w:rPr>
        <w:t>观点或理论作出合理的解释，并能够举例说明。</w:t>
      </w:r>
    </w:p>
    <w:p>
      <w:pPr>
        <w:spacing w:line="298" w:lineRule="auto"/>
        <w:sectPr>
          <w:pgSz w:w="11906" w:h="16839"/>
          <w:pgMar w:top="1431" w:right="1764" w:bottom="0" w:left="1785" w:header="0" w:footer="0" w:gutter="0"/>
        </w:sectPr>
        <w:rPr/>
      </w:pPr>
    </w:p>
    <w:p>
      <w:pPr>
        <w:pStyle w:val="BodyText"/>
        <w:ind w:left="2579"/>
        <w:spacing w:before="60" w:line="219" w:lineRule="auto"/>
        <w:rPr/>
      </w:pPr>
      <w:r>
        <w:rPr>
          <w:b/>
          <w:bCs/>
          <w:spacing w:val="-2"/>
        </w:rPr>
        <w:t>第二部分：综合运用（</w:t>
      </w:r>
      <w:r>
        <w:rPr>
          <w:rFonts w:ascii="Times New Roman" w:hAnsi="Times New Roman" w:eastAsia="Times New Roman" w:cs="Times New Roman"/>
          <w:b/>
          <w:bCs/>
          <w:spacing w:val="-2"/>
        </w:rPr>
        <w:t>90 </w:t>
      </w:r>
      <w:r>
        <w:rPr>
          <w:b/>
          <w:bCs/>
          <w:spacing w:val="-2"/>
        </w:rPr>
        <w:t>分）</w:t>
      </w:r>
    </w:p>
    <w:p>
      <w:pPr>
        <w:pStyle w:val="BodyText"/>
        <w:ind w:left="240"/>
        <w:spacing w:before="224" w:line="219" w:lineRule="auto"/>
        <w:outlineLvl w:val="1"/>
        <w:rPr/>
      </w:pPr>
      <w:r>
        <w:rPr>
          <w:b/>
          <w:bCs/>
          <w:spacing w:val="-4"/>
        </w:rPr>
        <w:t>一、考试目的</w:t>
      </w:r>
    </w:p>
    <w:p>
      <w:pPr>
        <w:pStyle w:val="BodyText"/>
        <w:ind w:left="27" w:right="13" w:firstLine="494"/>
        <w:spacing w:before="273" w:line="266" w:lineRule="auto"/>
        <w:rPr/>
      </w:pPr>
      <w:r>
        <w:rPr>
          <w:rFonts w:ascii="Times New Roman" w:hAnsi="Times New Roman" w:eastAsia="Times New Roman" w:cs="Times New Roman"/>
          <w:spacing w:val="2"/>
        </w:rPr>
        <w:t>1.  </w:t>
      </w:r>
      <w:r>
        <w:rPr>
          <w:spacing w:val="2"/>
        </w:rPr>
        <w:t>考察考生对英语课堂教学评价和反思的能</w:t>
      </w:r>
      <w:r>
        <w:rPr>
          <w:spacing w:val="1"/>
        </w:rPr>
        <w:t>力：能够对学生的语言学习进</w:t>
      </w:r>
      <w:r>
        <w:rPr/>
        <w:t xml:space="preserve"> </w:t>
      </w:r>
      <w:r>
        <w:rPr>
          <w:spacing w:val="-1"/>
        </w:rPr>
        <w:t>行恰当的评价，能够对自己的课堂教学实践进行反思；</w:t>
      </w:r>
    </w:p>
    <w:p>
      <w:pPr>
        <w:pStyle w:val="BodyText"/>
        <w:ind w:left="22" w:right="72" w:firstLine="476"/>
        <w:spacing w:before="120" w:line="266" w:lineRule="auto"/>
        <w:rPr/>
      </w:pPr>
      <w:r>
        <w:rPr>
          <w:rFonts w:ascii="Times New Roman" w:hAnsi="Times New Roman" w:eastAsia="Times New Roman" w:cs="Times New Roman"/>
          <w:spacing w:val="1"/>
        </w:rPr>
        <w:t>2.  </w:t>
      </w:r>
      <w:r>
        <w:rPr>
          <w:spacing w:val="1"/>
        </w:rPr>
        <w:t>考察考生实施英语语言课堂教学的基本</w:t>
      </w:r>
      <w:r>
        <w:rPr/>
        <w:t>能力：能够结合教学实际情况， </w:t>
      </w:r>
      <w:r>
        <w:rPr>
          <w:spacing w:val="-1"/>
        </w:rPr>
        <w:t>采用恰当的教学手段，开展教学设计。</w:t>
      </w:r>
    </w:p>
    <w:p>
      <w:pPr>
        <w:pStyle w:val="BodyText"/>
        <w:ind w:left="214"/>
        <w:spacing w:before="278" w:line="219" w:lineRule="auto"/>
        <w:outlineLvl w:val="1"/>
        <w:rPr/>
      </w:pPr>
      <w:r>
        <w:rPr>
          <w:b/>
          <w:bCs/>
          <w:spacing w:val="-4"/>
        </w:rPr>
        <w:t>二、考试要求</w:t>
      </w:r>
    </w:p>
    <w:p>
      <w:pPr>
        <w:pStyle w:val="BodyText"/>
        <w:ind w:left="23" w:right="16" w:firstLine="498"/>
        <w:spacing w:before="273" w:line="267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"/>
        </w:rPr>
        <w:t>．了解外语教学基本理论，理解语言观、语言学习观、语言教</w:t>
      </w:r>
      <w:r>
        <w:rPr>
          <w:spacing w:val="-2"/>
        </w:rPr>
        <w:t>学观等对英</w:t>
      </w:r>
      <w:r>
        <w:rPr/>
        <w:t xml:space="preserve"> </w:t>
      </w:r>
      <w:r>
        <w:rPr>
          <w:spacing w:val="-2"/>
        </w:rPr>
        <w:t>语教学的指导作用；</w:t>
      </w:r>
    </w:p>
    <w:p>
      <w:pPr>
        <w:pStyle w:val="BodyText"/>
        <w:ind w:left="31" w:right="13" w:firstLine="467"/>
        <w:spacing w:before="117" w:line="282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/>
        <w:t>．理解国家颁布的英语学科课程标准的目标内</w:t>
      </w:r>
      <w:r>
        <w:rPr>
          <w:spacing w:val="-1"/>
        </w:rPr>
        <w:t>容（语言能力、文化意识、</w:t>
      </w:r>
      <w:r>
        <w:rPr/>
        <w:t xml:space="preserve"> </w:t>
      </w:r>
      <w:r>
        <w:rPr>
          <w:spacing w:val="-3"/>
        </w:rPr>
        <w:t>思维品质、学习能力</w:t>
      </w:r>
      <w:r>
        <w:rPr>
          <w:spacing w:val="-6"/>
        </w:rPr>
        <w:t>），</w:t>
      </w:r>
      <w:r>
        <w:rPr>
          <w:spacing w:val="-3"/>
        </w:rPr>
        <w:t>以及课程标准的其他相关知识，并能在教学设计与</w:t>
      </w:r>
      <w:r>
        <w:rPr>
          <w:spacing w:val="-4"/>
        </w:rPr>
        <w:t>实施</w:t>
      </w:r>
      <w:r>
        <w:rPr/>
        <w:t xml:space="preserve"> </w:t>
      </w:r>
      <w:r>
        <w:rPr>
          <w:spacing w:val="-5"/>
        </w:rPr>
        <w:t>中运用；</w:t>
      </w:r>
    </w:p>
    <w:p>
      <w:pPr>
        <w:pStyle w:val="BodyText"/>
        <w:ind w:left="22" w:right="13" w:firstLine="481"/>
        <w:spacing w:before="117" w:line="267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1"/>
        </w:rPr>
        <w:t>．掌握英语语言知识（语音、词汇、语法、语篇等）教学的基本原则、讲</w:t>
      </w:r>
      <w:r>
        <w:rPr/>
        <w:t xml:space="preserve"> </w:t>
      </w:r>
      <w:r>
        <w:rPr>
          <w:spacing w:val="-2"/>
        </w:rPr>
        <w:t>解和练习方法；</w:t>
      </w:r>
    </w:p>
    <w:p>
      <w:pPr>
        <w:pStyle w:val="BodyText"/>
        <w:ind w:left="497"/>
        <w:spacing w:before="11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"/>
        </w:rPr>
        <w:t>．掌握英语语言技能（听、说、读、写）教学的基本原则和</w:t>
      </w:r>
      <w:r>
        <w:rPr>
          <w:spacing w:val="-2"/>
        </w:rPr>
        <w:t>训练方法；</w:t>
      </w:r>
    </w:p>
    <w:p>
      <w:pPr>
        <w:pStyle w:val="BodyText"/>
        <w:ind w:left="26" w:right="13" w:firstLine="479"/>
        <w:spacing w:before="123" w:line="266" w:lineRule="auto"/>
        <w:rPr/>
      </w:pPr>
      <w:r>
        <w:rPr>
          <w:rFonts w:ascii="Times New Roman" w:hAnsi="Times New Roman" w:eastAsia="Times New Roman" w:cs="Times New Roman"/>
          <w:spacing w:val="-1"/>
        </w:rPr>
        <w:t>5.    </w:t>
      </w:r>
      <w:r>
        <w:rPr>
          <w:spacing w:val="-1"/>
        </w:rPr>
        <w:t>根据教学目标创设相应的教学情景，设计有效的</w:t>
      </w:r>
      <w:r>
        <w:rPr>
          <w:spacing w:val="-2"/>
        </w:rPr>
        <w:t>教学活动，安排合理的</w:t>
      </w:r>
      <w:r>
        <w:rPr/>
        <w:t xml:space="preserve"> </w:t>
      </w:r>
      <w:r>
        <w:rPr>
          <w:spacing w:val="-3"/>
        </w:rPr>
        <w:t>教学过程；</w:t>
      </w:r>
    </w:p>
    <w:p>
      <w:pPr>
        <w:pStyle w:val="BodyText"/>
        <w:ind w:left="504"/>
        <w:spacing w:before="118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6.    </w:t>
      </w:r>
      <w:r>
        <w:rPr>
          <w:spacing w:val="-1"/>
        </w:rPr>
        <w:t>根据教学内容和教学过程，设计有效的学习评估活动。</w:t>
      </w:r>
    </w:p>
    <w:p>
      <w:pPr>
        <w:pStyle w:val="BodyText"/>
        <w:ind w:left="210"/>
        <w:spacing w:before="281" w:line="219" w:lineRule="auto"/>
        <w:outlineLvl w:val="1"/>
        <w:rPr/>
      </w:pPr>
      <w:r>
        <w:rPr>
          <w:b/>
          <w:bCs/>
          <w:spacing w:val="-4"/>
        </w:rPr>
        <w:t>三、考试题型</w:t>
      </w:r>
    </w:p>
    <w:p>
      <w:pPr>
        <w:pStyle w:val="BodyText"/>
        <w:ind w:left="26" w:right="13" w:firstLine="495"/>
        <w:spacing w:before="274" w:line="266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论述题（</w:t>
      </w:r>
      <w:r>
        <w:rPr>
          <w:rFonts w:ascii="Times New Roman" w:hAnsi="Times New Roman" w:eastAsia="Times New Roman" w:cs="Times New Roman"/>
          <w:spacing w:val="-3"/>
        </w:rPr>
        <w:t>60 </w:t>
      </w:r>
      <w:r>
        <w:rPr>
          <w:spacing w:val="-3"/>
        </w:rPr>
        <w:t>分</w:t>
      </w:r>
      <w:r>
        <w:rPr>
          <w:spacing w:val="-15"/>
        </w:rPr>
        <w:t>）：</w:t>
      </w:r>
      <w:r>
        <w:rPr>
          <w:spacing w:val="-3"/>
        </w:rPr>
        <w:t>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3"/>
        </w:rPr>
        <w:t>小题，每小题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</w:t>
      </w:r>
      <w:r>
        <w:rPr>
          <w:spacing w:val="-4"/>
        </w:rPr>
        <w:t>，要求考生根据本课程的教学</w:t>
      </w:r>
      <w:r>
        <w:rPr/>
        <w:t xml:space="preserve"> </w:t>
      </w:r>
      <w:r>
        <w:rPr>
          <w:spacing w:val="-1"/>
        </w:rPr>
        <w:t>理论和基本原则，对英语教学实施和评估中的教学情景进行比较和评析；</w:t>
      </w:r>
    </w:p>
    <w:p>
      <w:pPr>
        <w:pStyle w:val="BodyText"/>
        <w:ind w:left="24" w:right="16" w:firstLine="474"/>
        <w:spacing w:before="122" w:line="265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教学设计题（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</w:t>
      </w:r>
      <w:r>
        <w:rPr>
          <w:spacing w:val="5"/>
        </w:rPr>
        <w:t>）：</w:t>
      </w:r>
      <w:r>
        <w:rPr>
          <w:spacing w:val="-1"/>
        </w:rPr>
        <w:t>共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"/>
        </w:rPr>
        <w:t>小题，要求考生根据给定的理论</w:t>
      </w:r>
      <w:r>
        <w:rPr>
          <w:spacing w:val="-2"/>
        </w:rPr>
        <w:t>和原则，就</w:t>
      </w:r>
      <w:r>
        <w:rPr/>
        <w:t xml:space="preserve"> </w:t>
      </w:r>
      <w:r>
        <w:rPr/>
        <w:t>英语语言知识或英语语言技能的某个方面进</w:t>
      </w:r>
      <w:r>
        <w:rPr>
          <w:spacing w:val="-1"/>
        </w:rPr>
        <w:t>行合理而详实的教学设计。</w:t>
      </w:r>
    </w:p>
    <w:p>
      <w:pPr>
        <w:pStyle w:val="BodyText"/>
        <w:ind w:left="233"/>
        <w:spacing w:before="278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42"/>
        <w:spacing w:before="306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1.   Harmer, Jeremy.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</w:rPr>
        <w:t>How to</w:t>
      </w:r>
      <w:r>
        <w:rPr>
          <w:rFonts w:ascii="Times New Roman" w:hAnsi="Times New Roman" w:eastAsia="Times New Roman" w:cs="Times New Roman"/>
          <w:i/>
          <w:iCs/>
          <w:spacing w:val="17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</w:rPr>
        <w:t>Teach English</w:t>
      </w:r>
      <w:r>
        <w:rPr>
          <w:rFonts w:ascii="Times New Roman" w:hAnsi="Times New Roman" w:eastAsia="Times New Roman" w:cs="Times New Roman"/>
          <w:spacing w:val="-2"/>
        </w:rPr>
        <w:t>.  </w:t>
      </w:r>
      <w:r>
        <w:rPr>
          <w:spacing w:val="-2"/>
        </w:rPr>
        <w:t>北京：外语教学与研究出版社，</w:t>
      </w:r>
      <w:r>
        <w:rPr>
          <w:rFonts w:ascii="Times New Roman" w:hAnsi="Times New Roman" w:eastAsia="Times New Roman" w:cs="Times New Roman"/>
          <w:spacing w:val="-2"/>
        </w:rPr>
        <w:t>2000.</w:t>
      </w:r>
    </w:p>
    <w:p>
      <w:pPr>
        <w:pStyle w:val="BodyText"/>
        <w:ind w:left="19"/>
        <w:spacing w:before="193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2.  </w:t>
      </w:r>
      <w:r>
        <w:rPr/>
        <w:t>王蔷</w:t>
      </w:r>
      <w:r>
        <w:rPr>
          <w:rFonts w:ascii="Times New Roman" w:hAnsi="Times New Roman" w:eastAsia="Times New Roman" w:cs="Times New Roman"/>
        </w:rPr>
        <w:t>.  </w:t>
      </w:r>
      <w:r>
        <w:rPr/>
        <w:t>英语教学法教程（第二版）</w:t>
      </w:r>
      <w:r>
        <w:rPr>
          <w:rFonts w:ascii="Times New Roman" w:hAnsi="Times New Roman" w:eastAsia="Times New Roman" w:cs="Times New Roman"/>
        </w:rPr>
        <w:t>.  </w:t>
      </w:r>
      <w:r>
        <w:rPr/>
        <w:t>北京：高等教育出版</w:t>
      </w:r>
      <w:r>
        <w:rPr>
          <w:spacing w:val="-1"/>
        </w:rPr>
        <w:t>社，</w:t>
      </w:r>
      <w:r>
        <w:rPr>
          <w:rFonts w:ascii="Times New Roman" w:hAnsi="Times New Roman" w:eastAsia="Times New Roman" w:cs="Times New Roman"/>
          <w:spacing w:val="-1"/>
        </w:rPr>
        <w:t>2006.</w:t>
      </w:r>
    </w:p>
    <w:p>
      <w:pPr>
        <w:pStyle w:val="BodyText"/>
        <w:ind w:left="381" w:right="13" w:hanging="358"/>
        <w:spacing w:before="182" w:line="29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束定芳，庄智象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现代外语教学：理论、实践与方法（新修订版）</w:t>
      </w:r>
      <w:r>
        <w:rPr>
          <w:rFonts w:ascii="Times New Roman" w:hAnsi="Times New Roman" w:eastAsia="Times New Roman" w:cs="Times New Roman"/>
          <w:spacing w:val="-1"/>
        </w:rPr>
        <w:t>.  </w:t>
      </w:r>
      <w:r>
        <w:rPr>
          <w:spacing w:val="-1"/>
        </w:rPr>
        <w:t>上</w:t>
      </w:r>
      <w:r>
        <w:rPr>
          <w:spacing w:val="-2"/>
        </w:rPr>
        <w:t>海：上</w:t>
      </w:r>
      <w:r>
        <w:rPr/>
        <w:t xml:space="preserve"> </w:t>
      </w:r>
      <w:r>
        <w:rPr>
          <w:spacing w:val="-1"/>
        </w:rPr>
        <w:t>海外语教育出版社，</w:t>
      </w:r>
      <w:r>
        <w:rPr>
          <w:rFonts w:ascii="Times New Roman" w:hAnsi="Times New Roman" w:eastAsia="Times New Roman" w:cs="Times New Roman"/>
          <w:spacing w:val="-1"/>
        </w:rPr>
        <w:t>2021.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华中科技大学</dc:title>
  <dc:creator>Huhong</dc:creator>
  <dcterms:created xsi:type="dcterms:W3CDTF">2024-10-07T13:38:18Z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2024-10-11T14:49:46</vt:filetime>
  </property>
</Properties>
</file>