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B4574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29E2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09B6E1FE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考试科目：药学综合                    科目代码：349            </w:t>
      </w:r>
    </w:p>
    <w:p w14:paraId="0E16BAB7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0BE30B76"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1.《生物化学简明教程》（第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24"/>
        </w:rPr>
        <w:t>版）,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魏民、</w:t>
      </w:r>
      <w:r>
        <w:rPr>
          <w:rFonts w:hint="eastAsia" w:ascii="仿宋_GB2312" w:eastAsia="仿宋_GB2312"/>
          <w:color w:val="auto"/>
          <w:sz w:val="24"/>
        </w:rPr>
        <w:t>张丽萍、杨健雄主编，高等教育出版社，2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021</w:t>
      </w:r>
      <w:r>
        <w:rPr>
          <w:rFonts w:hint="eastAsia" w:ascii="仿宋_GB2312" w:eastAsia="仿宋_GB2312"/>
          <w:color w:val="auto"/>
          <w:sz w:val="24"/>
        </w:rPr>
        <w:t>年</w:t>
      </w:r>
    </w:p>
    <w:p w14:paraId="648CD3F5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2.《有机化学》（第五版），汪小兰主编，高等教育出版社，2017年</w:t>
      </w:r>
    </w:p>
    <w:p w14:paraId="32C91913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065DFD4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试卷满分：</w:t>
      </w:r>
      <w:r>
        <w:rPr>
          <w:szCs w:val="21"/>
        </w:rPr>
        <w:t>30</w:t>
      </w:r>
      <w:r>
        <w:rPr>
          <w:rFonts w:hint="eastAsia"/>
          <w:szCs w:val="21"/>
        </w:rPr>
        <w:t>0分（生物化学和有机化学各约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50分） </w:t>
      </w:r>
      <w:r>
        <w:rPr>
          <w:szCs w:val="21"/>
        </w:rPr>
        <w:t xml:space="preserve">  </w:t>
      </w:r>
      <w:r>
        <w:rPr>
          <w:rFonts w:hint="eastAsia" w:ascii="仿宋_GB2312" w:eastAsia="仿宋_GB2312"/>
          <w:sz w:val="24"/>
        </w:rPr>
        <w:t>考试时间：</w:t>
      </w:r>
      <w:r>
        <w:rPr>
          <w:rFonts w:hint="eastAsia"/>
          <w:szCs w:val="21"/>
        </w:rPr>
        <w:t>180</w:t>
      </w:r>
      <w:r>
        <w:rPr>
          <w:rFonts w:hint="eastAsia" w:ascii="仿宋_GB2312" w:eastAsia="仿宋_GB2312"/>
          <w:sz w:val="24"/>
        </w:rPr>
        <w:t>分钟</w:t>
      </w:r>
    </w:p>
    <w:p w14:paraId="7460DFC3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12F52163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12C3EF71">
      <w:pPr>
        <w:ind w:firstLine="482" w:firstLineChars="200"/>
        <w:rPr>
          <w:rFonts w:hint="default" w:ascii="仿宋_GB2312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lang w:val="en-US" w:eastAsia="zh-CN"/>
        </w:rPr>
        <w:t>一、生物化学</w:t>
      </w:r>
    </w:p>
    <w:p w14:paraId="33EC6E3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 糖类</w:t>
      </w:r>
    </w:p>
    <w:p w14:paraId="2F1C9AD3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了解糖类的分类、构型、构象和生物学作用。重点掌握单糖、二糖的分子结构及其重要化学性质和多糖的种类。</w:t>
      </w:r>
    </w:p>
    <w:p w14:paraId="3B7ADC28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 脂质和生物膜</w:t>
      </w:r>
    </w:p>
    <w:p w14:paraId="40E1B981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了解脂质的定义、分类和生物学作用，脂肪酸的种类、结构特点和物理化学性质。重点掌握各种脂质的结构和化学性质，生物膜组成、结构和跨膜转运类型及其特点。</w:t>
      </w:r>
    </w:p>
    <w:p w14:paraId="0AC9485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 氨基酸和肽</w:t>
      </w:r>
    </w:p>
    <w:p w14:paraId="63CAC6A9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了解氨基酸的分类、结构和化学性质，氨基酸的酸碱特性，肽的定义。重点掌握氨基酸的结构、等电点，氨基酸特征化学反应，重要活性肽结构。</w:t>
      </w:r>
    </w:p>
    <w:p w14:paraId="09D68540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 蛋白质</w:t>
      </w:r>
    </w:p>
    <w:p w14:paraId="564A05D1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蛋白质的化学组成和分类，蛋白质功能的多样性，肽的物理和化学性质，蛋白质一级结构的测定方法，多肽链折叠的规则方式，球状蛋白质与三级结构，蛋白质折叠。重点掌握蛋白质各级结构的概念和特点，蛋白质一级结构和高级结构与其功能之间的关系，稳定蛋白质三维结构的作用力，蛋白质的分离纯化方法和氨基酸序列分析方法。</w:t>
      </w:r>
    </w:p>
    <w:p w14:paraId="3A69E9A0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5. 酶</w:t>
      </w:r>
    </w:p>
    <w:p w14:paraId="13C96A6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酶的命名和分类，酶活定义，酶的活力测定和分离纯化，固定化酶的概念和制备方法。重点掌握酶催化作用的特点，米氏方程及米氏常数的意义与应用，酶的活性中心、别构调节等概念，诱导契合理论，了解酶活性的调控方式，酶促反应抑制作用类型及其动力学。</w:t>
      </w:r>
    </w:p>
    <w:p w14:paraId="14063BCB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6. 维生素与辅酶</w:t>
      </w:r>
    </w:p>
    <w:p w14:paraId="3B2E52C8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了解维生素的概念、分类；维生素和辅酶的关系。重点掌握脂溶性维生素的种类，水溶性维生素的种类，维生素及其辅酶的功能。</w:t>
      </w:r>
    </w:p>
    <w:p w14:paraId="6C2834B8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7. 核酸</w:t>
      </w:r>
    </w:p>
    <w:p w14:paraId="0552DA30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了解核酸的种类和结构，核酸的生物功能；重点掌握各种碱基的化学结构，DNA和RNA的高级结构，核酸变性、复性和杂交等概念。</w:t>
      </w:r>
    </w:p>
    <w:p w14:paraId="096F655D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8. 代谢导论</w:t>
      </w:r>
    </w:p>
    <w:p w14:paraId="03F3649D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分解代谢与合成代谢，高能磷酸化合物的概念，ATP以外的其他核苷三磷酸的递能作用，能量代谢在新陈代谢中的地位。重点掌握代谢调控，高能磷酸化合物及其他高能化合物的类型，辅酶A在能量代谢中的作用，ATP结构及其在能量转运中的地位和作用。</w:t>
      </w:r>
    </w:p>
    <w:p w14:paraId="2BBD0527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9. 生物氧化—电子传递和氧化磷酸化作用</w:t>
      </w:r>
    </w:p>
    <w:p w14:paraId="477008B6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了解氧化-还原电势概念、电势和自由能的关系。重点掌握电子传递过程，氧化呼吸链概念，氧化磷酸化作用的概念、电子传递和ATP形成的偶联及调节机制。</w:t>
      </w:r>
    </w:p>
    <w:p w14:paraId="3B1DF01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10. 糖代谢</w:t>
      </w:r>
    </w:p>
    <w:p w14:paraId="67D9A78F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糖酵解过程，糖酵解调节，其他六碳糖进入糖酵解途径，磷酸戊糖途径的概念及其生理意义，糖异生的概念，糖原的生物学意义。重点掌握糖酵解的反应机制，糖酵解途径各步骤的反应方程、酶、能量变化以及酵解速度的主要调节步骤，柠檬酸循环反应速度的主要调节步骤及调控因子，糖原合成与分解的主要步骤。</w:t>
      </w:r>
    </w:p>
    <w:p w14:paraId="20D10C97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11.脂代谢</w:t>
      </w:r>
    </w:p>
    <w:p w14:paraId="1C301F0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了解脂质的消化、吸收和转运，磷脂、鞘脂类和甾醇的代谢，酮体的形成。重点掌握脂肪酸的氧化，不饱和脂肪酸的氧化，脂肪酸代谢的调节，脂肪酸的生物合成反应步骤。</w:t>
      </w:r>
    </w:p>
    <w:p w14:paraId="1F2F65E2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12. 蛋白质降解和氨基酸的分解代谢</w:t>
      </w:r>
    </w:p>
    <w:p w14:paraId="1DAB6D1D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了解机体对外源蛋白质的需要及其消化作用。重点掌握蛋白质降解的特性和反应机制，氨基酸的转氨基和脱氨基作用，尿素循环。</w:t>
      </w:r>
    </w:p>
    <w:p w14:paraId="1FD17E1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13. 核酸的降解和核苷酸代谢</w:t>
      </w:r>
    </w:p>
    <w:p w14:paraId="5A13F9F6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了解核苷酸的生物降解与合成特点，烟酰胺核苷酸和黄素核苷酸的合成，辅酶A的合成。重点掌握核苷酸的降解，嘌呤和嘧啶碱的分解，嘌呤核糖核苷酸的合成，嘧啶核糖核苷酸的合成，脱氧核糖核苷酸的合成。</w:t>
      </w:r>
    </w:p>
    <w:p w14:paraId="723F9EB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14. DNA的复制和修复</w:t>
      </w:r>
    </w:p>
    <w:p w14:paraId="3DCE2433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了解DNA的半保留复制，DNA复制的起点和方式，DNA聚合反应及其有关的酶。重点掌握DNA复制的过程，DNA的损伤修复。</w:t>
      </w:r>
    </w:p>
    <w:p w14:paraId="412587E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15. RNA的生物合成和加工</w:t>
      </w:r>
    </w:p>
    <w:p w14:paraId="0630740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了解DNA指导的RNA聚合酶，RNA生物合成的抑制剂，RNA的转录后加工，理解转录的调节控制。重点掌握DNA指导下RNA的合成过程，启动子、转录因子、终止子和终止因子，RNA的逆转录。</w:t>
      </w:r>
    </w:p>
    <w:p w14:paraId="06A72FA8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16. 蛋白质合成</w:t>
      </w:r>
    </w:p>
    <w:p w14:paraId="49A902F3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了解氨基酸及其衍生物的生物合成，蛋白质运输及翻译后修饰。重点掌握遗传密码的基本特性，肽链的起始、延伸和终止，蛋白质合成的抑制剂。</w:t>
      </w:r>
    </w:p>
    <w:p w14:paraId="63DEB9D9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17. 生物化学实验</w:t>
      </w:r>
    </w:p>
    <w:p w14:paraId="3B8CE02F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了解有关生物化学实验的常规仪器的使用。重点掌握生物大分子的分离、制备、分析和鉴定技术（如滴定、比色、层析、电泳技术）。</w:t>
      </w:r>
    </w:p>
    <w:p w14:paraId="5AA7A119">
      <w:pPr>
        <w:ind w:firstLine="482" w:firstLineChars="2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lang w:val="en-US" w:eastAsia="zh-CN"/>
        </w:rPr>
        <w:t>二、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有机化学</w:t>
      </w:r>
    </w:p>
    <w:p w14:paraId="2CB64EF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1、有机化合物的命名</w:t>
      </w:r>
    </w:p>
    <w:p w14:paraId="13058FFC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依照1980年中国化学会推荐的有机化合物的命名原则命名各类有机化合物，以系统命名为主，同时熟悉常见或与生物等有关化合物的俗名或习惯命名。</w:t>
      </w:r>
    </w:p>
    <w:p w14:paraId="158325C0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2、有机化学基本理论</w:t>
      </w:r>
    </w:p>
    <w:p w14:paraId="003FC33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（1）应用电子理论（诱导效应、共轭效应和超共轭效应）和空间效应解释有机化合物的性质规律：酸碱性强弱，化学活性次序，芳香族取代基的定位规律等。</w:t>
      </w:r>
    </w:p>
    <w:p w14:paraId="17C0C224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（2）应用分子间力概念解释化合物沸点、熔点、溶解度等物理性质的变化规律。</w:t>
      </w:r>
    </w:p>
    <w:p w14:paraId="3332D04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（3）有机化学的异构现象：构造异构和立体异构。</w:t>
      </w:r>
    </w:p>
    <w:p w14:paraId="26D039F3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3、有机化合物的基本反应</w:t>
      </w:r>
    </w:p>
    <w:p w14:paraId="4334D086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（1）烷烃的卤代反应及自由基取代反应历程。</w:t>
      </w:r>
    </w:p>
    <w:p w14:paraId="143FBEE7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（2）烯、炔烃的碳碳重键的亲电加成及反应历程，游离基加成历程（过氧化物作用下）；马尔可夫尼可夫规则；共轭双键的1.4-加成以及双烯合成。</w:t>
      </w:r>
    </w:p>
    <w:p w14:paraId="678803B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（3）环烷烃的氢化催化以及与卤素、卤化氢的加成反应。</w:t>
      </w:r>
    </w:p>
    <w:p w14:paraId="6CCD3D2B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（4）芳烃的卤代、硝化和磺化以及付氏烷基化和付氏酰基化反应；烷基苯的侧链的卤代反应，芳烃的侧链氧化；芳香烃的亲电取代反应机理及定位规律；非苯芳烃的芳香性与休克尔规则。</w:t>
      </w:r>
    </w:p>
    <w:p w14:paraId="0A026E6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（5）物质的旋光性与分子的关系，手性碳原子的R、S构形标记法，环状化合物的立体异构。</w:t>
      </w:r>
    </w:p>
    <w:p w14:paraId="4652C930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（6）卤代烃的取代反应、消除反应，以及查依采夫规律，格氏试剂的制备及应用，SN1与SN2的反应历程，卤代稀烃与卤代芳烃中卤素的活泼性。</w:t>
      </w:r>
    </w:p>
    <w:p w14:paraId="450F99D9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（7）醇与金属钠的反应，羟基的卤代反应以及脱水反应，酯化反应，氧化反应。  </w:t>
      </w:r>
    </w:p>
    <w:p w14:paraId="146C052F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（8）酚的酸性，与三氯化铁的显色反应，氧化反应，酯化反应，芳环上的取代反应。</w:t>
      </w:r>
    </w:p>
    <w:p w14:paraId="2A85E733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（9）醚键的断裂，羊盐的形成；环氧乙烷的制备以及开环反应。 </w:t>
      </w:r>
    </w:p>
    <w:p w14:paraId="32D200C2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（10）醛酮羰基的亲核加成反应及其反应历程；醛酮的α-H的卤代反应、羟醛缩合反应、氧化还原反应，歧化反应。</w:t>
      </w:r>
    </w:p>
    <w:p w14:paraId="3A943A91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（11）羧酸及取代酸的酸性，羧酸衍生物的生成，水解、醇解和氨解；脱羧反应，α-H的卤代反应，酯缩合反应，酰胺的霍夫曼降解反应。</w:t>
      </w:r>
    </w:p>
    <w:p w14:paraId="0B773347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（12）胺的碱性，胺的烷基化，酰基化和磺酰化反应、与亚硝酸反应，季胺碱的消除反应。重氮盐的制备及置换反应。</w:t>
      </w:r>
    </w:p>
    <w:p w14:paraId="2C5215B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（13）杂环化合物的酸碱性，亲电取代反应。</w:t>
      </w:r>
    </w:p>
    <w:p w14:paraId="6A4D10D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（14）各大类有机化合物的合成与相互转换。</w:t>
      </w:r>
    </w:p>
    <w:p w14:paraId="7F585744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4、重要天然有机化合物的结构和特性</w:t>
      </w:r>
    </w:p>
    <w:p w14:paraId="7A1F790D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（1）油脂、磷脂的结构，油脂的皂化、酸败作用。</w:t>
      </w:r>
    </w:p>
    <w:p w14:paraId="3122823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（2）单糖的Fischer投影式与构型，Haworth式；单糖的变旋现象，异构化，还原性，成苷，成脎与显色反应。还原性二糖及非还原性二糖的结构特征。淀粉及纤维素的结构差别与特性。</w:t>
      </w:r>
    </w:p>
    <w:p w14:paraId="38F03EC5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（3）α-氨基酸的构型和两性、等电点，与亚硝酸的反应，茚三酮的显色反应，脱羧反应，成肽反应。</w:t>
      </w:r>
    </w:p>
    <w:p w14:paraId="5403684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（4）蛋白质的两性和等电点，沉淀、变性及水解、显色反应。</w:t>
      </w:r>
    </w:p>
    <w:p w14:paraId="53E81FF4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（5）RNA及DNA的组成与结构特征。</w:t>
      </w:r>
    </w:p>
    <w:p w14:paraId="4103476A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（6）萜类、甾体类化合物的基本结构特征。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7206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ZWQxZjQ0ZjJkMmI2YWU5M2YwNzAzNmMwYmExM2MifQ=="/>
  </w:docVars>
  <w:rsids>
    <w:rsidRoot w:val="00E258BF"/>
    <w:rsid w:val="00002E7B"/>
    <w:rsid w:val="000340DC"/>
    <w:rsid w:val="000633A9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51E78"/>
    <w:rsid w:val="00282573"/>
    <w:rsid w:val="00290871"/>
    <w:rsid w:val="00295E58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9E70DE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2548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055E3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A5F608B"/>
    <w:rsid w:val="1B1A4788"/>
    <w:rsid w:val="20DB7BE0"/>
    <w:rsid w:val="230D0A32"/>
    <w:rsid w:val="27E53E9E"/>
    <w:rsid w:val="2B4C0FD7"/>
    <w:rsid w:val="2D1C7D93"/>
    <w:rsid w:val="3F9E7E2F"/>
    <w:rsid w:val="44F22BED"/>
    <w:rsid w:val="50FD4B59"/>
    <w:rsid w:val="5D60488E"/>
    <w:rsid w:val="651441E4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2733</Words>
  <Characters>2848</Characters>
  <Lines>21</Lines>
  <Paragraphs>5</Paragraphs>
  <TotalTime>17</TotalTime>
  <ScaleCrop>false</ScaleCrop>
  <LinksUpToDate>false</LinksUpToDate>
  <CharactersWithSpaces>2905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2024-10-10T07:17:29Z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3127460FDACE43879B22A9E3D44450B7_13</vt:lpwstr>
  </property>
</Properties>
</file>