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5169" w14:textId="77777777" w:rsidR="00D21207" w:rsidRPr="006421A9" w:rsidRDefault="00D21207" w:rsidP="00D21207">
      <w:pPr>
        <w:pStyle w:val="a7"/>
        <w:jc w:val="center"/>
        <w:rPr>
          <w:rFonts w:ascii="仿宋_GB2312" w:eastAsia="仿宋_GB2312" w:hAnsi="Times New Roman"/>
          <w:b/>
          <w:sz w:val="32"/>
          <w:szCs w:val="32"/>
        </w:rPr>
      </w:pPr>
      <w:r w:rsidRPr="006421A9">
        <w:rPr>
          <w:rFonts w:ascii="仿宋_GB2312" w:eastAsia="仿宋_GB2312" w:hAnsi="Times New Roman" w:hint="eastAsia"/>
          <w:b/>
          <w:sz w:val="32"/>
          <w:szCs w:val="32"/>
        </w:rPr>
        <w:t>中国地质大学研究生院</w:t>
      </w:r>
    </w:p>
    <w:p w14:paraId="48761D35" w14:textId="6A00711B" w:rsidR="00D21207" w:rsidRDefault="00D21207" w:rsidP="00D21207">
      <w:pPr>
        <w:pStyle w:val="a7"/>
        <w:jc w:val="center"/>
        <w:rPr>
          <w:rFonts w:ascii="仿宋_GB2312" w:eastAsia="仿宋_GB2312" w:hAnsi="Times New Roman"/>
          <w:b/>
          <w:sz w:val="32"/>
          <w:szCs w:val="32"/>
        </w:rPr>
      </w:pPr>
      <w:r w:rsidRPr="006421A9">
        <w:rPr>
          <w:rFonts w:ascii="仿宋_GB2312" w:eastAsia="仿宋_GB2312" w:hAnsi="Times New Roman" w:hint="eastAsia"/>
          <w:b/>
          <w:sz w:val="32"/>
          <w:szCs w:val="32"/>
        </w:rPr>
        <w:t>硕士</w:t>
      </w:r>
      <w:r>
        <w:rPr>
          <w:rFonts w:ascii="仿宋_GB2312" w:eastAsia="仿宋_GB2312" w:hAnsi="Times New Roman" w:hint="eastAsia"/>
          <w:b/>
          <w:sz w:val="32"/>
          <w:szCs w:val="32"/>
        </w:rPr>
        <w:t>复试加试科目</w:t>
      </w:r>
      <w:r w:rsidR="001E4AE9">
        <w:rPr>
          <w:rFonts w:ascii="仿宋_GB2312" w:eastAsia="仿宋_GB2312" w:hAnsi="Times New Roman" w:hint="eastAsia"/>
          <w:b/>
          <w:sz w:val="32"/>
          <w:szCs w:val="32"/>
        </w:rPr>
        <w:t>二</w:t>
      </w:r>
    </w:p>
    <w:p w14:paraId="764B61F4" w14:textId="73AC5E69" w:rsidR="00D21207" w:rsidRDefault="00D21207" w:rsidP="00D21207">
      <w:pPr>
        <w:pStyle w:val="a7"/>
        <w:jc w:val="center"/>
        <w:rPr>
          <w:rFonts w:ascii="Times New Roman" w:eastAsia="黑体" w:hAnsi="Times New Roman"/>
          <w:sz w:val="32"/>
        </w:rPr>
      </w:pPr>
      <w:r w:rsidRPr="006421A9">
        <w:rPr>
          <w:rFonts w:ascii="仿宋_GB2312" w:eastAsia="仿宋_GB2312" w:hAnsi="Times New Roman" w:hint="eastAsia"/>
          <w:b/>
          <w:sz w:val="32"/>
          <w:szCs w:val="32"/>
        </w:rPr>
        <w:t>《</w:t>
      </w:r>
      <w:r>
        <w:rPr>
          <w:rFonts w:ascii="仿宋_GB2312" w:eastAsia="仿宋_GB2312" w:hAnsi="Times New Roman" w:hint="eastAsia"/>
          <w:b/>
          <w:sz w:val="32"/>
          <w:szCs w:val="32"/>
        </w:rPr>
        <w:t>环境地球化学</w:t>
      </w:r>
      <w:r w:rsidRPr="006421A9">
        <w:rPr>
          <w:rFonts w:ascii="仿宋_GB2312" w:eastAsia="仿宋_GB2312" w:hAnsi="Times New Roman" w:hint="eastAsia"/>
          <w:b/>
          <w:sz w:val="32"/>
          <w:szCs w:val="32"/>
        </w:rPr>
        <w:t>》大纲</w:t>
      </w:r>
      <w:r w:rsidRPr="006421A9">
        <w:rPr>
          <w:rFonts w:ascii="仿宋_GB2312" w:eastAsia="仿宋_GB2312" w:hAnsi="Times New Roman" w:hint="eastAsia"/>
          <w:b/>
          <w:sz w:val="32"/>
          <w:szCs w:val="32"/>
        </w:rPr>
        <w:cr/>
      </w:r>
    </w:p>
    <w:p w14:paraId="44F9B677" w14:textId="77777777" w:rsidR="00D21207" w:rsidRPr="006421A9" w:rsidRDefault="00D21207" w:rsidP="00D21207">
      <w:pPr>
        <w:pStyle w:val="a7"/>
        <w:rPr>
          <w:rFonts w:ascii="仿宋_GB2312" w:eastAsia="仿宋_GB2312" w:hAnsi="Times New Roman"/>
          <w:b/>
          <w:sz w:val="28"/>
          <w:szCs w:val="28"/>
        </w:rPr>
      </w:pPr>
      <w:r w:rsidRPr="006421A9">
        <w:rPr>
          <w:rFonts w:ascii="仿宋_GB2312" w:eastAsia="仿宋_GB2312" w:hAnsi="Times New Roman" w:hint="eastAsia"/>
          <w:b/>
          <w:sz w:val="28"/>
          <w:szCs w:val="28"/>
        </w:rPr>
        <w:t>一、试卷结构</w:t>
      </w:r>
    </w:p>
    <w:p w14:paraId="3AD9D191" w14:textId="19E7B15F" w:rsidR="00D21207" w:rsidRPr="0044300C" w:rsidRDefault="00D21207" w:rsidP="00D21207">
      <w:pPr>
        <w:pStyle w:val="a7"/>
        <w:spacing w:line="48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44300C">
        <w:rPr>
          <w:rFonts w:ascii="仿宋_GB2312" w:eastAsia="仿宋_GB2312" w:hAnsi="Times New Roman" w:hint="eastAsia"/>
          <w:sz w:val="24"/>
          <w:szCs w:val="24"/>
        </w:rPr>
        <w:t xml:space="preserve">　</w:t>
      </w:r>
      <w:r>
        <w:rPr>
          <w:rFonts w:ascii="仿宋_GB2312" w:eastAsia="仿宋_GB2312" w:hAnsi="Times New Roman" w:hint="eastAsia"/>
          <w:sz w:val="24"/>
          <w:szCs w:val="24"/>
        </w:rPr>
        <w:t>问答题</w:t>
      </w:r>
    </w:p>
    <w:p w14:paraId="51497573" w14:textId="77777777" w:rsidR="00D21207" w:rsidRDefault="00D21207" w:rsidP="00D21207">
      <w:pPr>
        <w:pStyle w:val="a7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二</w:t>
      </w:r>
      <w:r w:rsidRPr="006421A9">
        <w:rPr>
          <w:rFonts w:ascii="仿宋_GB2312" w:eastAsia="仿宋_GB2312" w:hAnsi="Times New Roman" w:hint="eastAsia"/>
          <w:b/>
          <w:sz w:val="28"/>
          <w:szCs w:val="28"/>
        </w:rPr>
        <w:t>、</w:t>
      </w:r>
      <w:r>
        <w:rPr>
          <w:rFonts w:ascii="仿宋_GB2312" w:eastAsia="仿宋_GB2312" w:hAnsi="Times New Roman" w:hint="eastAsia"/>
          <w:b/>
          <w:sz w:val="28"/>
          <w:szCs w:val="28"/>
        </w:rPr>
        <w:t>考试形式</w:t>
      </w:r>
    </w:p>
    <w:p w14:paraId="0A2BAB73" w14:textId="34F3AB41" w:rsidR="00D21207" w:rsidRPr="006421A9" w:rsidRDefault="00D21207" w:rsidP="00D21207">
      <w:pPr>
        <w:pStyle w:val="a7"/>
        <w:spacing w:line="480" w:lineRule="auto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 xml:space="preserve"> </w:t>
      </w:r>
      <w:r w:rsidR="00523ED9">
        <w:rPr>
          <w:rFonts w:ascii="仿宋_GB2312" w:eastAsia="仿宋_GB2312" w:hAnsi="Times New Roman" w:hint="eastAsia"/>
          <w:sz w:val="24"/>
          <w:szCs w:val="24"/>
        </w:rPr>
        <w:t>闭卷</w:t>
      </w:r>
    </w:p>
    <w:p w14:paraId="485D191E" w14:textId="051EFDC4" w:rsidR="00D21207" w:rsidRDefault="00D21207" w:rsidP="00D21207">
      <w:pPr>
        <w:pStyle w:val="a7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三</w:t>
      </w:r>
      <w:r w:rsidRPr="006421A9">
        <w:rPr>
          <w:rFonts w:ascii="仿宋_GB2312" w:eastAsia="仿宋_GB2312" w:hAnsi="Times New Roman" w:hint="eastAsia"/>
          <w:b/>
          <w:sz w:val="28"/>
          <w:szCs w:val="28"/>
        </w:rPr>
        <w:t>、</w:t>
      </w:r>
      <w:r>
        <w:rPr>
          <w:rFonts w:ascii="仿宋_GB2312" w:eastAsia="仿宋_GB2312" w:hAnsi="Times New Roman" w:hint="eastAsia"/>
          <w:b/>
          <w:sz w:val="28"/>
          <w:szCs w:val="28"/>
        </w:rPr>
        <w:t>考试基本内容</w:t>
      </w:r>
    </w:p>
    <w:p w14:paraId="4F23028F" w14:textId="3C55B78B" w:rsidR="00554E3C" w:rsidRPr="00AD266B" w:rsidRDefault="006A5935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1.</w:t>
      </w:r>
      <w:r>
        <w:rPr>
          <w:rFonts w:ascii="仿宋_GB2312" w:eastAsia="仿宋_GB2312" w:hAnsi="Times New Roman"/>
          <w:b/>
          <w:sz w:val="28"/>
          <w:szCs w:val="28"/>
        </w:rPr>
        <w:t xml:space="preserve"> </w:t>
      </w:r>
      <w:r w:rsidR="00554E3C" w:rsidRPr="00AD266B">
        <w:rPr>
          <w:rFonts w:ascii="仿宋_GB2312" w:eastAsia="仿宋_GB2312" w:hAnsi="Times New Roman" w:hint="eastAsia"/>
          <w:bCs/>
          <w:sz w:val="28"/>
          <w:szCs w:val="28"/>
        </w:rPr>
        <w:t>环境地球化学的定义</w:t>
      </w:r>
    </w:p>
    <w:p w14:paraId="3F6F2C1C" w14:textId="7513DE27" w:rsidR="00554E3C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2.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AD266B">
        <w:rPr>
          <w:rFonts w:ascii="仿宋_GB2312" w:eastAsia="仿宋_GB2312" w:hAnsi="Times New Roman" w:hint="eastAsia"/>
          <w:bCs/>
          <w:sz w:val="28"/>
          <w:szCs w:val="28"/>
        </w:rPr>
        <w:t>土壤的物质组成</w:t>
      </w:r>
    </w:p>
    <w:p w14:paraId="2DD172BE" w14:textId="5AC5C343" w:rsidR="009842B1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3.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AD266B">
        <w:rPr>
          <w:rFonts w:ascii="仿宋_GB2312" w:eastAsia="仿宋_GB2312" w:hAnsi="Times New Roman" w:hint="eastAsia"/>
          <w:bCs/>
          <w:sz w:val="28"/>
          <w:szCs w:val="28"/>
        </w:rPr>
        <w:t>土壤</w:t>
      </w:r>
      <w:r w:rsidR="009842B1" w:rsidRPr="00AD266B">
        <w:rPr>
          <w:rFonts w:ascii="仿宋_GB2312" w:eastAsia="仿宋_GB2312" w:hAnsi="Times New Roman" w:hint="eastAsia"/>
          <w:bCs/>
          <w:sz w:val="28"/>
          <w:szCs w:val="28"/>
        </w:rPr>
        <w:t>重金属的来源、迁移转化及影响因素</w:t>
      </w:r>
    </w:p>
    <w:p w14:paraId="242863E7" w14:textId="2A330695" w:rsidR="00554E3C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4.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="009842B1" w:rsidRPr="00AD266B">
        <w:rPr>
          <w:rFonts w:ascii="仿宋_GB2312" w:eastAsia="仿宋_GB2312" w:hAnsi="Times New Roman" w:hint="eastAsia"/>
          <w:bCs/>
          <w:sz w:val="28"/>
          <w:szCs w:val="28"/>
        </w:rPr>
        <w:t>土壤有机物的来源、迁移转化及影响因素</w:t>
      </w:r>
    </w:p>
    <w:p w14:paraId="136F5E67" w14:textId="66890F2A" w:rsidR="00554E3C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5.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AD266B">
        <w:rPr>
          <w:rFonts w:ascii="仿宋_GB2312" w:eastAsia="仿宋_GB2312" w:hAnsi="Times New Roman" w:hint="eastAsia"/>
          <w:bCs/>
          <w:sz w:val="28"/>
          <w:szCs w:val="28"/>
        </w:rPr>
        <w:t>水体中的主要污染物</w:t>
      </w:r>
    </w:p>
    <w:p w14:paraId="33179ED7" w14:textId="509C3F3F" w:rsidR="00554E3C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6.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AD266B">
        <w:rPr>
          <w:rFonts w:ascii="仿宋_GB2312" w:eastAsia="仿宋_GB2312" w:hAnsi="Times New Roman" w:hint="eastAsia"/>
          <w:bCs/>
          <w:sz w:val="28"/>
          <w:szCs w:val="28"/>
        </w:rPr>
        <w:t>水体富营养化</w:t>
      </w:r>
    </w:p>
    <w:p w14:paraId="15332496" w14:textId="060FB320" w:rsidR="00554E3C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7.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AD266B">
        <w:rPr>
          <w:rFonts w:ascii="仿宋_GB2312" w:eastAsia="仿宋_GB2312" w:hAnsi="Times New Roman" w:hint="eastAsia"/>
          <w:bCs/>
          <w:sz w:val="28"/>
          <w:szCs w:val="28"/>
        </w:rPr>
        <w:t>水体重金属元素的迁移转化</w:t>
      </w:r>
      <w:r w:rsidR="001B14A9" w:rsidRPr="00AD266B">
        <w:rPr>
          <w:rFonts w:ascii="仿宋_GB2312" w:eastAsia="仿宋_GB2312" w:hAnsi="Times New Roman" w:hint="eastAsia"/>
          <w:bCs/>
          <w:sz w:val="28"/>
          <w:szCs w:val="28"/>
        </w:rPr>
        <w:t>及影响因素</w:t>
      </w:r>
    </w:p>
    <w:p w14:paraId="7FEB6F36" w14:textId="2D2C589B" w:rsidR="00554E3C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8.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AD266B">
        <w:rPr>
          <w:rFonts w:ascii="仿宋_GB2312" w:eastAsia="仿宋_GB2312" w:hAnsi="Times New Roman" w:hint="eastAsia"/>
          <w:bCs/>
          <w:sz w:val="28"/>
          <w:szCs w:val="28"/>
        </w:rPr>
        <w:t>大气圈的结构与组成</w:t>
      </w:r>
    </w:p>
    <w:p w14:paraId="195010A5" w14:textId="100F6361" w:rsidR="00554E3C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9.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AD266B">
        <w:rPr>
          <w:rFonts w:ascii="仿宋_GB2312" w:eastAsia="仿宋_GB2312" w:hAnsi="Times New Roman" w:hint="eastAsia"/>
          <w:bCs/>
          <w:sz w:val="28"/>
          <w:szCs w:val="28"/>
        </w:rPr>
        <w:t>典型大气环境问题</w:t>
      </w:r>
    </w:p>
    <w:p w14:paraId="396444CC" w14:textId="14D83190" w:rsidR="00554E3C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10.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AD266B">
        <w:rPr>
          <w:rFonts w:ascii="仿宋_GB2312" w:eastAsia="仿宋_GB2312" w:hAnsi="Times New Roman" w:hint="eastAsia"/>
          <w:bCs/>
          <w:sz w:val="28"/>
          <w:szCs w:val="28"/>
        </w:rPr>
        <w:t>对比洛杉矶烟雾事件和伦敦烟雾事件</w:t>
      </w:r>
    </w:p>
    <w:p w14:paraId="44F21AEF" w14:textId="5A438875" w:rsidR="00554E3C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11.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AD266B">
        <w:rPr>
          <w:rFonts w:ascii="仿宋_GB2312" w:eastAsia="仿宋_GB2312" w:hAnsi="Times New Roman" w:hint="eastAsia"/>
          <w:bCs/>
          <w:sz w:val="28"/>
          <w:szCs w:val="28"/>
        </w:rPr>
        <w:t>典型地方病的环境地球化学</w:t>
      </w:r>
    </w:p>
    <w:p w14:paraId="6BD6C9D1" w14:textId="733D584B" w:rsidR="00554E3C" w:rsidRPr="00AD266B" w:rsidRDefault="00554E3C" w:rsidP="00D21207">
      <w:pPr>
        <w:pStyle w:val="a7"/>
        <w:rPr>
          <w:rFonts w:ascii="仿宋_GB2312" w:eastAsia="仿宋_GB2312" w:hAnsi="Times New Roman"/>
          <w:bCs/>
          <w:sz w:val="28"/>
          <w:szCs w:val="28"/>
        </w:rPr>
      </w:pPr>
      <w:r w:rsidRPr="00AD266B">
        <w:rPr>
          <w:rFonts w:ascii="仿宋_GB2312" w:eastAsia="仿宋_GB2312" w:hAnsi="Times New Roman" w:hint="eastAsia"/>
          <w:bCs/>
          <w:sz w:val="28"/>
          <w:szCs w:val="28"/>
        </w:rPr>
        <w:t>12.</w:t>
      </w:r>
      <w:r w:rsidRPr="00AD266B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AD266B">
        <w:rPr>
          <w:rFonts w:ascii="仿宋_GB2312" w:eastAsia="仿宋_GB2312" w:hAnsi="Times New Roman" w:hint="eastAsia"/>
          <w:bCs/>
          <w:sz w:val="28"/>
          <w:szCs w:val="28"/>
        </w:rPr>
        <w:t>全球变暖与碳氮循环</w:t>
      </w:r>
    </w:p>
    <w:p w14:paraId="1694CF33" w14:textId="77777777" w:rsidR="00AE1CD2" w:rsidRPr="006421A9" w:rsidRDefault="00AE1CD2" w:rsidP="00AE1CD2">
      <w:pPr>
        <w:pStyle w:val="a7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四</w:t>
      </w:r>
      <w:r w:rsidRPr="006421A9">
        <w:rPr>
          <w:rFonts w:ascii="仿宋_GB2312" w:eastAsia="仿宋_GB2312" w:hAnsi="Times New Roman" w:hint="eastAsia"/>
          <w:b/>
          <w:sz w:val="28"/>
          <w:szCs w:val="28"/>
        </w:rPr>
        <w:t>、</w:t>
      </w:r>
      <w:r>
        <w:rPr>
          <w:rFonts w:ascii="仿宋_GB2312" w:eastAsia="仿宋_GB2312" w:hAnsi="Times New Roman" w:hint="eastAsia"/>
          <w:b/>
          <w:sz w:val="28"/>
          <w:szCs w:val="28"/>
        </w:rPr>
        <w:t>参考教材</w:t>
      </w:r>
    </w:p>
    <w:p w14:paraId="5599CB10" w14:textId="4BFD8BC6" w:rsidR="00AE1CD2" w:rsidRPr="00024C6A" w:rsidRDefault="00AE1CD2" w:rsidP="00024C6A">
      <w:pPr>
        <w:pStyle w:val="a7"/>
        <w:numPr>
          <w:ilvl w:val="0"/>
          <w:numId w:val="1"/>
        </w:numPr>
        <w:rPr>
          <w:rFonts w:ascii="仿宋_GB2312" w:eastAsia="仿宋_GB2312" w:hAnsi="Times New Roman"/>
          <w:bCs/>
          <w:sz w:val="28"/>
          <w:szCs w:val="28"/>
        </w:rPr>
      </w:pPr>
      <w:r w:rsidRPr="00024C6A">
        <w:rPr>
          <w:rFonts w:ascii="仿宋_GB2312" w:eastAsia="仿宋_GB2312" w:hAnsi="Times New Roman" w:hint="eastAsia"/>
          <w:bCs/>
          <w:sz w:val="28"/>
          <w:szCs w:val="28"/>
        </w:rPr>
        <w:lastRenderedPageBreak/>
        <w:t>陈岳龙，杨忠芳主编，2017，环境地球化学，地质出版社。</w:t>
      </w:r>
      <w:r w:rsidRPr="00024C6A">
        <w:rPr>
          <w:rFonts w:ascii="仿宋_GB2312" w:eastAsia="仿宋_GB2312" w:hAnsi="Times New Roman"/>
          <w:bCs/>
          <w:sz w:val="28"/>
          <w:szCs w:val="28"/>
        </w:rPr>
        <w:t xml:space="preserve">  </w:t>
      </w:r>
    </w:p>
    <w:p w14:paraId="731BA3D3" w14:textId="58E80225" w:rsidR="00AE1CD2" w:rsidRPr="00024C6A" w:rsidRDefault="00AE1CD2" w:rsidP="00024C6A">
      <w:pPr>
        <w:pStyle w:val="a7"/>
        <w:numPr>
          <w:ilvl w:val="0"/>
          <w:numId w:val="1"/>
        </w:numPr>
        <w:rPr>
          <w:rFonts w:ascii="仿宋_GB2312" w:eastAsia="仿宋_GB2312" w:hAnsi="Times New Roman"/>
          <w:bCs/>
          <w:sz w:val="28"/>
          <w:szCs w:val="28"/>
        </w:rPr>
      </w:pPr>
      <w:r w:rsidRPr="00024C6A">
        <w:rPr>
          <w:rFonts w:ascii="仿宋_GB2312" w:eastAsia="仿宋_GB2312" w:hAnsi="Times New Roman" w:hint="eastAsia"/>
          <w:bCs/>
          <w:sz w:val="28"/>
          <w:szCs w:val="28"/>
        </w:rPr>
        <w:t>杨忠芳等，</w:t>
      </w:r>
      <w:r w:rsidRPr="00024C6A">
        <w:rPr>
          <w:rFonts w:ascii="仿宋_GB2312" w:eastAsia="仿宋_GB2312" w:hAnsi="Times New Roman"/>
          <w:bCs/>
          <w:sz w:val="28"/>
          <w:szCs w:val="28"/>
        </w:rPr>
        <w:t>1999</w:t>
      </w:r>
      <w:r w:rsidRPr="00024C6A">
        <w:rPr>
          <w:rFonts w:ascii="仿宋_GB2312" w:eastAsia="仿宋_GB2312" w:hAnsi="Times New Roman" w:hint="eastAsia"/>
          <w:bCs/>
          <w:sz w:val="28"/>
          <w:szCs w:val="28"/>
        </w:rPr>
        <w:t>，现代环境地球化学，地质出版社。</w:t>
      </w:r>
    </w:p>
    <w:p w14:paraId="0668D542" w14:textId="57A72FC3" w:rsidR="00AE1CD2" w:rsidRPr="00024C6A" w:rsidRDefault="00AE1CD2" w:rsidP="00024C6A">
      <w:pPr>
        <w:pStyle w:val="a7"/>
        <w:numPr>
          <w:ilvl w:val="0"/>
          <w:numId w:val="1"/>
        </w:numPr>
        <w:rPr>
          <w:rFonts w:ascii="仿宋_GB2312" w:eastAsia="仿宋_GB2312" w:hAnsi="Times New Roman"/>
          <w:bCs/>
          <w:sz w:val="28"/>
          <w:szCs w:val="28"/>
        </w:rPr>
      </w:pPr>
      <w:r w:rsidRPr="00024C6A">
        <w:rPr>
          <w:rFonts w:ascii="仿宋_GB2312" w:eastAsia="仿宋_GB2312" w:hAnsi="Times New Roman" w:hint="eastAsia"/>
          <w:bCs/>
          <w:sz w:val="28"/>
          <w:szCs w:val="28"/>
        </w:rPr>
        <w:t>陈怀满等，2018，环境土壤学</w:t>
      </w:r>
      <w:r w:rsidRPr="00024C6A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024C6A">
        <w:rPr>
          <w:rFonts w:ascii="仿宋_GB2312" w:eastAsia="仿宋_GB2312" w:hAnsi="Times New Roman" w:hint="eastAsia"/>
          <w:bCs/>
          <w:sz w:val="28"/>
          <w:szCs w:val="28"/>
        </w:rPr>
        <w:t>第3版 科学出版社。</w:t>
      </w:r>
    </w:p>
    <w:p w14:paraId="44D7F946" w14:textId="77777777" w:rsidR="00296A73" w:rsidRDefault="00296A73" w:rsidP="00554E3C">
      <w:pPr>
        <w:tabs>
          <w:tab w:val="left" w:pos="406"/>
        </w:tabs>
        <w:spacing w:line="360" w:lineRule="auto"/>
      </w:pPr>
    </w:p>
    <w:sectPr w:rsidR="00296A73" w:rsidSect="00CA3EFA">
      <w:pgSz w:w="11906" w:h="16838"/>
      <w:pgMar w:top="1276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3DBB6" w14:textId="77777777" w:rsidR="000B140C" w:rsidRDefault="000B140C" w:rsidP="008F5634">
      <w:r>
        <w:separator/>
      </w:r>
    </w:p>
  </w:endnote>
  <w:endnote w:type="continuationSeparator" w:id="0">
    <w:p w14:paraId="62F0F073" w14:textId="77777777" w:rsidR="000B140C" w:rsidRDefault="000B140C" w:rsidP="008F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59DA" w14:textId="77777777" w:rsidR="000B140C" w:rsidRDefault="000B140C" w:rsidP="008F5634">
      <w:r>
        <w:separator/>
      </w:r>
    </w:p>
  </w:footnote>
  <w:footnote w:type="continuationSeparator" w:id="0">
    <w:p w14:paraId="2972FA8B" w14:textId="77777777" w:rsidR="000B140C" w:rsidRDefault="000B140C" w:rsidP="008F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9115E"/>
    <w:multiLevelType w:val="hybridMultilevel"/>
    <w:tmpl w:val="D6646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423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00"/>
    <w:rsid w:val="00024C6A"/>
    <w:rsid w:val="00091AA3"/>
    <w:rsid w:val="000B140C"/>
    <w:rsid w:val="0019715F"/>
    <w:rsid w:val="001B14A9"/>
    <w:rsid w:val="001B1DB9"/>
    <w:rsid w:val="001C117C"/>
    <w:rsid w:val="001C153B"/>
    <w:rsid w:val="001E4AE9"/>
    <w:rsid w:val="00206504"/>
    <w:rsid w:val="00283D0C"/>
    <w:rsid w:val="00296A73"/>
    <w:rsid w:val="002A3046"/>
    <w:rsid w:val="002C3D12"/>
    <w:rsid w:val="003D7EBD"/>
    <w:rsid w:val="004525C4"/>
    <w:rsid w:val="00523ED9"/>
    <w:rsid w:val="005520DC"/>
    <w:rsid w:val="00554E3C"/>
    <w:rsid w:val="00692D00"/>
    <w:rsid w:val="006A5935"/>
    <w:rsid w:val="006B27A7"/>
    <w:rsid w:val="006D4D22"/>
    <w:rsid w:val="006E4AF6"/>
    <w:rsid w:val="0074078B"/>
    <w:rsid w:val="00796C0B"/>
    <w:rsid w:val="007F6FCE"/>
    <w:rsid w:val="00854F60"/>
    <w:rsid w:val="008F18AA"/>
    <w:rsid w:val="008F5634"/>
    <w:rsid w:val="009842B1"/>
    <w:rsid w:val="00A4783E"/>
    <w:rsid w:val="00AB5CE2"/>
    <w:rsid w:val="00AC3884"/>
    <w:rsid w:val="00AD266B"/>
    <w:rsid w:val="00AE1CD2"/>
    <w:rsid w:val="00AE4C97"/>
    <w:rsid w:val="00AE771B"/>
    <w:rsid w:val="00BB2556"/>
    <w:rsid w:val="00C373B5"/>
    <w:rsid w:val="00CA3EFA"/>
    <w:rsid w:val="00D21207"/>
    <w:rsid w:val="00DC03FE"/>
    <w:rsid w:val="00E62505"/>
    <w:rsid w:val="00E91A38"/>
    <w:rsid w:val="00F84907"/>
    <w:rsid w:val="00FB0CA8"/>
    <w:rsid w:val="00FD60A6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2C961"/>
  <w15:docId w15:val="{C58461D1-9364-46DE-96EA-5639BB15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6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634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D21207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D2120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Fei Wu</cp:lastModifiedBy>
  <cp:revision>63</cp:revision>
  <cp:lastPrinted>2018-10-23T08:36:00Z</cp:lastPrinted>
  <dcterms:created xsi:type="dcterms:W3CDTF">2020-06-27T05:13:00Z</dcterms:created>
  <dcterms:modified xsi:type="dcterms:W3CDTF">2024-06-19T14:02:00Z</dcterms:modified>
</cp:coreProperties>
</file>