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178FB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2D51">
      <w:pPr>
        <w:spacing w:line="700" w:lineRule="exact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硕士研究生招生考试业务课考试大纲</w:t>
      </w:r>
    </w:p>
    <w:p w14:paraId="65C0889F">
      <w:pPr>
        <w:spacing w:line="700" w:lineRule="exact"/>
        <w:jc w:val="center"/>
        <w:outlineLvl w:val="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考试科目：中国通史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科目代码：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8</w:t>
      </w:r>
      <w:r>
        <w:rPr>
          <w:b/>
          <w:bCs/>
          <w:sz w:val="28"/>
          <w:szCs w:val="28"/>
          <w:u w:val="single"/>
        </w:rPr>
        <w:t xml:space="preserve">02  </w:t>
      </w:r>
    </w:p>
    <w:p w14:paraId="02DC505E">
      <w:pPr>
        <w:spacing w:line="500" w:lineRule="exact"/>
        <w:outlineLvl w:val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一、参考书目</w:t>
      </w:r>
    </w:p>
    <w:p w14:paraId="701D9171">
      <w:pPr>
        <w:numPr>
          <w:ilvl w:val="0"/>
          <w:numId w:val="1"/>
        </w:numPr>
        <w:spacing w:line="400" w:lineRule="exact"/>
        <w:ind w:left="924" w:hanging="442"/>
        <w:rPr>
          <w:rFonts w:hint="eastAsia"/>
          <w:sz w:val="24"/>
        </w:rPr>
      </w:pPr>
      <w:r>
        <w:rPr>
          <w:rFonts w:hint="eastAsia"/>
          <w:sz w:val="24"/>
        </w:rPr>
        <w:t>朱绍侯等主编：《中国古代史》（上、下），福建人民出版社，2010年。</w:t>
      </w:r>
    </w:p>
    <w:p w14:paraId="487D46AC">
      <w:pPr>
        <w:numPr>
          <w:ilvl w:val="0"/>
          <w:numId w:val="1"/>
        </w:numPr>
        <w:spacing w:line="400" w:lineRule="exact"/>
        <w:ind w:left="924" w:hanging="442"/>
        <w:rPr>
          <w:rFonts w:hint="eastAsia"/>
          <w:sz w:val="24"/>
        </w:rPr>
      </w:pPr>
      <w:r>
        <w:rPr>
          <w:rFonts w:hint="eastAsia"/>
          <w:sz w:val="24"/>
        </w:rPr>
        <w:t>《中国近代史》编写组：《中国近代史》（第2版）（上、下） ，高等教育出版社，人民出版社，2020年。</w:t>
      </w:r>
    </w:p>
    <w:p w14:paraId="7E79CA78">
      <w:pPr>
        <w:numPr>
          <w:ilvl w:val="0"/>
          <w:numId w:val="1"/>
        </w:numPr>
        <w:spacing w:line="400" w:lineRule="exact"/>
        <w:ind w:left="924" w:hanging="442"/>
        <w:rPr>
          <w:rFonts w:hint="eastAsia"/>
          <w:sz w:val="24"/>
        </w:rPr>
      </w:pPr>
      <w:r>
        <w:rPr>
          <w:rFonts w:hint="eastAsia"/>
          <w:sz w:val="24"/>
        </w:rPr>
        <w:t>《中华人民共和国史》编写组：《中华人民共和国史》（第2版），高等教育出版社，人民出版社，2022年。</w:t>
      </w:r>
    </w:p>
    <w:p w14:paraId="64DCB6B2">
      <w:pPr>
        <w:numPr>
          <w:ilvl w:val="0"/>
          <w:numId w:val="2"/>
        </w:numPr>
        <w:spacing w:line="400" w:lineRule="exact"/>
        <w:outlineLvl w:val="0"/>
        <w:rPr>
          <w:rFonts w:hint="eastAsia" w:ascii="微软雅黑" w:hAnsi="微软雅黑" w:eastAsia="微软雅黑" w:cs="Times New Roman"/>
          <w:b/>
          <w:sz w:val="24"/>
          <w:lang w:eastAsia="zh-Hans"/>
        </w:rPr>
      </w:pPr>
      <w:r>
        <w:rPr>
          <w:rFonts w:hint="eastAsia" w:ascii="微软雅黑" w:hAnsi="微软雅黑" w:eastAsia="微软雅黑" w:cs="Times New Roman"/>
          <w:b/>
          <w:sz w:val="24"/>
          <w:lang w:eastAsia="zh-Hans"/>
        </w:rPr>
        <w:t>考试形式</w:t>
      </w:r>
    </w:p>
    <w:p w14:paraId="0C404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试卷满分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：150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分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考试时间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：180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分钟</w:t>
      </w:r>
    </w:p>
    <w:p w14:paraId="7860F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答题方式：闭卷、笔试</w:t>
      </w:r>
    </w:p>
    <w:p w14:paraId="5A70C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lang w:eastAsia="zh-Hans"/>
        </w:rPr>
        <w:t>各部分内容占比及题型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：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中国古代史约占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50%；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中国近代史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、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中国现代史约占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50%。</w:t>
      </w:r>
      <w:r>
        <w:rPr>
          <w:rFonts w:hint="eastAsia" w:ascii="Times New Roman" w:hAnsi="Times New Roman" w:eastAsia="宋体" w:cs="Times New Roman"/>
          <w:sz w:val="24"/>
        </w:rPr>
        <w:t>名词解释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简答题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论述题</w:t>
      </w:r>
      <w:r>
        <w:rPr>
          <w:rFonts w:hint="eastAsia" w:ascii="Times New Roman" w:hAnsi="Times New Roman" w:eastAsia="宋体" w:cs="Times New Roman"/>
          <w:sz w:val="24"/>
          <w:lang w:eastAsia="zh-Hans"/>
        </w:rPr>
        <w:t>等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。</w:t>
      </w:r>
    </w:p>
    <w:p w14:paraId="4F281021">
      <w:pPr>
        <w:spacing w:line="400" w:lineRule="exact"/>
        <w:outlineLvl w:val="0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  <w:lang w:eastAsia="zh-Hans"/>
        </w:rPr>
        <w:t>三</w:t>
      </w:r>
      <w:r>
        <w:rPr>
          <w:rFonts w:hint="eastAsia" w:ascii="微软雅黑" w:hAnsi="微软雅黑" w:eastAsia="微软雅黑"/>
          <w:b/>
          <w:sz w:val="24"/>
        </w:rPr>
        <w:t>、考试内容范围</w:t>
      </w:r>
    </w:p>
    <w:p w14:paraId="148448D1">
      <w:pPr>
        <w:spacing w:line="400" w:lineRule="exact"/>
        <w:ind w:firstLine="472" w:firstLineChars="196"/>
        <w:outlineLvl w:val="1"/>
        <w:rPr>
          <w:b/>
          <w:sz w:val="24"/>
        </w:rPr>
      </w:pPr>
      <w:r>
        <w:rPr>
          <w:rFonts w:hint="eastAsia"/>
          <w:b/>
          <w:sz w:val="24"/>
        </w:rPr>
        <w:t>（一）中国古代史</w:t>
      </w:r>
    </w:p>
    <w:p w14:paraId="1CFE065A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史前时代：旧石器时代的人类；新石器时代的主要文化遗存；古史传说。</w:t>
      </w:r>
    </w:p>
    <w:p w14:paraId="19B2D903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夏商西周：夏朝与夏文化的探究；商朝及其考古发现；西周的盛衰；西周的制度和社会结构；西周的经济与文化。</w:t>
      </w:r>
    </w:p>
    <w:p w14:paraId="6142435D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春秋战国：春秋五霸与战国七雄；春秋战国的社会经济发展与社会变动；春秋战国的改革与变法；春秋战国的思想文化和社会生活。</w:t>
      </w:r>
    </w:p>
    <w:p w14:paraId="56920BA0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秦汉：秦朝统一及其历史影响；西汉建立与文景之治；汉武帝的统治与西汉的强盛；西汉后期的社会危机与王莽改制；东汉的政治；两汉社会经济的发展；秦汉社会结构与社会生活；秦汉的民族关系；秦汉的思想文化。</w:t>
      </w:r>
    </w:p>
    <w:p w14:paraId="59D0078F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魏晋南北朝：三国鼎立与西晋统一；东晋南朝的政治；江南社会经济的发展；十六国北朝的政治形势与民族关系；北魏孝文帝改革；魏晋南北朝时期士族的盛衰；魏晋南北朝的思想文化和社会生活；魏晋南北朝的中外经济文化交流。</w:t>
      </w:r>
    </w:p>
    <w:p w14:paraId="317A7A65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隋唐五代：隋朝的统一与灭亡；唐朝的建立和“贞观之治”；武则天和唐玄宗的统治；  隋及唐前期的国家制度与社会经济；安史之乱与中晚唐政局；中晚唐的财政改革与社会经济； 隋唐的民族关系与中外经济文化交流；隋唐的思想文化和社会生活。</w:t>
      </w:r>
    </w:p>
    <w:p w14:paraId="4D199A6F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代宋辽夏金元：五代十国的政治与经济；宋朝建立与专制集权的加强；北宋中期的统治危机与王安石变法；辽西夏金的建立及其制度；宋辽西夏金的关系；元朝的统一及其影响；宋元的社会经济和社会生活；宋元的思想文化、科技、对外经济文化交流。</w:t>
      </w:r>
    </w:p>
    <w:p w14:paraId="246483B9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明清(鸦片战争前)：明初专制集权统治的加强；明中期的政治、社会危机与张居正改革； 晚明政治与明末农民战争；明清鼎革与清初的社会矛盾；清代疆域的奠定与多民族国家的统一；康乾盛世及其社会问题；明清国家制度、社会经济和社会生活；明清对外关系与贸易；明清思想文化。</w:t>
      </w:r>
    </w:p>
    <w:p w14:paraId="4FFAF985">
      <w:pPr>
        <w:spacing w:line="400" w:lineRule="exact"/>
        <w:ind w:firstLine="240" w:firstLineChars="100"/>
        <w:outlineLvl w:val="1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（二）中国近代史</w:t>
      </w:r>
    </w:p>
    <w:p w14:paraId="3EBEAD41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列强的对华侵略：列强历次侵华战争；重要的不平等条约及其影响；边疆危机与朝贡体系的解体。</w:t>
      </w:r>
    </w:p>
    <w:p w14:paraId="5CBB3F99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清朝统治的衰落：太平天国时期的农民战争；太平天国的政权和制度；辛酉政变前后清朝统治格局的变化；义和团运动。</w:t>
      </w:r>
    </w:p>
    <w:p w14:paraId="032B2AF6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近代化的启动：鸦片战争后思想与学风的变化；洋务运动；早期维新思潮；戊戌维新运动。</w:t>
      </w:r>
    </w:p>
    <w:p w14:paraId="51216988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清末改革、革命与社会变迁：2</w:t>
      </w:r>
      <w:r>
        <w:rPr>
          <w:sz w:val="24"/>
        </w:rPr>
        <w:t>0</w:t>
      </w:r>
      <w:r>
        <w:rPr>
          <w:rFonts w:hint="eastAsia"/>
          <w:sz w:val="24"/>
        </w:rPr>
        <w:t>世纪初年的中国社会；清末新政及与预备仿行立宪；科举制度的废除和晚清教育改革；八旗绿营的衰落与新军的编练；西学传播与革命思潮的兴起；中国同盟会；清末立宪运动；革命派与改良派的论战；革命党人的反清起义；中华民国的建立</w:t>
      </w:r>
    </w:p>
    <w:p w14:paraId="396195A4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民初政局：民初的“共和”政治；二次革命；护国战争；南北对峙与军阀混战；北洋政府时期的外交；北洋政府时期的经济与社会。</w:t>
      </w:r>
    </w:p>
    <w:p w14:paraId="3A7F6999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五四运动与国民革命：新文化运动；五四运动；中国共产党的成立；中国国民党改组与第一次国共合作；国民革命与北伐战争；</w:t>
      </w:r>
    </w:p>
    <w:p w14:paraId="31BB2A3B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南京国民政府建立与苏维埃革命：南京国民政府的建立及其内政外交；中共领导的土地革命战争；</w:t>
      </w:r>
      <w:r>
        <w:rPr>
          <w:sz w:val="24"/>
        </w:rPr>
        <w:t>1930</w:t>
      </w:r>
      <w:r>
        <w:rPr>
          <w:rFonts w:hint="eastAsia"/>
          <w:sz w:val="24"/>
        </w:rPr>
        <w:t>年代前后的社会、思想和文化。</w:t>
      </w:r>
    </w:p>
    <w:p w14:paraId="16F178B4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抗日战争：日本侵华与抗日救亡运动；抗日民族统一战线的形成；全面抗战的爆发；正面战场与敌后战场的抗战；国民政府的内政与外交；中共抗日根据地的建立和发展；沦陷区与伪政权；日军侵华暴行；抗日战争的胜利；抗日时期的社会经济与文化。</w:t>
      </w:r>
    </w:p>
    <w:p w14:paraId="2DB16774">
      <w:pPr>
        <w:numPr>
          <w:ilvl w:val="0"/>
          <w:numId w:val="3"/>
        </w:numPr>
        <w:spacing w:line="40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国共内战：重庆谈判与政治协商会议；内战时期的政治经济与社会；解放战争和国民党统治的覆灭；中华人民共和国的成立和新民主主义的胜利。</w:t>
      </w:r>
    </w:p>
    <w:p w14:paraId="5816799C">
      <w:pPr>
        <w:spacing w:line="400" w:lineRule="exact"/>
        <w:ind w:firstLine="241" w:firstLineChars="100"/>
        <w:outlineLvl w:val="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（三）中国现代史</w:t>
      </w:r>
    </w:p>
    <w:p w14:paraId="428CADF2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从新民主主义到社会主义(1949-1956年)：政权的巩固与经济建设；对外政策与抗美援朝；社会主义改造。</w:t>
      </w:r>
    </w:p>
    <w:p w14:paraId="0B5BC589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社会主义发展道路的探索和曲折发展(1956—19</w:t>
      </w:r>
      <w:r>
        <w:rPr>
          <w:sz w:val="24"/>
        </w:rPr>
        <w:t>7</w:t>
      </w:r>
      <w:r>
        <w:rPr>
          <w:rFonts w:hint="eastAsia"/>
          <w:sz w:val="24"/>
        </w:rPr>
        <w:t>6年)：发展模式的探索与实践；经济建设的曲折；国内政治与对外关系；从“五一六通知”到全面内乱；邓小平主持各方面整顿和粉碎“四人帮”。</w:t>
      </w:r>
    </w:p>
    <w:p w14:paraId="23A278F6">
      <w:pPr>
        <w:numPr>
          <w:ilvl w:val="0"/>
          <w:numId w:val="3"/>
        </w:numPr>
        <w:spacing w:line="40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中国特色社会主义的开创与发展（1</w:t>
      </w:r>
      <w:r>
        <w:rPr>
          <w:sz w:val="24"/>
        </w:rPr>
        <w:t>976-2012</w:t>
      </w:r>
      <w:r>
        <w:rPr>
          <w:rFonts w:hint="eastAsia"/>
          <w:sz w:val="24"/>
        </w:rPr>
        <w:t>）：拨乱反正与改革开放；“两个凡是”与真理标准大讨论；中共十一届三中全会；农村与城市经济体制改革；特区建设与改革开放；邓小平南方谈话与社会主义市场经济的确立；改革开放的进程和巨大成就；中国特色社会主义理论体系的形成与发展；全面建设小康社会目标的提出和实践；</w:t>
      </w:r>
    </w:p>
    <w:p w14:paraId="59209927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中国特色社会主义建设进入“新时代”（2</w:t>
      </w:r>
      <w:r>
        <w:rPr>
          <w:sz w:val="24"/>
        </w:rPr>
        <w:t>012-</w:t>
      </w:r>
      <w:r>
        <w:rPr>
          <w:rFonts w:hint="eastAsia"/>
          <w:sz w:val="24"/>
        </w:rPr>
        <w:t xml:space="preserve">）：新时代党的建设；新时代中国特色社会主义建设的战略部署；新时代中国特色社会主义建设各项事业的推进。 </w:t>
      </w:r>
    </w:p>
    <w:p w14:paraId="142D6D49">
      <w:pPr>
        <w:numPr>
          <w:ilvl w:val="0"/>
          <w:numId w:val="3"/>
        </w:numPr>
        <w:spacing w:line="40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共和国时期的外交；新时代中国特色大国外交；“一国两制”及其实践；共和国时期的民族关系与区域发展；共和国时期的文化、教育与科技。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FF0A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C4360"/>
    <w:multiLevelType w:val="singleLevel"/>
    <w:tmpl w:val="F37C43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3A3168"/>
    <w:multiLevelType w:val="multilevel"/>
    <w:tmpl w:val="173A3168"/>
    <w:lvl w:ilvl="0" w:tentative="0">
      <w:start w:val="1"/>
      <w:numFmt w:val="decimal"/>
      <w:lvlText w:val="%1."/>
      <w:lvlJc w:val="left"/>
      <w:pPr>
        <w:ind w:left="6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40"/>
      </w:pPr>
    </w:lvl>
    <w:lvl w:ilvl="2" w:tentative="0">
      <w:start w:val="1"/>
      <w:numFmt w:val="lowerRoman"/>
      <w:lvlText w:val="%3."/>
      <w:lvlJc w:val="right"/>
      <w:pPr>
        <w:ind w:left="1560" w:hanging="440"/>
      </w:pPr>
    </w:lvl>
    <w:lvl w:ilvl="3" w:tentative="0">
      <w:start w:val="1"/>
      <w:numFmt w:val="decimal"/>
      <w:lvlText w:val="%4."/>
      <w:lvlJc w:val="left"/>
      <w:pPr>
        <w:ind w:left="2000" w:hanging="440"/>
      </w:pPr>
    </w:lvl>
    <w:lvl w:ilvl="4" w:tentative="0">
      <w:start w:val="1"/>
      <w:numFmt w:val="lowerLetter"/>
      <w:lvlText w:val="%5)"/>
      <w:lvlJc w:val="left"/>
      <w:pPr>
        <w:ind w:left="2440" w:hanging="440"/>
      </w:pPr>
    </w:lvl>
    <w:lvl w:ilvl="5" w:tentative="0">
      <w:start w:val="1"/>
      <w:numFmt w:val="lowerRoman"/>
      <w:lvlText w:val="%6."/>
      <w:lvlJc w:val="right"/>
      <w:pPr>
        <w:ind w:left="2880" w:hanging="440"/>
      </w:pPr>
    </w:lvl>
    <w:lvl w:ilvl="6" w:tentative="0">
      <w:start w:val="1"/>
      <w:numFmt w:val="decimal"/>
      <w:lvlText w:val="%7."/>
      <w:lvlJc w:val="left"/>
      <w:pPr>
        <w:ind w:left="3320" w:hanging="440"/>
      </w:pPr>
    </w:lvl>
    <w:lvl w:ilvl="7" w:tentative="0">
      <w:start w:val="1"/>
      <w:numFmt w:val="lowerLetter"/>
      <w:lvlText w:val="%8)"/>
      <w:lvlJc w:val="left"/>
      <w:pPr>
        <w:ind w:left="3760" w:hanging="440"/>
      </w:pPr>
    </w:lvl>
    <w:lvl w:ilvl="8" w:tentative="0">
      <w:start w:val="1"/>
      <w:numFmt w:val="lowerRoman"/>
      <w:lvlText w:val="%9."/>
      <w:lvlJc w:val="right"/>
      <w:pPr>
        <w:ind w:left="4200" w:hanging="440"/>
      </w:pPr>
    </w:lvl>
  </w:abstractNum>
  <w:abstractNum w:abstractNumId="2">
    <w:nsid w:val="439E38A7"/>
    <w:multiLevelType w:val="multilevel"/>
    <w:tmpl w:val="439E38A7"/>
    <w:lvl w:ilvl="0" w:tentative="0">
      <w:start w:val="1"/>
      <w:numFmt w:val="decimal"/>
      <w:lvlText w:val="%1.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YTg5Y2Q2ODRmNjFjOTRkOTRmODk5Njk5MmQxYjIifQ=="/>
  </w:docVars>
  <w:rsids>
    <w:rsidRoot w:val="00693D97"/>
    <w:rsid w:val="00013DD5"/>
    <w:rsid w:val="000C3F0C"/>
    <w:rsid w:val="000E55DB"/>
    <w:rsid w:val="000F15F7"/>
    <w:rsid w:val="001210A6"/>
    <w:rsid w:val="001B3BA9"/>
    <w:rsid w:val="002228E6"/>
    <w:rsid w:val="0028581C"/>
    <w:rsid w:val="00292EEB"/>
    <w:rsid w:val="002F36E6"/>
    <w:rsid w:val="0032553C"/>
    <w:rsid w:val="003A7A03"/>
    <w:rsid w:val="003D5E9B"/>
    <w:rsid w:val="003F69B4"/>
    <w:rsid w:val="00451659"/>
    <w:rsid w:val="00453796"/>
    <w:rsid w:val="00455EB5"/>
    <w:rsid w:val="00472C35"/>
    <w:rsid w:val="0050666D"/>
    <w:rsid w:val="00585046"/>
    <w:rsid w:val="00604B7F"/>
    <w:rsid w:val="006528A3"/>
    <w:rsid w:val="00673242"/>
    <w:rsid w:val="00693D97"/>
    <w:rsid w:val="00695695"/>
    <w:rsid w:val="00850239"/>
    <w:rsid w:val="00A21DBE"/>
    <w:rsid w:val="00A30F1A"/>
    <w:rsid w:val="00AD1F62"/>
    <w:rsid w:val="00B25C6C"/>
    <w:rsid w:val="00CF77F8"/>
    <w:rsid w:val="00D30AE5"/>
    <w:rsid w:val="00D40B12"/>
    <w:rsid w:val="00D679F4"/>
    <w:rsid w:val="00EA36F2"/>
    <w:rsid w:val="00F669C2"/>
    <w:rsid w:val="00F74AEC"/>
    <w:rsid w:val="00F845F9"/>
    <w:rsid w:val="00FB5363"/>
    <w:rsid w:val="00FB71DD"/>
    <w:rsid w:val="00FC4F18"/>
    <w:rsid w:val="07944719"/>
    <w:rsid w:val="3B664200"/>
    <w:rsid w:val="3D500A14"/>
    <w:rsid w:val="42CD43B0"/>
    <w:rsid w:val="5A862859"/>
    <w:rsid w:val="657F5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napToGrid w:val="0"/>
      <w:spacing w:line="360" w:lineRule="auto"/>
      <w:ind w:firstLine="420"/>
    </w:pPr>
    <w:rPr>
      <w:rFonts w:ascii="宋体"/>
      <w:color w:val="000000"/>
      <w:szCs w:val="20"/>
    </w:rPr>
  </w:style>
  <w:style w:type="character" w:customStyle="1" w:styleId="8">
    <w:name w:val="grame"/>
    <w:uiPriority w:val="0"/>
  </w:style>
  <w:style w:type="paragraph" w:customStyle="1" w:styleId="9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1963</Words>
  <Characters>2014</Characters>
  <Lines>14</Lines>
  <Paragraphs>4</Paragraphs>
  <TotalTime>11.3333333333333</TotalTime>
  <ScaleCrop>false</ScaleCrop>
  <LinksUpToDate>false</LinksUpToDate>
  <CharactersWithSpaces>2040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2017-11-03T10:17:00Z</dcterms:created>
  <dc:creator>YlmF</dc:creator>
  <cp:lastModifiedBy>vertesyuan</cp:lastModifiedBy>
  <dcterms:modified xsi:type="dcterms:W3CDTF">2024-10-10T07:16:54Z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C24AF9FF381F45919996956876E79CBF_13</vt:lpwstr>
  </property>
</Properties>
</file>