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88193B6">
      <w:pPr>
        <w:spacing w:after="156" w:afterLines="50" w:line="460" w:lineRule="exact"/>
        <w:jc w:val="center"/>
        <w:rPr>
          <w:rFonts w:eastAsia="华文中宋"/>
          <w:b/>
          <w:sz w:val="32"/>
          <w:szCs w:val="32"/>
        </w:rPr>
      </w:pPr>
      <w:bookmarkStart w:id="2" w:name="_GoBack"/>
      <w:bookmarkEnd w:id="2"/>
      <w:r>
        <w:rPr>
          <w:rFonts w:eastAsia="华文中宋"/>
          <w:b/>
          <w:sz w:val="32"/>
          <w:szCs w:val="32"/>
        </w:rPr>
        <w:t>20</w:t>
      </w:r>
      <w:r>
        <w:rPr>
          <w:rFonts w:hint="eastAsia" w:eastAsia="华文中宋"/>
          <w:b/>
          <w:sz w:val="32"/>
          <w:szCs w:val="32"/>
        </w:rPr>
        <w:t>25</w:t>
      </w:r>
      <w:r>
        <w:rPr>
          <w:rFonts w:eastAsia="华文中宋"/>
          <w:b/>
          <w:sz w:val="32"/>
          <w:szCs w:val="32"/>
        </w:rPr>
        <w:t>年硕士研究生</w:t>
      </w:r>
      <w:r>
        <w:rPr>
          <w:rFonts w:hint="eastAsia" w:eastAsia="华文中宋"/>
          <w:b/>
          <w:sz w:val="32"/>
          <w:szCs w:val="32"/>
        </w:rPr>
        <w:t>招生</w:t>
      </w:r>
      <w:r>
        <w:rPr>
          <w:rFonts w:eastAsia="华文中宋"/>
          <w:b/>
          <w:sz w:val="32"/>
          <w:szCs w:val="32"/>
        </w:rPr>
        <w:t>考试</w:t>
      </w:r>
    </w:p>
    <w:p w14:paraId="472A0A77">
      <w:pPr>
        <w:spacing w:after="156" w:afterLines="50" w:line="460" w:lineRule="exact"/>
        <w:jc w:val="center"/>
        <w:rPr>
          <w:rFonts w:eastAsia="华文中宋"/>
          <w:b/>
          <w:sz w:val="32"/>
          <w:szCs w:val="32"/>
        </w:rPr>
      </w:pPr>
      <w:r>
        <w:rPr>
          <w:rFonts w:eastAsia="华文中宋"/>
          <w:b/>
          <w:sz w:val="32"/>
          <w:szCs w:val="32"/>
        </w:rPr>
        <w:t>初试</w:t>
      </w:r>
      <w:r>
        <w:rPr>
          <w:rFonts w:hint="eastAsia" w:eastAsia="华文中宋"/>
          <w:b/>
          <w:sz w:val="32"/>
          <w:szCs w:val="32"/>
          <w:u w:val="single"/>
          <w:lang w:eastAsia="zh-CN"/>
        </w:rPr>
        <w:t>《</w:t>
      </w:r>
      <w:r>
        <w:rPr>
          <w:rFonts w:hint="eastAsia" w:eastAsia="华文中宋"/>
          <w:b/>
          <w:sz w:val="32"/>
          <w:szCs w:val="32"/>
          <w:u w:val="single"/>
        </w:rPr>
        <w:t>风景</w:t>
      </w:r>
      <w:r>
        <w:rPr>
          <w:rFonts w:hint="eastAsia" w:eastAsia="华文中宋"/>
          <w:b/>
          <w:sz w:val="32"/>
          <w:szCs w:val="32"/>
          <w:u w:val="single"/>
        </w:rPr>
        <w:t>园林</w:t>
      </w:r>
      <w:r>
        <w:rPr>
          <w:rFonts w:eastAsia="华文中宋"/>
          <w:b/>
          <w:sz w:val="32"/>
          <w:szCs w:val="32"/>
          <w:u w:val="single"/>
        </w:rPr>
        <w:t>基础</w:t>
      </w:r>
      <w:r>
        <w:rPr>
          <w:rFonts w:hint="eastAsia" w:eastAsia="华文中宋"/>
          <w:b/>
          <w:sz w:val="32"/>
          <w:szCs w:val="32"/>
          <w:u w:val="single"/>
          <w:lang w:eastAsia="zh-CN"/>
        </w:rPr>
        <w:t>》</w:t>
      </w:r>
      <w:r>
        <w:rPr>
          <w:rFonts w:eastAsia="华文中宋"/>
          <w:b/>
          <w:sz w:val="32"/>
          <w:szCs w:val="32"/>
        </w:rPr>
        <w:t>科目考试大纲</w:t>
      </w:r>
    </w:p>
    <w:p w14:paraId="0919673C">
      <w:pPr>
        <w:pStyle w:val="13"/>
        <w:ind w:firstLine="560"/>
        <w:rPr>
          <w:rFonts w:ascii="宋体" w:hAnsi="宋体"/>
          <w:color w:val="000000"/>
          <w:sz w:val="28"/>
          <w:szCs w:val="28"/>
        </w:rPr>
      </w:pPr>
    </w:p>
    <w:p w14:paraId="308DFEE4">
      <w:pPr>
        <w:pStyle w:val="13"/>
        <w:spacing w:line="540" w:lineRule="exact"/>
        <w:ind w:firstLine="560" w:firstLineChars="0"/>
        <w:rPr>
          <w:rFonts w:hint="eastAsia" w:ascii="宋体" w:hAnsi="宋体"/>
          <w:b/>
          <w:color w:val="000000"/>
          <w:sz w:val="28"/>
          <w:szCs w:val="28"/>
        </w:rPr>
      </w:pPr>
      <w:r>
        <w:rPr>
          <w:rFonts w:hint="eastAsia" w:ascii="宋体" w:hAnsi="宋体"/>
          <w:b/>
          <w:color w:val="000000"/>
          <w:sz w:val="28"/>
          <w:szCs w:val="28"/>
        </w:rPr>
        <w:t>一、考查目标</w:t>
      </w:r>
    </w:p>
    <w:p w14:paraId="418D840D">
      <w:pPr>
        <w:pStyle w:val="13"/>
        <w:adjustRightInd w:val="0"/>
        <w:spacing w:before="80"/>
        <w:ind w:firstLine="560"/>
        <w:rPr>
          <w:rFonts w:hint="eastAsia" w:ascii="宋体" w:hAnsi="宋体"/>
          <w:color w:val="000000"/>
          <w:sz w:val="28"/>
          <w:szCs w:val="28"/>
        </w:rPr>
      </w:pPr>
      <w:r>
        <w:rPr>
          <w:rFonts w:hint="eastAsia" w:ascii="宋体" w:hAnsi="宋体"/>
          <w:color w:val="000000"/>
          <w:sz w:val="28"/>
          <w:szCs w:val="28"/>
        </w:rPr>
        <w:t>以风景园林学科知识体系为基础，综合考查学生对本学科的园林景观规划设计原理、中外园林史、西方现代景观设计理论、园林植物与应用、园林工程等主要专业课知识的掌握与理解。</w:t>
      </w:r>
    </w:p>
    <w:p w14:paraId="0F7C35D2">
      <w:pPr>
        <w:pStyle w:val="13"/>
        <w:spacing w:line="540" w:lineRule="exact"/>
        <w:ind w:firstLine="562"/>
        <w:rPr>
          <w:rFonts w:hint="eastAsia" w:ascii="宋体" w:hAnsi="宋体"/>
          <w:b/>
          <w:color w:val="000000"/>
          <w:sz w:val="28"/>
          <w:szCs w:val="28"/>
        </w:rPr>
      </w:pPr>
      <w:r>
        <w:rPr>
          <w:rFonts w:hint="eastAsia" w:ascii="宋体" w:hAnsi="宋体"/>
          <w:b/>
          <w:color w:val="000000"/>
          <w:sz w:val="28"/>
          <w:szCs w:val="28"/>
        </w:rPr>
        <w:t>二、考试形式与试卷结构</w:t>
      </w:r>
    </w:p>
    <w:p w14:paraId="41E948C0">
      <w:pPr>
        <w:spacing w:line="540" w:lineRule="exact"/>
        <w:ind w:firstLine="281" w:firstLineChars="100"/>
        <w:rPr>
          <w:rFonts w:hint="eastAsia" w:ascii="宋体" w:hAnsi="宋体"/>
          <w:b/>
          <w:color w:val="000000"/>
          <w:sz w:val="28"/>
          <w:szCs w:val="28"/>
        </w:rPr>
      </w:pPr>
      <w:r>
        <w:rPr>
          <w:rFonts w:hint="eastAsia" w:ascii="宋体" w:hAnsi="宋体"/>
          <w:b/>
          <w:color w:val="000000"/>
          <w:sz w:val="28"/>
          <w:szCs w:val="28"/>
        </w:rPr>
        <w:t>（一）试卷满分及考试时间</w:t>
      </w:r>
    </w:p>
    <w:p w14:paraId="44866135">
      <w:pPr>
        <w:spacing w:line="540" w:lineRule="exact"/>
        <w:ind w:firstLine="280" w:firstLineChars="100"/>
        <w:rPr>
          <w:rFonts w:hint="eastAsia" w:ascii="宋体" w:hAnsi="宋体"/>
          <w:b/>
          <w:color w:val="000000"/>
          <w:sz w:val="28"/>
          <w:szCs w:val="28"/>
        </w:rPr>
      </w:pPr>
      <w:r>
        <w:rPr>
          <w:rFonts w:hint="eastAsia" w:ascii="宋体" w:hAnsi="宋体"/>
          <w:color w:val="000000"/>
          <w:sz w:val="28"/>
          <w:szCs w:val="28"/>
        </w:rPr>
        <w:t>本科目满分</w:t>
      </w:r>
      <w:r>
        <w:rPr>
          <w:rFonts w:hAnsi="宋体"/>
          <w:color w:val="000000"/>
          <w:sz w:val="28"/>
          <w:szCs w:val="28"/>
        </w:rPr>
        <w:t>为</w:t>
      </w:r>
      <w:r>
        <w:rPr>
          <w:color w:val="000000"/>
          <w:sz w:val="28"/>
          <w:szCs w:val="28"/>
        </w:rPr>
        <w:t>150</w:t>
      </w:r>
      <w:r>
        <w:rPr>
          <w:rFonts w:hint="eastAsia" w:ascii="宋体" w:hAnsi="宋体"/>
          <w:color w:val="000000"/>
          <w:sz w:val="28"/>
          <w:szCs w:val="28"/>
        </w:rPr>
        <w:t>分，考试时间为</w:t>
      </w:r>
      <w:r>
        <w:rPr>
          <w:color w:val="000000"/>
          <w:sz w:val="28"/>
          <w:szCs w:val="28"/>
        </w:rPr>
        <w:t>3</w:t>
      </w:r>
      <w:r>
        <w:rPr>
          <w:rFonts w:hAnsi="宋体"/>
          <w:color w:val="000000"/>
          <w:sz w:val="28"/>
          <w:szCs w:val="28"/>
        </w:rPr>
        <w:t>小时</w:t>
      </w:r>
      <w:r>
        <w:rPr>
          <w:rFonts w:hint="eastAsia"/>
          <w:color w:val="000000"/>
          <w:sz w:val="28"/>
          <w:szCs w:val="28"/>
        </w:rPr>
        <w:t>。</w:t>
      </w:r>
    </w:p>
    <w:p w14:paraId="0CE7BD71">
      <w:pPr>
        <w:spacing w:line="540" w:lineRule="exact"/>
        <w:ind w:firstLine="422" w:firstLineChars="150"/>
        <w:rPr>
          <w:rFonts w:hint="eastAsia" w:ascii="宋体" w:hAnsi="宋体"/>
          <w:b/>
          <w:color w:val="000000"/>
          <w:sz w:val="28"/>
          <w:szCs w:val="28"/>
        </w:rPr>
      </w:pPr>
      <w:r>
        <w:rPr>
          <w:rFonts w:hint="eastAsia" w:ascii="宋体" w:hAnsi="宋体"/>
          <w:b/>
          <w:color w:val="000000"/>
          <w:sz w:val="28"/>
          <w:szCs w:val="28"/>
        </w:rPr>
        <w:t>（二）答题方式</w:t>
      </w:r>
    </w:p>
    <w:p w14:paraId="13FBA912">
      <w:pPr>
        <w:pStyle w:val="13"/>
        <w:spacing w:line="540" w:lineRule="exact"/>
        <w:ind w:firstLine="560"/>
        <w:rPr>
          <w:rFonts w:ascii="宋体" w:hAnsi="宋体"/>
          <w:color w:val="000000"/>
          <w:sz w:val="28"/>
          <w:szCs w:val="28"/>
        </w:rPr>
      </w:pPr>
      <w:r>
        <w:rPr>
          <w:rFonts w:hint="eastAsia" w:ascii="宋体" w:hAnsi="宋体"/>
          <w:color w:val="000000"/>
          <w:sz w:val="28"/>
          <w:szCs w:val="28"/>
        </w:rPr>
        <w:t>答题方式为闭卷、笔试。</w:t>
      </w:r>
    </w:p>
    <w:p w14:paraId="0DA712E9">
      <w:pPr>
        <w:spacing w:line="540" w:lineRule="exact"/>
        <w:ind w:firstLine="422" w:firstLineChars="150"/>
        <w:rPr>
          <w:rFonts w:hint="eastAsia" w:ascii="宋体" w:hAnsi="宋体"/>
          <w:b/>
          <w:color w:val="000000"/>
          <w:sz w:val="28"/>
          <w:szCs w:val="28"/>
        </w:rPr>
      </w:pPr>
      <w:r>
        <w:rPr>
          <w:rFonts w:hint="eastAsia" w:ascii="宋体" w:hAnsi="宋体"/>
          <w:b/>
          <w:color w:val="000000"/>
          <w:sz w:val="28"/>
          <w:szCs w:val="28"/>
        </w:rPr>
        <w:t>（三）试卷内容结构</w:t>
      </w:r>
    </w:p>
    <w:p w14:paraId="25709088">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1</w:t>
      </w:r>
      <w:r>
        <w:rPr>
          <w:rFonts w:ascii="宋体" w:hAnsi="宋体"/>
          <w:color w:val="000000"/>
          <w:sz w:val="28"/>
          <w:szCs w:val="28"/>
        </w:rPr>
        <w:t>.</w:t>
      </w:r>
      <w:r>
        <w:rPr>
          <w:rFonts w:hint="eastAsia" w:ascii="宋体" w:hAnsi="宋体"/>
          <w:color w:val="000000"/>
          <w:sz w:val="28"/>
          <w:szCs w:val="28"/>
        </w:rPr>
        <w:t>园林景观规划设计原理50分</w:t>
      </w:r>
    </w:p>
    <w:p w14:paraId="35F2FD9D">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2</w:t>
      </w:r>
      <w:r>
        <w:rPr>
          <w:rFonts w:ascii="宋体" w:hAnsi="宋体"/>
          <w:color w:val="000000"/>
          <w:sz w:val="28"/>
          <w:szCs w:val="28"/>
        </w:rPr>
        <w:t>.</w:t>
      </w:r>
      <w:r>
        <w:rPr>
          <w:rFonts w:hint="eastAsia" w:ascii="宋体" w:hAnsi="宋体"/>
          <w:color w:val="000000"/>
          <w:sz w:val="28"/>
          <w:szCs w:val="28"/>
        </w:rPr>
        <w:t>中外园林史50分</w:t>
      </w:r>
    </w:p>
    <w:p w14:paraId="079E8BA2">
      <w:pPr>
        <w:spacing w:line="540" w:lineRule="exact"/>
        <w:ind w:firstLine="560" w:firstLineChars="200"/>
        <w:rPr>
          <w:rFonts w:ascii="宋体" w:hAnsi="宋体"/>
          <w:color w:val="000000"/>
          <w:sz w:val="28"/>
          <w:szCs w:val="28"/>
        </w:rPr>
      </w:pPr>
      <w:r>
        <w:rPr>
          <w:rFonts w:hint="eastAsia" w:ascii="宋体" w:hAnsi="宋体"/>
          <w:color w:val="000000"/>
          <w:sz w:val="28"/>
          <w:szCs w:val="28"/>
        </w:rPr>
        <w:t>3</w:t>
      </w:r>
      <w:r>
        <w:rPr>
          <w:rFonts w:ascii="宋体" w:hAnsi="宋体"/>
          <w:color w:val="000000"/>
          <w:sz w:val="28"/>
          <w:szCs w:val="28"/>
        </w:rPr>
        <w:t>.</w:t>
      </w:r>
      <w:r>
        <w:rPr>
          <w:rFonts w:hint="eastAsia" w:ascii="宋体" w:hAnsi="宋体"/>
          <w:color w:val="000000"/>
          <w:sz w:val="28"/>
          <w:szCs w:val="28"/>
        </w:rPr>
        <w:t>西方现代景观设计理论15分</w:t>
      </w:r>
    </w:p>
    <w:p w14:paraId="0CEA7535">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4</w:t>
      </w:r>
      <w:r>
        <w:rPr>
          <w:rFonts w:ascii="宋体" w:hAnsi="宋体"/>
          <w:color w:val="000000"/>
          <w:sz w:val="28"/>
          <w:szCs w:val="28"/>
        </w:rPr>
        <w:t>.</w:t>
      </w:r>
      <w:r>
        <w:rPr>
          <w:rFonts w:hint="eastAsia" w:ascii="宋体" w:hAnsi="宋体"/>
          <w:color w:val="000000"/>
          <w:sz w:val="28"/>
          <w:szCs w:val="28"/>
        </w:rPr>
        <w:t>园林植物与应用20分</w:t>
      </w:r>
    </w:p>
    <w:p w14:paraId="42912EC3">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5</w:t>
      </w:r>
      <w:r>
        <w:rPr>
          <w:rFonts w:ascii="宋体" w:hAnsi="宋体"/>
          <w:color w:val="000000"/>
          <w:sz w:val="28"/>
          <w:szCs w:val="28"/>
        </w:rPr>
        <w:t>.</w:t>
      </w:r>
      <w:r>
        <w:rPr>
          <w:rFonts w:hint="eastAsia" w:ascii="宋体" w:hAnsi="宋体"/>
          <w:color w:val="000000"/>
          <w:sz w:val="28"/>
          <w:szCs w:val="28"/>
        </w:rPr>
        <w:t>园林工程15分</w:t>
      </w:r>
    </w:p>
    <w:p w14:paraId="17E50D3F">
      <w:pPr>
        <w:spacing w:line="540" w:lineRule="exact"/>
        <w:ind w:firstLine="562" w:firstLineChars="200"/>
        <w:rPr>
          <w:rFonts w:hint="eastAsia" w:ascii="宋体" w:hAnsi="宋体"/>
          <w:b/>
          <w:color w:val="000000"/>
          <w:sz w:val="28"/>
          <w:szCs w:val="28"/>
        </w:rPr>
      </w:pPr>
      <w:r>
        <w:rPr>
          <w:rFonts w:hint="eastAsia" w:ascii="宋体" w:hAnsi="宋体"/>
          <w:b/>
          <w:color w:val="000000"/>
          <w:sz w:val="28"/>
          <w:szCs w:val="28"/>
        </w:rPr>
        <w:t>（四）试卷题型结构</w:t>
      </w:r>
    </w:p>
    <w:p w14:paraId="1D0C905B">
      <w:pPr>
        <w:pStyle w:val="13"/>
        <w:adjustRightInd w:val="0"/>
        <w:spacing w:before="80"/>
        <w:ind w:firstLine="560"/>
        <w:rPr>
          <w:rFonts w:hint="eastAsia" w:ascii="宋体" w:hAnsi="宋体"/>
          <w:color w:val="000000"/>
          <w:sz w:val="28"/>
          <w:szCs w:val="28"/>
        </w:rPr>
      </w:pPr>
      <w:r>
        <w:rPr>
          <w:rFonts w:hint="eastAsia" w:ascii="宋体" w:hAnsi="宋体"/>
          <w:color w:val="000000"/>
          <w:sz w:val="28"/>
          <w:szCs w:val="28"/>
        </w:rPr>
        <w:t>名词解释（约20分），简答题（约6</w:t>
      </w:r>
      <w:r>
        <w:rPr>
          <w:rFonts w:ascii="宋体" w:hAnsi="宋体"/>
          <w:color w:val="000000"/>
          <w:sz w:val="28"/>
          <w:szCs w:val="28"/>
        </w:rPr>
        <w:t>0</w:t>
      </w:r>
      <w:r>
        <w:rPr>
          <w:rFonts w:hint="eastAsia" w:ascii="宋体" w:hAnsi="宋体"/>
          <w:color w:val="000000"/>
          <w:sz w:val="28"/>
          <w:szCs w:val="28"/>
        </w:rPr>
        <w:t>分），论述题（约7</w:t>
      </w:r>
      <w:r>
        <w:rPr>
          <w:rFonts w:ascii="宋体" w:hAnsi="宋体"/>
          <w:color w:val="000000"/>
          <w:sz w:val="28"/>
          <w:szCs w:val="28"/>
        </w:rPr>
        <w:t>0</w:t>
      </w:r>
      <w:r>
        <w:rPr>
          <w:rFonts w:hint="eastAsia" w:ascii="宋体" w:hAnsi="宋体"/>
          <w:color w:val="000000"/>
          <w:sz w:val="28"/>
          <w:szCs w:val="28"/>
        </w:rPr>
        <w:t>分）。</w:t>
      </w:r>
    </w:p>
    <w:p w14:paraId="2A38BBCD">
      <w:pPr>
        <w:numPr>
          <w:ilvl w:val="0"/>
          <w:numId w:val="1"/>
        </w:numPr>
        <w:spacing w:line="540" w:lineRule="exact"/>
        <w:ind w:firstLine="562" w:firstLineChars="200"/>
        <w:rPr>
          <w:rFonts w:hint="eastAsia" w:ascii="宋体" w:hAnsi="宋体"/>
          <w:b/>
          <w:color w:val="000000"/>
          <w:sz w:val="28"/>
          <w:szCs w:val="28"/>
        </w:rPr>
      </w:pPr>
      <w:r>
        <w:rPr>
          <w:rFonts w:hint="eastAsia" w:ascii="宋体" w:hAnsi="宋体"/>
          <w:b/>
          <w:color w:val="000000"/>
          <w:sz w:val="28"/>
          <w:szCs w:val="28"/>
        </w:rPr>
        <w:t>考查内容及要求</w:t>
      </w:r>
    </w:p>
    <w:p w14:paraId="5E9BE016">
      <w:pPr>
        <w:numPr>
          <w:ilvl w:val="0"/>
          <w:numId w:val="2"/>
        </w:numPr>
        <w:spacing w:line="540" w:lineRule="exact"/>
        <w:rPr>
          <w:rFonts w:ascii="宋体" w:hAnsi="宋体"/>
          <w:b/>
          <w:bCs/>
          <w:color w:val="000000"/>
          <w:sz w:val="28"/>
          <w:szCs w:val="28"/>
        </w:rPr>
      </w:pPr>
      <w:r>
        <w:rPr>
          <w:rFonts w:hint="eastAsia" w:ascii="宋体" w:hAnsi="宋体"/>
          <w:b/>
          <w:bCs/>
          <w:color w:val="000000"/>
          <w:sz w:val="28"/>
          <w:szCs w:val="28"/>
        </w:rPr>
        <w:t>园林景观规划设计原理</w:t>
      </w:r>
    </w:p>
    <w:p w14:paraId="532A4624">
      <w:pPr>
        <w:spacing w:line="540" w:lineRule="exact"/>
        <w:ind w:firstLine="562" w:firstLineChars="200"/>
        <w:rPr>
          <w:rFonts w:ascii="宋体" w:hAnsi="宋体"/>
          <w:b/>
          <w:bCs/>
          <w:color w:val="000000"/>
          <w:sz w:val="28"/>
          <w:szCs w:val="28"/>
        </w:rPr>
      </w:pPr>
      <w:r>
        <w:rPr>
          <w:rFonts w:hint="eastAsia" w:ascii="宋体" w:hAnsi="宋体"/>
          <w:b/>
          <w:bCs/>
          <w:color w:val="000000"/>
          <w:sz w:val="28"/>
          <w:szCs w:val="28"/>
        </w:rPr>
        <w:t>1.1基础知识</w:t>
      </w:r>
    </w:p>
    <w:p w14:paraId="521CF630">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掌握园林的概念、起源、功能；了解风景园林规划设计的程序与内容、景观创作思维的过程。了解城市园林绿地的功能与生态效益，以及与学科发展和学科研究方向的联系。</w:t>
      </w:r>
    </w:p>
    <w:p w14:paraId="5A4F6E1F">
      <w:pPr>
        <w:spacing w:line="540" w:lineRule="exact"/>
        <w:ind w:firstLine="562" w:firstLineChars="200"/>
        <w:rPr>
          <w:rFonts w:ascii="宋体" w:hAnsi="宋体"/>
          <w:b/>
          <w:bCs/>
          <w:color w:val="000000"/>
          <w:sz w:val="28"/>
          <w:szCs w:val="28"/>
        </w:rPr>
      </w:pPr>
      <w:r>
        <w:rPr>
          <w:rFonts w:hint="eastAsia" w:ascii="宋体" w:hAnsi="宋体"/>
          <w:b/>
          <w:bCs/>
          <w:color w:val="000000"/>
          <w:sz w:val="28"/>
          <w:szCs w:val="28"/>
        </w:rPr>
        <w:t>1.2风景园林的构成要素</w:t>
      </w:r>
    </w:p>
    <w:p w14:paraId="7BC15356">
      <w:pPr>
        <w:spacing w:line="540" w:lineRule="exact"/>
        <w:ind w:firstLine="560" w:firstLineChars="200"/>
        <w:rPr>
          <w:rFonts w:ascii="宋体" w:hAnsi="宋体"/>
          <w:color w:val="000000"/>
          <w:sz w:val="28"/>
          <w:szCs w:val="28"/>
        </w:rPr>
      </w:pPr>
      <w:r>
        <w:rPr>
          <w:rFonts w:hint="eastAsia" w:ascii="宋体" w:hAnsi="宋体"/>
          <w:color w:val="000000"/>
          <w:sz w:val="28"/>
          <w:szCs w:val="28"/>
        </w:rPr>
        <w:t>（1）了解构成园林景观的自然要素和人工要素以及各要素在园林中的创造。</w:t>
      </w:r>
    </w:p>
    <w:p w14:paraId="3E2EE09D">
      <w:pPr>
        <w:spacing w:line="540" w:lineRule="exact"/>
        <w:ind w:firstLine="560" w:firstLineChars="200"/>
        <w:rPr>
          <w:rFonts w:ascii="宋体" w:hAnsi="宋体"/>
          <w:color w:val="000000"/>
          <w:sz w:val="28"/>
          <w:szCs w:val="28"/>
        </w:rPr>
      </w:pPr>
      <w:r>
        <w:rPr>
          <w:rFonts w:hint="eastAsia" w:ascii="宋体" w:hAnsi="宋体"/>
          <w:color w:val="000000"/>
          <w:sz w:val="28"/>
          <w:szCs w:val="28"/>
        </w:rPr>
        <w:t>（2）掌握地形的概念、类型、作用，以及各类地形的特征、在景观设计中的利用、竖向设计的内容以及地形的塑造、设计与绘制。掌握假山、置石等概念、类型及利用。</w:t>
      </w:r>
    </w:p>
    <w:p w14:paraId="1200FA50">
      <w:pPr>
        <w:spacing w:line="540" w:lineRule="exact"/>
        <w:ind w:firstLine="560" w:firstLineChars="200"/>
        <w:rPr>
          <w:rFonts w:ascii="宋体" w:hAnsi="宋体"/>
          <w:color w:val="000000"/>
          <w:sz w:val="28"/>
          <w:szCs w:val="28"/>
        </w:rPr>
      </w:pPr>
      <w:r>
        <w:rPr>
          <w:rFonts w:hint="eastAsia" w:ascii="宋体" w:hAnsi="宋体"/>
          <w:color w:val="000000"/>
          <w:sz w:val="28"/>
          <w:szCs w:val="28"/>
        </w:rPr>
        <w:t>（3）掌握水体的自然类型，人与水的关系、基本景观形态以及利用。掌握水与其他要素的组合关系。</w:t>
      </w:r>
    </w:p>
    <w:p w14:paraId="1C8BFCB7">
      <w:pPr>
        <w:spacing w:line="540" w:lineRule="exact"/>
        <w:ind w:firstLine="560" w:firstLineChars="200"/>
        <w:rPr>
          <w:rFonts w:ascii="宋体" w:hAnsi="宋体"/>
          <w:color w:val="000000"/>
          <w:sz w:val="28"/>
          <w:szCs w:val="28"/>
        </w:rPr>
      </w:pPr>
      <w:r>
        <w:rPr>
          <w:rFonts w:hint="eastAsia" w:ascii="宋体" w:hAnsi="宋体"/>
          <w:color w:val="000000"/>
          <w:sz w:val="28"/>
          <w:szCs w:val="28"/>
        </w:rPr>
        <w:t>（4）掌握园林建筑的类型、及其特点、功能、以及在园林中的利用。</w:t>
      </w:r>
    </w:p>
    <w:p w14:paraId="74D4C420">
      <w:pPr>
        <w:spacing w:line="540" w:lineRule="exact"/>
        <w:ind w:firstLine="560" w:firstLineChars="200"/>
        <w:rPr>
          <w:rFonts w:ascii="宋体" w:hAnsi="宋体"/>
          <w:color w:val="000000"/>
          <w:sz w:val="28"/>
          <w:szCs w:val="28"/>
        </w:rPr>
      </w:pPr>
      <w:r>
        <w:rPr>
          <w:rFonts w:hint="eastAsia" w:ascii="宋体" w:hAnsi="宋体"/>
          <w:color w:val="000000"/>
          <w:sz w:val="28"/>
          <w:szCs w:val="28"/>
        </w:rPr>
        <w:t>（5）掌握园林植物在景观中的作用、设计形式以及在景观中如何利用。</w:t>
      </w:r>
    </w:p>
    <w:p w14:paraId="438F8D36">
      <w:pPr>
        <w:spacing w:line="540" w:lineRule="exact"/>
        <w:ind w:firstLine="562" w:firstLineChars="200"/>
        <w:rPr>
          <w:rFonts w:ascii="宋体" w:hAnsi="宋体"/>
          <w:b/>
          <w:bCs/>
          <w:color w:val="000000"/>
          <w:sz w:val="28"/>
          <w:szCs w:val="28"/>
        </w:rPr>
      </w:pPr>
      <w:r>
        <w:rPr>
          <w:rFonts w:hint="eastAsia" w:ascii="宋体" w:hAnsi="宋体"/>
          <w:b/>
          <w:bCs/>
          <w:color w:val="000000"/>
          <w:sz w:val="28"/>
          <w:szCs w:val="28"/>
        </w:rPr>
        <w:t>1.3园林景观布局及景观的创造</w:t>
      </w:r>
    </w:p>
    <w:p w14:paraId="38365769">
      <w:pPr>
        <w:spacing w:line="540" w:lineRule="exact"/>
        <w:ind w:firstLine="560" w:firstLineChars="200"/>
        <w:rPr>
          <w:rFonts w:ascii="宋体" w:hAnsi="宋体"/>
          <w:color w:val="000000"/>
          <w:sz w:val="28"/>
          <w:szCs w:val="28"/>
        </w:rPr>
      </w:pPr>
      <w:r>
        <w:rPr>
          <w:rFonts w:hint="eastAsia" w:ascii="宋体" w:hAnsi="宋体"/>
          <w:color w:val="000000"/>
          <w:sz w:val="28"/>
          <w:szCs w:val="28"/>
        </w:rPr>
        <w:t>掌握园林布局的形式、特征、要求及利用。并了解影响园林布局形式的主要因素。掌握形式美法则及其概念、特征、以及在景观中的利用。了解景的感受和主题；掌握景观的观赏；掌握各园林造景手法的特点、作用，以及在景观中如何利用等。掌握风景序列的展开，导游线的设计以及风景视线的引导和设计。</w:t>
      </w:r>
    </w:p>
    <w:p w14:paraId="2C1D5D2A">
      <w:pPr>
        <w:spacing w:line="540" w:lineRule="exact"/>
        <w:ind w:firstLine="562" w:firstLineChars="200"/>
        <w:rPr>
          <w:rFonts w:ascii="宋体" w:hAnsi="宋体"/>
          <w:b/>
          <w:bCs/>
          <w:color w:val="000000"/>
          <w:sz w:val="28"/>
          <w:szCs w:val="28"/>
        </w:rPr>
      </w:pPr>
      <w:r>
        <w:rPr>
          <w:rFonts w:hint="eastAsia" w:ascii="宋体" w:hAnsi="宋体"/>
          <w:b/>
          <w:bCs/>
          <w:color w:val="000000"/>
          <w:sz w:val="28"/>
          <w:szCs w:val="28"/>
        </w:rPr>
        <w:t>1.4城市绿地系统规划</w:t>
      </w:r>
    </w:p>
    <w:p w14:paraId="55A11F50">
      <w:pPr>
        <w:spacing w:line="540" w:lineRule="exact"/>
        <w:ind w:firstLine="560" w:firstLineChars="200"/>
        <w:rPr>
          <w:rFonts w:ascii="宋体" w:hAnsi="宋体"/>
          <w:color w:val="000000"/>
          <w:sz w:val="28"/>
          <w:szCs w:val="28"/>
        </w:rPr>
      </w:pPr>
      <w:r>
        <w:rPr>
          <w:rFonts w:hint="eastAsia" w:ascii="宋体" w:hAnsi="宋体"/>
          <w:color w:val="000000"/>
          <w:sz w:val="28"/>
          <w:szCs w:val="28"/>
        </w:rPr>
        <w:t>了解城市绿地系统规划的任务与内容，掌握城市绿地系统规划的目标与指标，掌握城市绿地的结构布局与规划方法，了解城市绿地系统规划的文件编制方法。</w:t>
      </w:r>
    </w:p>
    <w:p w14:paraId="60ECEDD2">
      <w:pPr>
        <w:spacing w:line="540" w:lineRule="exact"/>
        <w:ind w:firstLine="562" w:firstLineChars="200"/>
        <w:rPr>
          <w:rFonts w:hint="eastAsia" w:ascii="宋体" w:hAnsi="宋体"/>
          <w:b/>
          <w:bCs/>
          <w:color w:val="000000"/>
          <w:sz w:val="28"/>
          <w:szCs w:val="28"/>
        </w:rPr>
      </w:pPr>
      <w:r>
        <w:rPr>
          <w:rFonts w:hint="eastAsia" w:ascii="宋体" w:hAnsi="宋体"/>
          <w:b/>
          <w:bCs/>
          <w:color w:val="000000"/>
          <w:sz w:val="28"/>
          <w:szCs w:val="28"/>
        </w:rPr>
        <w:t>1.5各类公共绿地规划设计</w:t>
      </w:r>
    </w:p>
    <w:p w14:paraId="52BFCAF6">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掌握公园绿地、居住区绿地、道路绿化等各类公共绿地的规划设计原则、内容与方法。了解风景名胜区、森林公园和自然保护区规划的内容与工作程序。</w:t>
      </w:r>
    </w:p>
    <w:p w14:paraId="44BFA69E">
      <w:pPr>
        <w:spacing w:line="540" w:lineRule="exact"/>
        <w:ind w:firstLine="562" w:firstLineChars="200"/>
        <w:rPr>
          <w:rFonts w:hint="eastAsia" w:ascii="宋体" w:hAnsi="宋体"/>
          <w:b/>
          <w:bCs/>
          <w:color w:val="000000"/>
          <w:sz w:val="28"/>
          <w:szCs w:val="28"/>
        </w:rPr>
      </w:pPr>
      <w:r>
        <w:rPr>
          <w:rFonts w:hint="eastAsia" w:ascii="宋体" w:hAnsi="宋体"/>
          <w:b/>
          <w:bCs/>
          <w:color w:val="000000"/>
          <w:sz w:val="28"/>
          <w:szCs w:val="28"/>
        </w:rPr>
        <w:t>1.6相关规范</w:t>
      </w:r>
    </w:p>
    <w:p w14:paraId="69897E50">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掌握城市绿地规划设计的相关规范，主要包括城市绿地分类标准（CJJ/T 85-2017）、公园设计规范（GB 51192-2016）、城市绿地设计规范（GB 50420-2007）、城市道路绿化设计标准（</w:t>
      </w:r>
      <w:r>
        <w:rPr>
          <w:rFonts w:hint="eastAsia" w:ascii="宋体" w:hAnsi="宋体"/>
          <w:color w:val="000000"/>
          <w:sz w:val="28"/>
          <w:szCs w:val="28"/>
        </w:rPr>
        <w:fldChar w:fldCharType="begin"/>
      </w:r>
      <w:r>
        <w:rPr>
          <w:rFonts w:hint="eastAsia" w:ascii="宋体" w:hAnsi="宋体"/>
          <w:color w:val="000000"/>
          <w:sz w:val="28"/>
          <w:szCs w:val="28"/>
        </w:rPr>
        <w:instrText xml:space="preserve"> HYPERLINK "http://www.csres.com/detail/20313.html" \t "_blank" </w:instrText>
      </w:r>
      <w:r>
        <w:rPr>
          <w:rFonts w:hint="eastAsia" w:ascii="宋体" w:hAnsi="宋体"/>
          <w:color w:val="000000"/>
          <w:sz w:val="28"/>
          <w:szCs w:val="28"/>
        </w:rPr>
        <w:fldChar w:fldCharType="separate"/>
      </w:r>
      <w:r>
        <w:rPr>
          <w:rFonts w:hint="eastAsia" w:ascii="宋体" w:hAnsi="宋体"/>
          <w:color w:val="000000"/>
          <w:sz w:val="28"/>
          <w:szCs w:val="28"/>
        </w:rPr>
        <w:t>CJJ/T 75-2023</w:t>
      </w:r>
      <w:r>
        <w:rPr>
          <w:rFonts w:hint="eastAsia" w:ascii="宋体" w:hAnsi="宋体"/>
          <w:color w:val="000000"/>
          <w:sz w:val="28"/>
          <w:szCs w:val="28"/>
        </w:rPr>
        <w:fldChar w:fldCharType="end"/>
      </w:r>
      <w:r>
        <w:rPr>
          <w:rFonts w:hint="eastAsia" w:ascii="宋体" w:hAnsi="宋体"/>
          <w:color w:val="000000"/>
          <w:sz w:val="28"/>
          <w:szCs w:val="28"/>
        </w:rPr>
        <w:t>）、城市居住区规划设计标准（GB 50180-2018）、居住绿地设计标准（CJJ/T294-2019）。</w:t>
      </w:r>
    </w:p>
    <w:p w14:paraId="00FF5359">
      <w:pPr>
        <w:spacing w:line="540" w:lineRule="exact"/>
        <w:ind w:firstLine="562" w:firstLineChars="200"/>
        <w:rPr>
          <w:rFonts w:hint="eastAsia" w:ascii="宋体" w:hAnsi="宋体"/>
          <w:b/>
          <w:bCs/>
          <w:color w:val="000000"/>
          <w:sz w:val="28"/>
          <w:szCs w:val="28"/>
        </w:rPr>
      </w:pPr>
      <w:r>
        <w:rPr>
          <w:rFonts w:hint="eastAsia" w:ascii="宋体" w:hAnsi="宋体"/>
          <w:b/>
          <w:bCs/>
          <w:color w:val="000000"/>
          <w:sz w:val="28"/>
          <w:szCs w:val="28"/>
        </w:rPr>
        <w:t>（二）中外园林史</w:t>
      </w:r>
    </w:p>
    <w:p w14:paraId="1BAFD39C">
      <w:pPr>
        <w:spacing w:line="540" w:lineRule="exact"/>
        <w:ind w:firstLine="562" w:firstLineChars="200"/>
        <w:rPr>
          <w:rFonts w:hint="eastAsia" w:ascii="宋体" w:hAnsi="宋体"/>
          <w:b/>
          <w:bCs/>
          <w:color w:val="000000"/>
          <w:sz w:val="28"/>
          <w:szCs w:val="28"/>
        </w:rPr>
      </w:pPr>
      <w:r>
        <w:rPr>
          <w:rFonts w:hint="eastAsia" w:ascii="宋体" w:hAnsi="宋体"/>
          <w:b/>
          <w:bCs/>
          <w:color w:val="000000"/>
          <w:sz w:val="28"/>
          <w:szCs w:val="28"/>
        </w:rPr>
        <w:t>2.1 中国古典园林发展史</w:t>
      </w:r>
    </w:p>
    <w:p w14:paraId="6AFE4538">
      <w:pPr>
        <w:spacing w:line="540" w:lineRule="exact"/>
        <w:ind w:firstLine="560" w:firstLineChars="200"/>
        <w:rPr>
          <w:rFonts w:ascii="宋体" w:hAnsi="宋体"/>
          <w:color w:val="000000"/>
          <w:sz w:val="28"/>
          <w:szCs w:val="28"/>
        </w:rPr>
      </w:pPr>
      <w:r>
        <w:rPr>
          <w:rFonts w:hint="eastAsia" w:ascii="宋体" w:hAnsi="宋体"/>
          <w:color w:val="000000"/>
          <w:sz w:val="28"/>
          <w:szCs w:val="28"/>
        </w:rPr>
        <w:t>(1)了解各时期中国古典园林的发展的情况，尤其注意它对后期园林景观风格和造园要素形成的影响。</w:t>
      </w:r>
    </w:p>
    <w:p w14:paraId="2F63D4EE">
      <w:pPr>
        <w:spacing w:line="540" w:lineRule="exact"/>
        <w:ind w:firstLine="560" w:firstLineChars="200"/>
        <w:rPr>
          <w:rFonts w:ascii="宋体" w:hAnsi="宋体"/>
          <w:color w:val="000000"/>
          <w:sz w:val="28"/>
          <w:szCs w:val="28"/>
        </w:rPr>
      </w:pPr>
      <w:r>
        <w:rPr>
          <w:rFonts w:hint="eastAsia" w:ascii="宋体" w:hAnsi="宋体"/>
          <w:color w:val="000000"/>
          <w:sz w:val="28"/>
          <w:szCs w:val="28"/>
        </w:rPr>
        <w:t>(2)了解中国古典园林造园的基本原则，掌握各个时期的园林风格形式和文化特点，以及它们之间的区别与联系。</w:t>
      </w:r>
    </w:p>
    <w:p w14:paraId="143EB8DF">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(3)熟练掌握中国古典园林的历史沿革，重点掌握北方皇家园林、江南私家园林、岭南园林的造园要素与特点，以及其发展脉络。</w:t>
      </w:r>
    </w:p>
    <w:p w14:paraId="0568A123">
      <w:pPr>
        <w:spacing w:line="540" w:lineRule="exact"/>
        <w:ind w:firstLine="560" w:firstLineChars="200"/>
        <w:rPr>
          <w:rFonts w:ascii="宋体" w:hAnsi="宋体"/>
          <w:color w:val="000000"/>
          <w:sz w:val="28"/>
          <w:szCs w:val="28"/>
        </w:rPr>
      </w:pPr>
      <w:r>
        <w:rPr>
          <w:rFonts w:hint="eastAsia" w:ascii="宋体" w:hAnsi="宋体"/>
          <w:color w:val="000000"/>
          <w:sz w:val="28"/>
          <w:szCs w:val="28"/>
        </w:rPr>
        <w:t>(4)掌握园林历史文化的发展历程，了解时代与文化背景对中国古典园林造园风格、形式、内容的影响。</w:t>
      </w:r>
    </w:p>
    <w:p w14:paraId="25ACBDDF">
      <w:pPr>
        <w:spacing w:line="540" w:lineRule="exact"/>
        <w:ind w:firstLine="560" w:firstLineChars="200"/>
        <w:rPr>
          <w:rFonts w:ascii="宋体" w:hAnsi="宋体"/>
          <w:color w:val="000000"/>
          <w:sz w:val="28"/>
          <w:szCs w:val="28"/>
        </w:rPr>
      </w:pPr>
      <w:r>
        <w:rPr>
          <w:rFonts w:hint="eastAsia" w:ascii="宋体" w:hAnsi="宋体"/>
          <w:color w:val="000000"/>
          <w:sz w:val="28"/>
          <w:szCs w:val="28"/>
        </w:rPr>
        <w:t>(5)</w:t>
      </w:r>
      <w:r>
        <w:rPr>
          <w:rFonts w:ascii="宋体" w:hAnsi="宋体"/>
          <w:color w:val="000000"/>
          <w:sz w:val="28"/>
          <w:szCs w:val="28"/>
        </w:rPr>
        <w:t xml:space="preserve"> </w:t>
      </w:r>
      <w:r>
        <w:rPr>
          <w:rFonts w:hint="eastAsia" w:ascii="宋体" w:hAnsi="宋体"/>
          <w:color w:val="000000"/>
          <w:sz w:val="28"/>
          <w:szCs w:val="28"/>
        </w:rPr>
        <w:t>了解皇家园林、私家园林、寺庙园林的发展概况，了解皇家园林、私家园林、寺庙园林的内容形式的特点与区别。</w:t>
      </w:r>
    </w:p>
    <w:p w14:paraId="2D6D659E">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(6)了解各时期各地区的代表性名园。</w:t>
      </w:r>
    </w:p>
    <w:p w14:paraId="03D282ED">
      <w:pPr>
        <w:spacing w:line="540" w:lineRule="exact"/>
        <w:ind w:firstLine="562" w:firstLineChars="200"/>
        <w:rPr>
          <w:rFonts w:ascii="宋体" w:hAnsi="宋体"/>
          <w:b/>
          <w:bCs/>
          <w:color w:val="000000"/>
          <w:sz w:val="28"/>
          <w:szCs w:val="28"/>
        </w:rPr>
      </w:pPr>
      <w:r>
        <w:rPr>
          <w:rFonts w:hint="eastAsia" w:ascii="宋体" w:hAnsi="宋体"/>
          <w:b/>
          <w:bCs/>
          <w:color w:val="000000"/>
          <w:sz w:val="28"/>
          <w:szCs w:val="28"/>
        </w:rPr>
        <w:t>2.2外国园林景观发展史</w:t>
      </w:r>
    </w:p>
    <w:p w14:paraId="6AA96F5A">
      <w:pPr>
        <w:spacing w:line="540" w:lineRule="exact"/>
        <w:ind w:firstLine="560" w:firstLineChars="200"/>
        <w:rPr>
          <w:rFonts w:ascii="宋体" w:hAnsi="宋体"/>
          <w:color w:val="000000"/>
          <w:sz w:val="28"/>
          <w:szCs w:val="28"/>
        </w:rPr>
      </w:pPr>
      <w:r>
        <w:rPr>
          <w:rFonts w:hint="eastAsia" w:ascii="宋体" w:hAnsi="宋体"/>
          <w:color w:val="000000"/>
          <w:sz w:val="28"/>
          <w:szCs w:val="28"/>
        </w:rPr>
        <w:t>（1）了解东亚地区日本、韩国园林的主要形式和特点，了解西亚及亚洲其他地区园林的主要形式和特点，以及景观文化背景。</w:t>
      </w:r>
    </w:p>
    <w:p w14:paraId="10D52B8D">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（2）了解古埃及、古希腊、古罗马、古代巴比伦的园林主要形式和特点，以及之间的传承关系，了解其代表性园林。</w:t>
      </w:r>
    </w:p>
    <w:p w14:paraId="634D53D7">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w:t>
      </w:r>
      <w:r>
        <w:rPr>
          <w:rFonts w:ascii="宋体" w:hAnsi="宋体"/>
          <w:color w:val="000000"/>
          <w:sz w:val="28"/>
          <w:szCs w:val="28"/>
        </w:rPr>
        <w:t>3</w:t>
      </w:r>
      <w:r>
        <w:rPr>
          <w:rFonts w:hint="eastAsia" w:ascii="宋体" w:hAnsi="宋体"/>
          <w:color w:val="000000"/>
          <w:sz w:val="28"/>
          <w:szCs w:val="28"/>
        </w:rPr>
        <w:t>）了解西方中世纪修道院园林与城堡式园林的景观形式与特点，及其代表性园林。</w:t>
      </w:r>
    </w:p>
    <w:p w14:paraId="4F1AD747">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w:t>
      </w:r>
      <w:r>
        <w:rPr>
          <w:rFonts w:ascii="宋体" w:hAnsi="宋体"/>
          <w:color w:val="000000"/>
          <w:sz w:val="28"/>
          <w:szCs w:val="28"/>
        </w:rPr>
        <w:t>4）</w:t>
      </w:r>
      <w:r>
        <w:rPr>
          <w:rFonts w:hint="eastAsia" w:ascii="宋体" w:hAnsi="宋体"/>
          <w:color w:val="000000"/>
          <w:sz w:val="28"/>
          <w:szCs w:val="28"/>
        </w:rPr>
        <w:t>了解西班牙的伊斯兰园林，中亚和西亚的伊斯兰园林景观形式和特点，及其代表性名园。</w:t>
      </w:r>
    </w:p>
    <w:p w14:paraId="006FFB3C">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w:t>
      </w:r>
      <w:r>
        <w:rPr>
          <w:rFonts w:ascii="宋体" w:hAnsi="宋体"/>
          <w:color w:val="000000"/>
          <w:sz w:val="28"/>
          <w:szCs w:val="28"/>
        </w:rPr>
        <w:t>5</w:t>
      </w:r>
      <w:r>
        <w:rPr>
          <w:rFonts w:hint="eastAsia" w:ascii="宋体" w:hAnsi="宋体"/>
          <w:color w:val="000000"/>
          <w:sz w:val="28"/>
          <w:szCs w:val="28"/>
        </w:rPr>
        <w:t>）了解文艺复兴时期的时代背景与文化特点，以及对这一时期园林景观形式的影响，了解意大利台地园的风格与形式，不同时期的代表性名园。</w:t>
      </w:r>
    </w:p>
    <w:p w14:paraId="6A5103D8">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w:t>
      </w:r>
      <w:r>
        <w:rPr>
          <w:rFonts w:ascii="宋体" w:hAnsi="宋体"/>
          <w:color w:val="000000"/>
          <w:sz w:val="28"/>
          <w:szCs w:val="28"/>
        </w:rPr>
        <w:t>6</w:t>
      </w:r>
      <w:r>
        <w:rPr>
          <w:rFonts w:hint="eastAsia" w:ascii="宋体" w:hAnsi="宋体"/>
          <w:color w:val="000000"/>
          <w:sz w:val="28"/>
          <w:szCs w:val="28"/>
        </w:rPr>
        <w:t>）了解法国古典主义园林产生的时代与文化背景，代表性设计师与作品，对欧洲园林景观风格与形式的影响等。</w:t>
      </w:r>
    </w:p>
    <w:p w14:paraId="732BBF47">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w:t>
      </w:r>
      <w:r>
        <w:rPr>
          <w:rFonts w:ascii="宋体" w:hAnsi="宋体"/>
          <w:color w:val="000000"/>
          <w:sz w:val="28"/>
          <w:szCs w:val="28"/>
        </w:rPr>
        <w:t>7</w:t>
      </w:r>
      <w:r>
        <w:rPr>
          <w:rFonts w:hint="eastAsia" w:ascii="宋体" w:hAnsi="宋体"/>
          <w:color w:val="000000"/>
          <w:sz w:val="28"/>
          <w:szCs w:val="28"/>
        </w:rPr>
        <w:t>）了解工业革命之后的欧洲园林的文化背景，了解英国风景园的特点与代表性园林，以及对近现代园林景观建设与城市建设的影响。</w:t>
      </w:r>
    </w:p>
    <w:p w14:paraId="0861BE8B">
      <w:pPr>
        <w:spacing w:line="540" w:lineRule="exact"/>
        <w:ind w:firstLine="562" w:firstLineChars="200"/>
        <w:rPr>
          <w:rFonts w:ascii="宋体" w:hAnsi="宋体"/>
          <w:b/>
          <w:bCs/>
          <w:color w:val="000000"/>
          <w:sz w:val="28"/>
          <w:szCs w:val="28"/>
        </w:rPr>
      </w:pPr>
      <w:r>
        <w:rPr>
          <w:rFonts w:hint="eastAsia" w:ascii="宋体" w:hAnsi="宋体"/>
          <w:b/>
          <w:bCs/>
          <w:color w:val="000000"/>
          <w:sz w:val="28"/>
          <w:szCs w:val="28"/>
        </w:rPr>
        <w:t>（三）西方现代景观设计理论</w:t>
      </w:r>
    </w:p>
    <w:p w14:paraId="59A7D054">
      <w:pPr>
        <w:spacing w:line="540" w:lineRule="exact"/>
        <w:ind w:firstLine="560" w:firstLineChars="200"/>
        <w:rPr>
          <w:rFonts w:hint="eastAsia" w:ascii="宋体" w:hAnsi="宋体"/>
          <w:b/>
          <w:bCs/>
          <w:color w:val="000000"/>
          <w:sz w:val="28"/>
          <w:szCs w:val="28"/>
        </w:rPr>
      </w:pPr>
      <w:r>
        <w:rPr>
          <w:rFonts w:hint="eastAsia" w:ascii="宋体" w:hAnsi="宋体"/>
          <w:color w:val="000000"/>
          <w:sz w:val="28"/>
          <w:szCs w:val="28"/>
        </w:rPr>
        <w:t>了解西方现代景观设计的产生与</w:t>
      </w:r>
      <w:r>
        <w:rPr>
          <w:rFonts w:ascii="宋体" w:hAnsi="宋体"/>
          <w:color w:val="000000"/>
          <w:sz w:val="28"/>
          <w:szCs w:val="28"/>
        </w:rPr>
        <w:t>发展</w:t>
      </w:r>
      <w:r>
        <w:rPr>
          <w:rFonts w:hint="eastAsia" w:ascii="宋体" w:hAnsi="宋体"/>
          <w:color w:val="000000"/>
          <w:sz w:val="28"/>
          <w:szCs w:val="28"/>
        </w:rPr>
        <w:t>，掌握现代景观设计思潮的演变规律、典型实例、代表人物、设计思想等。</w:t>
      </w:r>
    </w:p>
    <w:p w14:paraId="322AA857">
      <w:pPr>
        <w:spacing w:line="540" w:lineRule="exact"/>
        <w:ind w:firstLine="562" w:firstLineChars="200"/>
        <w:rPr>
          <w:rFonts w:ascii="宋体" w:hAnsi="宋体"/>
          <w:b/>
          <w:bCs/>
          <w:color w:val="000000"/>
          <w:sz w:val="28"/>
          <w:szCs w:val="28"/>
        </w:rPr>
      </w:pPr>
      <w:r>
        <w:rPr>
          <w:rFonts w:hint="eastAsia" w:ascii="宋体" w:hAnsi="宋体"/>
          <w:b/>
          <w:bCs/>
          <w:color w:val="000000"/>
          <w:sz w:val="28"/>
          <w:szCs w:val="28"/>
        </w:rPr>
        <w:t>（四）园林植物与应用</w:t>
      </w:r>
    </w:p>
    <w:p w14:paraId="37695286">
      <w:pPr>
        <w:spacing w:line="540" w:lineRule="exact"/>
        <w:ind w:firstLine="562" w:firstLineChars="200"/>
        <w:rPr>
          <w:rFonts w:ascii="宋体" w:hAnsi="宋体"/>
          <w:b/>
          <w:bCs/>
          <w:color w:val="000000"/>
          <w:sz w:val="28"/>
          <w:szCs w:val="28"/>
        </w:rPr>
      </w:pPr>
      <w:r>
        <w:rPr>
          <w:rFonts w:hint="eastAsia" w:ascii="宋体" w:hAnsi="宋体"/>
          <w:b/>
          <w:bCs/>
          <w:color w:val="000000"/>
          <w:sz w:val="28"/>
          <w:szCs w:val="28"/>
        </w:rPr>
        <w:t>4.1园林植物的概念与分类</w:t>
      </w:r>
    </w:p>
    <w:p w14:paraId="16F1DE7C">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（1）掌握园林树木和园林花卉的概念及在园林中的作用。</w:t>
      </w:r>
    </w:p>
    <w:p w14:paraId="3C435C50">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（2）掌握园林植物的分类方法及分类依据、特点及代表植物。</w:t>
      </w:r>
    </w:p>
    <w:p w14:paraId="7ABC67BD">
      <w:pPr>
        <w:spacing w:line="540" w:lineRule="exact"/>
        <w:ind w:firstLine="560" w:firstLineChars="200"/>
        <w:rPr>
          <w:rFonts w:ascii="宋体" w:hAnsi="宋体"/>
          <w:color w:val="000000"/>
          <w:sz w:val="28"/>
          <w:szCs w:val="28"/>
        </w:rPr>
      </w:pPr>
      <w:r>
        <w:rPr>
          <w:rFonts w:hint="eastAsia" w:ascii="宋体" w:hAnsi="宋体"/>
          <w:color w:val="000000"/>
          <w:sz w:val="28"/>
          <w:szCs w:val="28"/>
        </w:rPr>
        <w:t>（</w:t>
      </w:r>
      <w:r>
        <w:rPr>
          <w:rFonts w:ascii="宋体" w:hAnsi="宋体"/>
          <w:color w:val="000000"/>
          <w:sz w:val="28"/>
          <w:szCs w:val="28"/>
        </w:rPr>
        <w:t>3</w:t>
      </w:r>
      <w:r>
        <w:rPr>
          <w:rFonts w:hint="eastAsia" w:ascii="宋体" w:hAnsi="宋体"/>
          <w:color w:val="000000"/>
          <w:sz w:val="28"/>
          <w:szCs w:val="28"/>
        </w:rPr>
        <w:t>）了解我国园林植物资源特点，了解园林植物的引种与驯化原理。</w:t>
      </w:r>
    </w:p>
    <w:p w14:paraId="67E25AF8">
      <w:pPr>
        <w:spacing w:line="540" w:lineRule="exact"/>
        <w:ind w:firstLine="562" w:firstLineChars="200"/>
        <w:rPr>
          <w:rFonts w:ascii="宋体" w:hAnsi="宋体"/>
          <w:b/>
          <w:bCs/>
          <w:color w:val="000000"/>
          <w:sz w:val="28"/>
          <w:szCs w:val="28"/>
        </w:rPr>
      </w:pPr>
      <w:r>
        <w:rPr>
          <w:rFonts w:hint="eastAsia" w:ascii="宋体" w:hAnsi="宋体"/>
          <w:b/>
          <w:bCs/>
          <w:color w:val="000000"/>
          <w:sz w:val="28"/>
          <w:szCs w:val="28"/>
        </w:rPr>
        <w:t>4.2园林植物的生态学基础</w:t>
      </w:r>
    </w:p>
    <w:p w14:paraId="0ADE8E19">
      <w:pPr>
        <w:numPr>
          <w:ilvl w:val="0"/>
          <w:numId w:val="3"/>
        </w:num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掌握温度、水分、光照、空气、土壤、地形地势、生物因子等对园林植物的影响，掌握不同景观场所园林植物的选择。</w:t>
      </w:r>
    </w:p>
    <w:p w14:paraId="43286872">
      <w:pPr>
        <w:numPr>
          <w:ilvl w:val="0"/>
          <w:numId w:val="3"/>
        </w:num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掌握植物群落的概念、组成和结构。</w:t>
      </w:r>
    </w:p>
    <w:p w14:paraId="554EA894">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w:t>
      </w:r>
      <w:r>
        <w:rPr>
          <w:rFonts w:ascii="宋体" w:hAnsi="宋体"/>
          <w:color w:val="000000"/>
          <w:sz w:val="28"/>
          <w:szCs w:val="28"/>
        </w:rPr>
        <w:t>3</w:t>
      </w:r>
      <w:r>
        <w:rPr>
          <w:rFonts w:hint="eastAsia" w:ascii="宋体" w:hAnsi="宋体"/>
          <w:color w:val="000000"/>
          <w:sz w:val="28"/>
          <w:szCs w:val="28"/>
        </w:rPr>
        <w:t>）掌握特殊立地环境的特点及园林植物的选择，掌握常用的耐寒、耐旱、耐涝、耐阴、抗风、耐瘠薄、耐盐碱等的园林植物种类。</w:t>
      </w:r>
    </w:p>
    <w:p w14:paraId="5A9FE340">
      <w:pPr>
        <w:spacing w:line="540" w:lineRule="exact"/>
        <w:ind w:firstLine="562" w:firstLineChars="200"/>
        <w:rPr>
          <w:rFonts w:ascii="宋体" w:hAnsi="宋体"/>
          <w:b/>
          <w:bCs/>
          <w:color w:val="000000"/>
          <w:sz w:val="28"/>
          <w:szCs w:val="28"/>
        </w:rPr>
      </w:pPr>
      <w:r>
        <w:rPr>
          <w:rFonts w:hint="eastAsia" w:ascii="宋体" w:hAnsi="宋体"/>
          <w:b/>
          <w:bCs/>
          <w:color w:val="000000"/>
          <w:sz w:val="28"/>
          <w:szCs w:val="28"/>
        </w:rPr>
        <w:t>4.</w:t>
      </w:r>
      <w:r>
        <w:rPr>
          <w:rFonts w:ascii="宋体" w:hAnsi="宋体"/>
          <w:b/>
          <w:bCs/>
          <w:color w:val="000000"/>
          <w:sz w:val="28"/>
          <w:szCs w:val="28"/>
        </w:rPr>
        <w:t>3</w:t>
      </w:r>
      <w:r>
        <w:rPr>
          <w:rFonts w:hint="eastAsia" w:ascii="宋体" w:hAnsi="宋体"/>
          <w:b/>
          <w:bCs/>
          <w:color w:val="000000"/>
          <w:sz w:val="28"/>
          <w:szCs w:val="28"/>
        </w:rPr>
        <w:t>园林植物的配置与栽植养护</w:t>
      </w:r>
    </w:p>
    <w:p w14:paraId="2E952158">
      <w:pPr>
        <w:numPr>
          <w:ilvl w:val="0"/>
          <w:numId w:val="4"/>
        </w:num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掌握园林树木的配置原则与配置方式。</w:t>
      </w:r>
    </w:p>
    <w:p w14:paraId="01D6A436">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w:t>
      </w:r>
      <w:r>
        <w:rPr>
          <w:rFonts w:ascii="宋体" w:hAnsi="宋体"/>
          <w:color w:val="000000"/>
          <w:sz w:val="28"/>
          <w:szCs w:val="28"/>
        </w:rPr>
        <w:t>2</w:t>
      </w:r>
      <w:r>
        <w:rPr>
          <w:rFonts w:hint="eastAsia" w:ascii="宋体" w:hAnsi="宋体"/>
          <w:color w:val="000000"/>
          <w:sz w:val="28"/>
          <w:szCs w:val="28"/>
        </w:rPr>
        <w:t>）掌握园林花卉的常见应用方式及设计要点。</w:t>
      </w:r>
    </w:p>
    <w:p w14:paraId="2D787002">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w:t>
      </w:r>
      <w:r>
        <w:rPr>
          <w:rFonts w:ascii="宋体" w:hAnsi="宋体"/>
          <w:color w:val="000000"/>
          <w:sz w:val="28"/>
          <w:szCs w:val="28"/>
        </w:rPr>
        <w:t>3</w:t>
      </w:r>
      <w:r>
        <w:rPr>
          <w:rFonts w:hint="eastAsia" w:ascii="宋体" w:hAnsi="宋体"/>
          <w:color w:val="000000"/>
          <w:sz w:val="28"/>
          <w:szCs w:val="28"/>
        </w:rPr>
        <w:t>）掌握栽植的概念、栽植季节及栽植成活的原理。</w:t>
      </w:r>
    </w:p>
    <w:p w14:paraId="55D89084">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w:t>
      </w:r>
      <w:r>
        <w:rPr>
          <w:rFonts w:ascii="宋体" w:hAnsi="宋体"/>
          <w:color w:val="000000"/>
          <w:sz w:val="28"/>
          <w:szCs w:val="28"/>
        </w:rPr>
        <w:t>4</w:t>
      </w:r>
      <w:r>
        <w:rPr>
          <w:rFonts w:hint="eastAsia" w:ascii="宋体" w:hAnsi="宋体"/>
          <w:color w:val="000000"/>
          <w:sz w:val="28"/>
          <w:szCs w:val="28"/>
        </w:rPr>
        <w:t>）了解园林植物的养护管理。</w:t>
      </w:r>
    </w:p>
    <w:p w14:paraId="5C72B936">
      <w:pPr>
        <w:spacing w:line="540" w:lineRule="exact"/>
        <w:ind w:firstLine="562" w:firstLineChars="200"/>
        <w:rPr>
          <w:rFonts w:ascii="宋体" w:hAnsi="宋体"/>
          <w:b/>
          <w:bCs/>
          <w:color w:val="000000"/>
          <w:sz w:val="28"/>
          <w:szCs w:val="28"/>
        </w:rPr>
      </w:pPr>
      <w:r>
        <w:rPr>
          <w:rFonts w:hint="eastAsia" w:ascii="宋体" w:hAnsi="宋体"/>
          <w:b/>
          <w:bCs/>
          <w:color w:val="000000"/>
          <w:sz w:val="28"/>
          <w:szCs w:val="28"/>
        </w:rPr>
        <w:t>4.</w:t>
      </w:r>
      <w:r>
        <w:rPr>
          <w:rFonts w:ascii="宋体" w:hAnsi="宋体"/>
          <w:b/>
          <w:bCs/>
          <w:color w:val="000000"/>
          <w:sz w:val="28"/>
          <w:szCs w:val="28"/>
        </w:rPr>
        <w:t>4</w:t>
      </w:r>
      <w:r>
        <w:rPr>
          <w:rFonts w:hint="eastAsia" w:ascii="宋体" w:hAnsi="宋体"/>
          <w:b/>
          <w:bCs/>
          <w:color w:val="000000"/>
          <w:sz w:val="28"/>
          <w:szCs w:val="28"/>
        </w:rPr>
        <w:t>常用园林植物的形态特征、观赏特性、生态习性和园林应用</w:t>
      </w:r>
    </w:p>
    <w:p w14:paraId="39BAB066">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（1）掌握东北地区、华北地区常用园林植物。</w:t>
      </w:r>
    </w:p>
    <w:p w14:paraId="5278A08C">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（2）了解长江流域、华南地区常用园林植物。</w:t>
      </w:r>
    </w:p>
    <w:p w14:paraId="4994B6E4">
      <w:pPr>
        <w:spacing w:line="540" w:lineRule="exact"/>
        <w:ind w:firstLine="562" w:firstLineChars="200"/>
        <w:rPr>
          <w:rFonts w:hint="eastAsia" w:ascii="宋体" w:hAnsi="宋体"/>
          <w:b/>
          <w:bCs/>
          <w:color w:val="000000"/>
          <w:sz w:val="28"/>
          <w:szCs w:val="28"/>
        </w:rPr>
      </w:pPr>
      <w:r>
        <w:rPr>
          <w:rFonts w:hint="eastAsia" w:ascii="宋体" w:hAnsi="宋体"/>
          <w:b/>
          <w:bCs/>
          <w:color w:val="000000"/>
          <w:sz w:val="28"/>
          <w:szCs w:val="28"/>
        </w:rPr>
        <w:t>（五）风景园林工程</w:t>
      </w:r>
    </w:p>
    <w:p w14:paraId="3B3BF766">
      <w:pPr>
        <w:spacing w:line="540" w:lineRule="exact"/>
        <w:ind w:firstLine="562" w:firstLineChars="200"/>
        <w:rPr>
          <w:rFonts w:hint="eastAsia" w:ascii="宋体" w:hAnsi="宋体"/>
          <w:b/>
          <w:bCs/>
          <w:color w:val="000000"/>
          <w:sz w:val="28"/>
          <w:szCs w:val="28"/>
        </w:rPr>
      </w:pPr>
      <w:r>
        <w:rPr>
          <w:rFonts w:hint="eastAsia" w:ascii="宋体" w:hAnsi="宋体"/>
          <w:b/>
          <w:bCs/>
          <w:color w:val="000000"/>
          <w:sz w:val="28"/>
          <w:szCs w:val="28"/>
        </w:rPr>
        <w:t>5.1园林与园林工程</w:t>
      </w:r>
    </w:p>
    <w:p w14:paraId="40FF1E5B">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（1）掌握园林工程的基本概念与内容。</w:t>
      </w:r>
    </w:p>
    <w:p w14:paraId="40286C36">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（2）了解园林工程技术的发展历程。</w:t>
      </w:r>
    </w:p>
    <w:p w14:paraId="5B4EDA82">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（3）掌握园林工程项目的建设程序。</w:t>
      </w:r>
    </w:p>
    <w:p w14:paraId="5AE94885">
      <w:pPr>
        <w:spacing w:line="540" w:lineRule="exact"/>
        <w:ind w:firstLine="562" w:firstLineChars="200"/>
        <w:rPr>
          <w:rFonts w:hint="eastAsia" w:ascii="宋体" w:hAnsi="宋体"/>
          <w:b/>
          <w:bCs/>
          <w:color w:val="000000"/>
          <w:sz w:val="28"/>
          <w:szCs w:val="28"/>
        </w:rPr>
      </w:pPr>
      <w:r>
        <w:rPr>
          <w:rFonts w:hint="eastAsia" w:ascii="宋体" w:hAnsi="宋体"/>
          <w:b/>
          <w:bCs/>
          <w:color w:val="000000"/>
          <w:sz w:val="28"/>
          <w:szCs w:val="28"/>
        </w:rPr>
        <w:t>5.2风景园林建设中的各分项工程</w:t>
      </w:r>
    </w:p>
    <w:p w14:paraId="660FF3FA">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（1）掌握土方工程、园路工程、水景工程、种植工程、假山工程、水电工程等分项工程的设计原理、施工工艺及构造节点。</w:t>
      </w:r>
    </w:p>
    <w:p w14:paraId="773519CB">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（2）了解风景园林工程的新理论、新方法及发展趋势。</w:t>
      </w:r>
    </w:p>
    <w:p w14:paraId="3632B835">
      <w:pPr>
        <w:spacing w:line="540" w:lineRule="exact"/>
        <w:ind w:firstLine="562" w:firstLineChars="200"/>
        <w:rPr>
          <w:rFonts w:hint="eastAsia" w:ascii="宋体" w:hAnsi="宋体"/>
          <w:b/>
          <w:color w:val="000000"/>
          <w:sz w:val="28"/>
          <w:szCs w:val="28"/>
        </w:rPr>
      </w:pPr>
      <w:r>
        <w:rPr>
          <w:rFonts w:hint="eastAsia" w:ascii="宋体" w:hAnsi="宋体"/>
          <w:b/>
          <w:color w:val="000000"/>
          <w:sz w:val="28"/>
          <w:szCs w:val="28"/>
        </w:rPr>
        <w:t>四、考试用具说明</w:t>
      </w:r>
    </w:p>
    <w:p w14:paraId="7DCAFBA5">
      <w:pPr>
        <w:spacing w:line="540" w:lineRule="exact"/>
        <w:ind w:firstLine="562" w:firstLineChars="200"/>
        <w:rPr>
          <w:rFonts w:hint="eastAsia"/>
          <w:b/>
          <w:sz w:val="28"/>
          <w:szCs w:val="28"/>
        </w:rPr>
      </w:pPr>
      <w:r>
        <w:rPr>
          <w:rFonts w:hint="eastAsia"/>
          <w:b/>
          <w:sz w:val="28"/>
          <w:szCs w:val="28"/>
        </w:rPr>
        <w:t>（注意：考试用笔必须是黑色，不可以用其他颜色）</w:t>
      </w:r>
    </w:p>
    <w:p w14:paraId="51B3E605">
      <w:pPr>
        <w:spacing w:line="540" w:lineRule="exact"/>
        <w:ind w:firstLine="480" w:firstLineChars="200"/>
        <w:rPr>
          <w:rFonts w:hint="eastAsia"/>
          <w:sz w:val="24"/>
        </w:rPr>
      </w:pPr>
      <w:r>
        <w:rPr>
          <w:rFonts w:hint="eastAsia"/>
          <w:sz w:val="24"/>
        </w:rPr>
        <w:t>考试需携带黑色钢笔、</w:t>
      </w:r>
      <w:r>
        <w:rPr>
          <w:rFonts w:hint="eastAsia"/>
          <w:sz w:val="24"/>
          <w:lang w:val="en-US" w:eastAsia="zh-CN"/>
        </w:rPr>
        <w:t>黑色签字笔、</w:t>
      </w:r>
      <w:r>
        <w:rPr>
          <w:rFonts w:hint="eastAsia"/>
          <w:sz w:val="24"/>
        </w:rPr>
        <w:t>铅笔、直尺</w:t>
      </w:r>
      <w:r>
        <w:rPr>
          <w:rFonts w:hint="eastAsia"/>
          <w:sz w:val="24"/>
          <w:lang w:eastAsia="zh-CN"/>
        </w:rPr>
        <w:t>，</w:t>
      </w:r>
      <w:r>
        <w:rPr>
          <w:rFonts w:hint="eastAsia"/>
          <w:sz w:val="24"/>
        </w:rPr>
        <w:t>按照题目要求答题。</w:t>
      </w:r>
    </w:p>
    <w:p w14:paraId="6BCC1006">
      <w:pPr>
        <w:spacing w:line="540" w:lineRule="exact"/>
        <w:ind w:firstLine="480" w:firstLineChars="200"/>
        <w:rPr>
          <w:rFonts w:hint="eastAsia"/>
          <w:sz w:val="24"/>
        </w:rPr>
      </w:pPr>
    </w:p>
    <w:p w14:paraId="776F3241">
      <w:pPr>
        <w:spacing w:line="540" w:lineRule="exact"/>
        <w:ind w:firstLine="562" w:firstLineChars="200"/>
        <w:rPr>
          <w:rFonts w:hint="eastAsia" w:ascii="宋体" w:hAnsi="宋体"/>
          <w:b/>
          <w:color w:val="000000"/>
          <w:sz w:val="28"/>
          <w:szCs w:val="28"/>
        </w:rPr>
      </w:pPr>
      <w:r>
        <w:rPr>
          <w:rFonts w:hint="eastAsia" w:ascii="宋体" w:hAnsi="宋体"/>
          <w:b/>
          <w:color w:val="000000"/>
          <w:sz w:val="28"/>
          <w:szCs w:val="28"/>
        </w:rPr>
        <w:t>五、复习参考书目</w:t>
      </w:r>
    </w:p>
    <w:p w14:paraId="5C069FAE">
      <w:pPr>
        <w:spacing w:line="540" w:lineRule="exact"/>
        <w:ind w:firstLine="560" w:firstLineChars="200"/>
        <w:rPr>
          <w:rFonts w:ascii="宋体" w:hAnsi="宋体"/>
          <w:color w:val="000000"/>
          <w:sz w:val="28"/>
          <w:szCs w:val="28"/>
        </w:rPr>
      </w:pPr>
      <w:r>
        <w:rPr>
          <w:rFonts w:hint="eastAsia" w:ascii="宋体" w:hAnsi="宋体"/>
          <w:color w:val="000000"/>
          <w:sz w:val="28"/>
          <w:szCs w:val="28"/>
        </w:rPr>
        <w:t>（1）《城市园林绿地规划与设计》李铮生主编，中国建筑工业出版社，2019</w:t>
      </w:r>
    </w:p>
    <w:p w14:paraId="6799ACB1">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（2）《中国古典园林史（第3版）》周维权主编，清华大学出版社，2008</w:t>
      </w:r>
    </w:p>
    <w:p w14:paraId="71864F6F">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（3）《中外园林通史》张健主编 华中科技大学出版社 2016</w:t>
      </w:r>
    </w:p>
    <w:p w14:paraId="652CCE16">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（4）《西方园林赏与析》 陈宇主编 华中科技大学出版社 2018</w:t>
      </w:r>
    </w:p>
    <w:p w14:paraId="183F6351">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（5）《园林树木学》陈有民主编，中国林业出版社，2011</w:t>
      </w:r>
    </w:p>
    <w:p w14:paraId="1FBDEE3D">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（6）《西方现代景观设计的理论与实践》王向荣、林</w:t>
      </w:r>
      <w:r>
        <w:rPr>
          <w:rFonts w:ascii="宋体" w:hAnsi="宋体"/>
          <w:color w:val="000000"/>
          <w:sz w:val="28"/>
          <w:szCs w:val="28"/>
        </w:rPr>
        <w:fldChar w:fldCharType="begin"/>
      </w:r>
      <w:r>
        <w:rPr>
          <w:rFonts w:ascii="宋体" w:hAnsi="宋体"/>
          <w:color w:val="000000"/>
          <w:sz w:val="28"/>
          <w:szCs w:val="28"/>
        </w:rPr>
        <w:instrText xml:space="preserve"> HYPERLINK "https://baike.baidu.com/item/%E6%9E%97%E7%AE%90" \t "_blank" </w:instrText>
      </w:r>
      <w:r>
        <w:rPr>
          <w:rFonts w:ascii="宋体" w:hAnsi="宋体"/>
          <w:color w:val="000000"/>
          <w:sz w:val="28"/>
          <w:szCs w:val="28"/>
        </w:rPr>
        <w:fldChar w:fldCharType="separate"/>
      </w:r>
      <w:r>
        <w:rPr>
          <w:rFonts w:ascii="宋体" w:hAnsi="宋体"/>
          <w:color w:val="000000"/>
          <w:sz w:val="28"/>
          <w:szCs w:val="28"/>
        </w:rPr>
        <w:t>箐</w:t>
      </w:r>
      <w:r>
        <w:rPr>
          <w:rFonts w:ascii="宋体" w:hAnsi="宋体"/>
          <w:color w:val="000000"/>
          <w:sz w:val="28"/>
          <w:szCs w:val="28"/>
        </w:rPr>
        <w:fldChar w:fldCharType="end"/>
      </w:r>
      <w:r>
        <w:rPr>
          <w:rFonts w:hint="eastAsia" w:ascii="宋体" w:hAnsi="宋体"/>
          <w:color w:val="000000"/>
          <w:sz w:val="28"/>
          <w:szCs w:val="28"/>
        </w:rPr>
        <w:t>著，中国建筑工业出版社，2002</w:t>
      </w:r>
    </w:p>
    <w:p w14:paraId="6E7A1BED">
      <w:pPr>
        <w:spacing w:line="540" w:lineRule="exact"/>
        <w:ind w:firstLine="560" w:firstLineChars="200"/>
        <w:rPr>
          <w:rFonts w:ascii="宋体" w:hAnsi="宋体"/>
          <w:color w:val="000000"/>
          <w:sz w:val="28"/>
          <w:szCs w:val="28"/>
        </w:rPr>
      </w:pPr>
      <w:r>
        <w:rPr>
          <w:rFonts w:hint="eastAsia" w:ascii="宋体" w:hAnsi="宋体"/>
          <w:color w:val="000000"/>
          <w:sz w:val="28"/>
          <w:szCs w:val="28"/>
        </w:rPr>
        <w:t>（7）《园林花卉学（第四版）》刘燕主编，中国林业出版社，20</w:t>
      </w:r>
      <w:r>
        <w:rPr>
          <w:rFonts w:ascii="宋体" w:hAnsi="宋体"/>
          <w:color w:val="000000"/>
          <w:sz w:val="28"/>
          <w:szCs w:val="28"/>
        </w:rPr>
        <w:t>20</w:t>
      </w:r>
    </w:p>
    <w:p w14:paraId="164C8123">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（8）《园林花卉应用设计（第</w:t>
      </w:r>
      <w:r>
        <w:rPr>
          <w:rFonts w:ascii="宋体" w:hAnsi="宋体"/>
          <w:color w:val="000000"/>
          <w:sz w:val="28"/>
          <w:szCs w:val="28"/>
        </w:rPr>
        <w:t>2</w:t>
      </w:r>
      <w:r>
        <w:rPr>
          <w:rFonts w:hint="eastAsia" w:ascii="宋体" w:hAnsi="宋体"/>
          <w:color w:val="000000"/>
          <w:sz w:val="28"/>
          <w:szCs w:val="28"/>
        </w:rPr>
        <w:t>版）》董丽主编，中国林业出版社，2010</w:t>
      </w:r>
    </w:p>
    <w:p w14:paraId="4A1E1556">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（9）《园林植物景观种植设计》屈海燕著，化学工业出版社，2013</w:t>
      </w:r>
    </w:p>
    <w:p w14:paraId="4CF810B6">
      <w:pPr>
        <w:spacing w:line="540" w:lineRule="exact"/>
        <w:ind w:firstLine="560" w:firstLineChars="200"/>
        <w:rPr>
          <w:rFonts w:ascii="宋体" w:hAnsi="宋体"/>
          <w:color w:val="000000"/>
          <w:sz w:val="28"/>
          <w:szCs w:val="28"/>
        </w:rPr>
      </w:pPr>
      <w:r>
        <w:rPr>
          <w:rFonts w:hint="eastAsia" w:ascii="宋体" w:hAnsi="宋体"/>
          <w:color w:val="000000"/>
          <w:sz w:val="28"/>
          <w:szCs w:val="28"/>
        </w:rPr>
        <w:t>（10）《</w:t>
      </w:r>
      <w:bookmarkStart w:id="0" w:name="OLE_LINK1"/>
      <w:bookmarkStart w:id="1" w:name="OLE_LINK2"/>
      <w:r>
        <w:rPr>
          <w:rFonts w:hint="eastAsia" w:ascii="宋体" w:hAnsi="宋体"/>
          <w:color w:val="000000"/>
          <w:sz w:val="28"/>
          <w:szCs w:val="28"/>
        </w:rPr>
        <w:t>植物造景</w:t>
      </w:r>
      <w:bookmarkEnd w:id="0"/>
      <w:bookmarkEnd w:id="1"/>
      <w:r>
        <w:rPr>
          <w:rFonts w:hint="eastAsia" w:ascii="宋体" w:hAnsi="宋体"/>
          <w:color w:val="000000"/>
          <w:sz w:val="28"/>
          <w:szCs w:val="28"/>
        </w:rPr>
        <w:t>》苏雪痕著，中国林业出版社，1994</w:t>
      </w:r>
    </w:p>
    <w:p w14:paraId="14DF33F6">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（11）《园林工程（第四版）》杨至德主编，华中科技大学出版社，2016</w:t>
      </w:r>
    </w:p>
    <w:p w14:paraId="01345443">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w:t>
      </w:r>
      <w:r>
        <w:rPr>
          <w:rFonts w:ascii="宋体" w:hAnsi="宋体"/>
          <w:color w:val="000000"/>
          <w:sz w:val="28"/>
          <w:szCs w:val="28"/>
        </w:rPr>
        <w:t>12</w:t>
      </w:r>
      <w:r>
        <w:rPr>
          <w:rFonts w:hint="eastAsia" w:ascii="宋体" w:hAnsi="宋体"/>
          <w:color w:val="000000"/>
          <w:sz w:val="28"/>
          <w:szCs w:val="28"/>
        </w:rPr>
        <w:t>）《风景园林工程》</w:t>
      </w:r>
      <w:r>
        <w:rPr>
          <w:rFonts w:hint="eastAsia" w:ascii="宋体" w:hAnsi="宋体"/>
          <w:color w:val="000000"/>
          <w:sz w:val="28"/>
          <w:szCs w:val="28"/>
        </w:rPr>
        <w:fldChar w:fldCharType="begin"/>
      </w:r>
      <w:r>
        <w:rPr>
          <w:rFonts w:hint="eastAsia" w:ascii="宋体" w:hAnsi="宋体"/>
          <w:color w:val="000000"/>
          <w:sz w:val="28"/>
          <w:szCs w:val="28"/>
        </w:rPr>
        <w:instrText xml:space="preserve"> HYPERLINK "http://www.amazon.cn/mn/searchApp?searchWord=%E6%9E%97%E6%96%B9%E5%96%9C" </w:instrText>
      </w:r>
      <w:r>
        <w:rPr>
          <w:rFonts w:hint="eastAsia" w:ascii="宋体" w:hAnsi="宋体"/>
          <w:color w:val="000000"/>
          <w:sz w:val="28"/>
          <w:szCs w:val="28"/>
        </w:rPr>
        <w:fldChar w:fldCharType="separate"/>
      </w:r>
      <w:r>
        <w:rPr>
          <w:rFonts w:hint="eastAsia" w:ascii="宋体" w:hAnsi="宋体"/>
          <w:color w:val="000000"/>
          <w:sz w:val="28"/>
          <w:szCs w:val="28"/>
        </w:rPr>
        <w:t>孟兆祯</w:t>
      </w:r>
      <w:r>
        <w:rPr>
          <w:rFonts w:hint="eastAsia" w:ascii="宋体" w:hAnsi="宋体"/>
          <w:color w:val="000000"/>
          <w:sz w:val="28"/>
          <w:szCs w:val="28"/>
        </w:rPr>
        <w:fldChar w:fldCharType="end"/>
      </w:r>
      <w:r>
        <w:rPr>
          <w:rFonts w:hint="eastAsia" w:ascii="宋体" w:hAnsi="宋体"/>
          <w:color w:val="000000"/>
          <w:sz w:val="28"/>
          <w:szCs w:val="28"/>
        </w:rPr>
        <w:t>主编，中国林业出版社，2012</w:t>
      </w:r>
    </w:p>
    <w:p w14:paraId="5DFBF6D1">
      <w:pPr>
        <w:spacing w:line="540" w:lineRule="exact"/>
        <w:ind w:firstLine="560" w:firstLineChars="200"/>
        <w:rPr>
          <w:rFonts w:hint="eastAsia" w:ascii="宋体" w:hAnsi="宋体"/>
          <w:color w:val="000000"/>
          <w:sz w:val="28"/>
          <w:szCs w:val="28"/>
        </w:rPr>
      </w:pPr>
    </w:p>
    <w:p w14:paraId="47E59BB9">
      <w:pPr>
        <w:spacing w:line="540" w:lineRule="exact"/>
        <w:ind w:firstLine="560" w:firstLineChars="200"/>
        <w:rPr>
          <w:rFonts w:hint="eastAsia" w:ascii="宋体" w:hAnsi="宋体"/>
          <w:color w:val="000000"/>
          <w:sz w:val="28"/>
          <w:szCs w:val="28"/>
        </w:rPr>
      </w:pPr>
    </w:p>
    <w:p w14:paraId="593EAC00">
      <w:pPr>
        <w:rPr>
          <w:color w:val="00000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华文中宋">
    <w:altName w:val="宋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8524F9"/>
    <w:multiLevelType w:val="singleLevel"/>
    <w:tmpl w:val="858524F9"/>
    <w:lvl w:ilvl="0" w:tentative="0">
      <w:start w:val="3"/>
      <w:numFmt w:val="chineseCounting"/>
      <w:suff w:val="nothing"/>
      <w:lvlText w:val="%1、"/>
      <w:lvlJc w:val="left"/>
      <w:rPr>
        <w:rFonts w:hint="eastAsia"/>
      </w:rPr>
    </w:lvl>
  </w:abstractNum>
  <w:abstractNum w:abstractNumId="1">
    <w:nsid w:val="B9731609"/>
    <w:multiLevelType w:val="singleLevel"/>
    <w:tmpl w:val="B9731609"/>
    <w:lvl w:ilvl="0" w:tentative="0">
      <w:start w:val="1"/>
      <w:numFmt w:val="decimal"/>
      <w:suff w:val="nothing"/>
      <w:lvlText w:val="（%1）"/>
      <w:lvlJc w:val="left"/>
    </w:lvl>
  </w:abstractNum>
  <w:abstractNum w:abstractNumId="2">
    <w:nsid w:val="041D39C5"/>
    <w:multiLevelType w:val="singleLevel"/>
    <w:tmpl w:val="041D39C5"/>
    <w:lvl w:ilvl="0" w:tentative="0">
      <w:start w:val="1"/>
      <w:numFmt w:val="decimal"/>
      <w:suff w:val="nothing"/>
      <w:lvlText w:val="（%1）"/>
      <w:lvlJc w:val="left"/>
    </w:lvl>
  </w:abstractNum>
  <w:abstractNum w:abstractNumId="3">
    <w:nsid w:val="6E934B01"/>
    <w:multiLevelType w:val="multilevel"/>
    <w:tmpl w:val="6E934B01"/>
    <w:lvl w:ilvl="0" w:tentative="0">
      <w:start w:val="1"/>
      <w:numFmt w:val="japaneseCounting"/>
      <w:lvlText w:val="（%1）"/>
      <w:lvlJc w:val="left"/>
      <w:pPr>
        <w:ind w:left="1426" w:hanging="864"/>
      </w:pPr>
      <w:rPr>
        <w:rFonts w:hint="default"/>
      </w:rPr>
    </w:lvl>
    <w:lvl w:ilvl="1" w:tentative="0">
      <w:start w:val="1"/>
      <w:numFmt w:val="lowerLetter"/>
      <w:lvlText w:val="%2)"/>
      <w:lvlJc w:val="left"/>
      <w:pPr>
        <w:ind w:left="1442" w:hanging="440"/>
      </w:pPr>
    </w:lvl>
    <w:lvl w:ilvl="2" w:tentative="0">
      <w:start w:val="1"/>
      <w:numFmt w:val="lowerRoman"/>
      <w:lvlText w:val="%3."/>
      <w:lvlJc w:val="right"/>
      <w:pPr>
        <w:ind w:left="1882" w:hanging="440"/>
      </w:pPr>
    </w:lvl>
    <w:lvl w:ilvl="3" w:tentative="0">
      <w:start w:val="1"/>
      <w:numFmt w:val="decimal"/>
      <w:lvlText w:val="%4."/>
      <w:lvlJc w:val="left"/>
      <w:pPr>
        <w:ind w:left="2322" w:hanging="440"/>
      </w:pPr>
    </w:lvl>
    <w:lvl w:ilvl="4" w:tentative="0">
      <w:start w:val="1"/>
      <w:numFmt w:val="lowerLetter"/>
      <w:lvlText w:val="%5)"/>
      <w:lvlJc w:val="left"/>
      <w:pPr>
        <w:ind w:left="2762" w:hanging="440"/>
      </w:pPr>
    </w:lvl>
    <w:lvl w:ilvl="5" w:tentative="0">
      <w:start w:val="1"/>
      <w:numFmt w:val="lowerRoman"/>
      <w:lvlText w:val="%6."/>
      <w:lvlJc w:val="right"/>
      <w:pPr>
        <w:ind w:left="3202" w:hanging="440"/>
      </w:pPr>
    </w:lvl>
    <w:lvl w:ilvl="6" w:tentative="0">
      <w:start w:val="1"/>
      <w:numFmt w:val="decimal"/>
      <w:lvlText w:val="%7."/>
      <w:lvlJc w:val="left"/>
      <w:pPr>
        <w:ind w:left="3642" w:hanging="440"/>
      </w:pPr>
    </w:lvl>
    <w:lvl w:ilvl="7" w:tentative="0">
      <w:start w:val="1"/>
      <w:numFmt w:val="lowerLetter"/>
      <w:lvlText w:val="%8)"/>
      <w:lvlJc w:val="left"/>
      <w:pPr>
        <w:ind w:left="4082" w:hanging="440"/>
      </w:pPr>
    </w:lvl>
    <w:lvl w:ilvl="8" w:tentative="0">
      <w:start w:val="1"/>
      <w:numFmt w:val="lowerRoman"/>
      <w:lvlText w:val="%9."/>
      <w:lvlJc w:val="right"/>
      <w:pPr>
        <w:ind w:left="4522" w:hanging="44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5ZmQ1MDBjM2UwNDg3YTIzOWQwYjQxYTBjZWI5MjYifQ=="/>
  </w:docVars>
  <w:rsids>
    <w:rsidRoot w:val="00172A27"/>
    <w:rsid w:val="00013843"/>
    <w:rsid w:val="000230A6"/>
    <w:rsid w:val="000300EA"/>
    <w:rsid w:val="00041B5D"/>
    <w:rsid w:val="000427BA"/>
    <w:rsid w:val="00071D25"/>
    <w:rsid w:val="0008500F"/>
    <w:rsid w:val="00093AE2"/>
    <w:rsid w:val="000B0221"/>
    <w:rsid w:val="000B50DF"/>
    <w:rsid w:val="000C0CF9"/>
    <w:rsid w:val="000C1E84"/>
    <w:rsid w:val="000D4B11"/>
    <w:rsid w:val="00111D5A"/>
    <w:rsid w:val="001225AE"/>
    <w:rsid w:val="00125E4B"/>
    <w:rsid w:val="00134AB1"/>
    <w:rsid w:val="00143EC2"/>
    <w:rsid w:val="00180684"/>
    <w:rsid w:val="001A40B6"/>
    <w:rsid w:val="001B2461"/>
    <w:rsid w:val="001C7FCE"/>
    <w:rsid w:val="001D5917"/>
    <w:rsid w:val="001D75E2"/>
    <w:rsid w:val="001E4FBC"/>
    <w:rsid w:val="002057BD"/>
    <w:rsid w:val="00206891"/>
    <w:rsid w:val="002103E6"/>
    <w:rsid w:val="002137B4"/>
    <w:rsid w:val="00214FB5"/>
    <w:rsid w:val="00221C81"/>
    <w:rsid w:val="00236D01"/>
    <w:rsid w:val="00262154"/>
    <w:rsid w:val="00272EA9"/>
    <w:rsid w:val="0029036E"/>
    <w:rsid w:val="00291EEF"/>
    <w:rsid w:val="00292A43"/>
    <w:rsid w:val="00294294"/>
    <w:rsid w:val="002B3BAA"/>
    <w:rsid w:val="002F1CE3"/>
    <w:rsid w:val="002F608F"/>
    <w:rsid w:val="003330FA"/>
    <w:rsid w:val="003446B0"/>
    <w:rsid w:val="0036621A"/>
    <w:rsid w:val="003A0818"/>
    <w:rsid w:val="003C0E20"/>
    <w:rsid w:val="003D10AB"/>
    <w:rsid w:val="003D4451"/>
    <w:rsid w:val="003E2163"/>
    <w:rsid w:val="003F4BD5"/>
    <w:rsid w:val="00411EB8"/>
    <w:rsid w:val="00416BF0"/>
    <w:rsid w:val="004210B5"/>
    <w:rsid w:val="004616E0"/>
    <w:rsid w:val="0046220F"/>
    <w:rsid w:val="00465C31"/>
    <w:rsid w:val="00473396"/>
    <w:rsid w:val="00473673"/>
    <w:rsid w:val="0048384C"/>
    <w:rsid w:val="00485C84"/>
    <w:rsid w:val="004B30F0"/>
    <w:rsid w:val="004C2557"/>
    <w:rsid w:val="004E79D1"/>
    <w:rsid w:val="005122BF"/>
    <w:rsid w:val="00527B78"/>
    <w:rsid w:val="00553690"/>
    <w:rsid w:val="00565288"/>
    <w:rsid w:val="00570DB6"/>
    <w:rsid w:val="005721A4"/>
    <w:rsid w:val="005747AA"/>
    <w:rsid w:val="005815CE"/>
    <w:rsid w:val="00597906"/>
    <w:rsid w:val="005D015C"/>
    <w:rsid w:val="005E553A"/>
    <w:rsid w:val="005F758B"/>
    <w:rsid w:val="00600E49"/>
    <w:rsid w:val="006077A9"/>
    <w:rsid w:val="00610B46"/>
    <w:rsid w:val="0065134C"/>
    <w:rsid w:val="006525F1"/>
    <w:rsid w:val="006621FA"/>
    <w:rsid w:val="00665198"/>
    <w:rsid w:val="006771F7"/>
    <w:rsid w:val="00680228"/>
    <w:rsid w:val="00681D44"/>
    <w:rsid w:val="00684C8C"/>
    <w:rsid w:val="006B1527"/>
    <w:rsid w:val="006B4F36"/>
    <w:rsid w:val="006C47EB"/>
    <w:rsid w:val="006F5822"/>
    <w:rsid w:val="006F6EBB"/>
    <w:rsid w:val="0070408B"/>
    <w:rsid w:val="00706B0A"/>
    <w:rsid w:val="0073435D"/>
    <w:rsid w:val="007438FE"/>
    <w:rsid w:val="0074689E"/>
    <w:rsid w:val="0075361D"/>
    <w:rsid w:val="00756ACC"/>
    <w:rsid w:val="007A5273"/>
    <w:rsid w:val="007C4487"/>
    <w:rsid w:val="007C6E12"/>
    <w:rsid w:val="007D1BCA"/>
    <w:rsid w:val="007D44CD"/>
    <w:rsid w:val="007E7F40"/>
    <w:rsid w:val="007F3C67"/>
    <w:rsid w:val="00815375"/>
    <w:rsid w:val="00815486"/>
    <w:rsid w:val="00826DD1"/>
    <w:rsid w:val="00834D4E"/>
    <w:rsid w:val="0085199B"/>
    <w:rsid w:val="00854A06"/>
    <w:rsid w:val="00861D3D"/>
    <w:rsid w:val="00861DCC"/>
    <w:rsid w:val="00875A70"/>
    <w:rsid w:val="008775B9"/>
    <w:rsid w:val="008807BD"/>
    <w:rsid w:val="008A693B"/>
    <w:rsid w:val="008B311E"/>
    <w:rsid w:val="008D20FF"/>
    <w:rsid w:val="008D668B"/>
    <w:rsid w:val="008F46F2"/>
    <w:rsid w:val="00924F4A"/>
    <w:rsid w:val="00930306"/>
    <w:rsid w:val="00932F04"/>
    <w:rsid w:val="0093482A"/>
    <w:rsid w:val="009606F0"/>
    <w:rsid w:val="00965252"/>
    <w:rsid w:val="00965438"/>
    <w:rsid w:val="009722F8"/>
    <w:rsid w:val="00985575"/>
    <w:rsid w:val="00995894"/>
    <w:rsid w:val="009977C7"/>
    <w:rsid w:val="009A4ADD"/>
    <w:rsid w:val="009B1BA8"/>
    <w:rsid w:val="009D1975"/>
    <w:rsid w:val="009E5695"/>
    <w:rsid w:val="00A16D7D"/>
    <w:rsid w:val="00A22745"/>
    <w:rsid w:val="00A24AD3"/>
    <w:rsid w:val="00A42B90"/>
    <w:rsid w:val="00A47A53"/>
    <w:rsid w:val="00A55ECC"/>
    <w:rsid w:val="00A562B9"/>
    <w:rsid w:val="00A614B9"/>
    <w:rsid w:val="00AB5D20"/>
    <w:rsid w:val="00AD41C9"/>
    <w:rsid w:val="00B154DB"/>
    <w:rsid w:val="00B341EA"/>
    <w:rsid w:val="00B42932"/>
    <w:rsid w:val="00B55725"/>
    <w:rsid w:val="00B635ED"/>
    <w:rsid w:val="00B742AA"/>
    <w:rsid w:val="00B8085E"/>
    <w:rsid w:val="00B9549D"/>
    <w:rsid w:val="00BA0889"/>
    <w:rsid w:val="00BC2F50"/>
    <w:rsid w:val="00BE77E1"/>
    <w:rsid w:val="00BF5D49"/>
    <w:rsid w:val="00BF7315"/>
    <w:rsid w:val="00C10300"/>
    <w:rsid w:val="00C15373"/>
    <w:rsid w:val="00C219F9"/>
    <w:rsid w:val="00C6244E"/>
    <w:rsid w:val="00C77484"/>
    <w:rsid w:val="00C8156D"/>
    <w:rsid w:val="00C83E62"/>
    <w:rsid w:val="00CA0316"/>
    <w:rsid w:val="00CD084C"/>
    <w:rsid w:val="00CD0E71"/>
    <w:rsid w:val="00CD4647"/>
    <w:rsid w:val="00CD694E"/>
    <w:rsid w:val="00CE16D6"/>
    <w:rsid w:val="00CE1CAC"/>
    <w:rsid w:val="00CF2491"/>
    <w:rsid w:val="00CF743A"/>
    <w:rsid w:val="00D02FB7"/>
    <w:rsid w:val="00D0468A"/>
    <w:rsid w:val="00D23A21"/>
    <w:rsid w:val="00D430E7"/>
    <w:rsid w:val="00D4559F"/>
    <w:rsid w:val="00D54CD0"/>
    <w:rsid w:val="00D57E7D"/>
    <w:rsid w:val="00D62369"/>
    <w:rsid w:val="00D64DAC"/>
    <w:rsid w:val="00D857F7"/>
    <w:rsid w:val="00DA534E"/>
    <w:rsid w:val="00DD75E1"/>
    <w:rsid w:val="00E126F5"/>
    <w:rsid w:val="00E17E7D"/>
    <w:rsid w:val="00E20804"/>
    <w:rsid w:val="00E27415"/>
    <w:rsid w:val="00E30D4E"/>
    <w:rsid w:val="00E32E98"/>
    <w:rsid w:val="00E35B10"/>
    <w:rsid w:val="00E3681F"/>
    <w:rsid w:val="00E41B39"/>
    <w:rsid w:val="00E707BE"/>
    <w:rsid w:val="00E7534E"/>
    <w:rsid w:val="00E77278"/>
    <w:rsid w:val="00EB509B"/>
    <w:rsid w:val="00EC2065"/>
    <w:rsid w:val="00ED0CFA"/>
    <w:rsid w:val="00ED23D7"/>
    <w:rsid w:val="00ED2C97"/>
    <w:rsid w:val="00F202D0"/>
    <w:rsid w:val="00F268FE"/>
    <w:rsid w:val="00F40809"/>
    <w:rsid w:val="00F6384F"/>
    <w:rsid w:val="00F665D5"/>
    <w:rsid w:val="00F858F6"/>
    <w:rsid w:val="00FA4A45"/>
    <w:rsid w:val="00FB2927"/>
    <w:rsid w:val="00FC2CFE"/>
    <w:rsid w:val="00FC4A1D"/>
    <w:rsid w:val="00FD245F"/>
    <w:rsid w:val="00FD6E75"/>
    <w:rsid w:val="00FE0A5F"/>
    <w:rsid w:val="00FE21A4"/>
    <w:rsid w:val="00FF4FFE"/>
    <w:rsid w:val="023A6303"/>
    <w:rsid w:val="0250105B"/>
    <w:rsid w:val="09DF42DA"/>
    <w:rsid w:val="0AA729B4"/>
    <w:rsid w:val="0C0D512F"/>
    <w:rsid w:val="0D1C0D20"/>
    <w:rsid w:val="0E4137B5"/>
    <w:rsid w:val="100D1BA1"/>
    <w:rsid w:val="13A1111D"/>
    <w:rsid w:val="15236B09"/>
    <w:rsid w:val="15842905"/>
    <w:rsid w:val="1C4032FE"/>
    <w:rsid w:val="1CCD710D"/>
    <w:rsid w:val="1E1660C5"/>
    <w:rsid w:val="211C6278"/>
    <w:rsid w:val="213A656E"/>
    <w:rsid w:val="25E32F4B"/>
    <w:rsid w:val="26D42FC1"/>
    <w:rsid w:val="272A0E33"/>
    <w:rsid w:val="273A72C8"/>
    <w:rsid w:val="27435A51"/>
    <w:rsid w:val="28904B86"/>
    <w:rsid w:val="293E6928"/>
    <w:rsid w:val="2A4350B8"/>
    <w:rsid w:val="2ABD0558"/>
    <w:rsid w:val="2AC450FA"/>
    <w:rsid w:val="2B0D6AA1"/>
    <w:rsid w:val="2B8D70D0"/>
    <w:rsid w:val="2D312E70"/>
    <w:rsid w:val="30186127"/>
    <w:rsid w:val="31324C67"/>
    <w:rsid w:val="34270BD4"/>
    <w:rsid w:val="34C77485"/>
    <w:rsid w:val="3B3A01ED"/>
    <w:rsid w:val="3B8E778B"/>
    <w:rsid w:val="3DD1395F"/>
    <w:rsid w:val="40F97454"/>
    <w:rsid w:val="41270465"/>
    <w:rsid w:val="42AE7D64"/>
    <w:rsid w:val="47A02150"/>
    <w:rsid w:val="48F0738F"/>
    <w:rsid w:val="49C218ED"/>
    <w:rsid w:val="49F007CE"/>
    <w:rsid w:val="4B1355B6"/>
    <w:rsid w:val="4C4868FD"/>
    <w:rsid w:val="4C9E5354"/>
    <w:rsid w:val="4CC6122A"/>
    <w:rsid w:val="52C11D9C"/>
    <w:rsid w:val="537F5EDF"/>
    <w:rsid w:val="54D45DB6"/>
    <w:rsid w:val="56AB2B47"/>
    <w:rsid w:val="56C51532"/>
    <w:rsid w:val="57DD1426"/>
    <w:rsid w:val="580D02A5"/>
    <w:rsid w:val="581069B3"/>
    <w:rsid w:val="58211B9E"/>
    <w:rsid w:val="5872489A"/>
    <w:rsid w:val="598A113A"/>
    <w:rsid w:val="5C800CA2"/>
    <w:rsid w:val="5C9C0E5B"/>
    <w:rsid w:val="63660521"/>
    <w:rsid w:val="66B0183A"/>
    <w:rsid w:val="6B1E7057"/>
    <w:rsid w:val="6D642B6A"/>
    <w:rsid w:val="6F614293"/>
    <w:rsid w:val="6FC84312"/>
    <w:rsid w:val="70C3027F"/>
    <w:rsid w:val="72A42E14"/>
    <w:rsid w:val="72C214EC"/>
    <w:rsid w:val="796C42C8"/>
    <w:rsid w:val="7A071041"/>
    <w:rsid w:val="7E0D3F6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rPr>
  </w:style>
  <w:style w:type="paragraph" w:styleId="3">
    <w:name w:val="heading 3"/>
    <w:basedOn w:val="1"/>
    <w:next w:val="1"/>
    <w:link w:val="11"/>
    <w:qFormat/>
    <w:uiPriority w:val="0"/>
    <w:pPr>
      <w:keepNext/>
      <w:keepLines/>
      <w:spacing w:before="156" w:beforeLines="50" w:after="156" w:afterLines="50" w:line="300" w:lineRule="auto"/>
      <w:outlineLvl w:val="2"/>
    </w:pPr>
    <w:rPr>
      <w:b/>
      <w:bCs/>
      <w:sz w:val="28"/>
      <w:szCs w:val="28"/>
    </w:rPr>
  </w:style>
  <w:style w:type="character" w:default="1" w:styleId="8">
    <w:name w:val="Default Paragraph Font"/>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HTML Preformatted"/>
    <w:basedOn w:val="1"/>
    <w:uiPriority w:val="0"/>
    <w:rPr>
      <w:rFonts w:ascii="Courier New" w:hAnsi="Courier New"/>
      <w:sz w:val="20"/>
    </w:rPr>
  </w:style>
  <w:style w:type="character" w:styleId="9">
    <w:name w:val="Hyperlink"/>
    <w:unhideWhenUsed/>
    <w:uiPriority w:val="99"/>
    <w:rPr>
      <w:color w:val="0000FF"/>
      <w:u w:val="single"/>
    </w:rPr>
  </w:style>
  <w:style w:type="character" w:customStyle="1" w:styleId="10">
    <w:name w:val="标题 1 字符"/>
    <w:link w:val="2"/>
    <w:uiPriority w:val="0"/>
    <w:rPr>
      <w:b/>
      <w:bCs/>
      <w:kern w:val="44"/>
      <w:sz w:val="44"/>
      <w:szCs w:val="44"/>
    </w:rPr>
  </w:style>
  <w:style w:type="character" w:customStyle="1" w:styleId="11">
    <w:name w:val="标题 3 字符"/>
    <w:link w:val="3"/>
    <w:uiPriority w:val="0"/>
    <w:rPr>
      <w:b/>
      <w:bCs/>
      <w:kern w:val="2"/>
      <w:sz w:val="28"/>
      <w:szCs w:val="28"/>
    </w:rPr>
  </w:style>
  <w:style w:type="paragraph" w:customStyle="1" w:styleId="12">
    <w:name w:val=" Char Char Char Char"/>
    <w:basedOn w:val="1"/>
    <w:uiPriority w:val="0"/>
    <w:pPr>
      <w:widowControl/>
      <w:spacing w:after="160" w:line="240" w:lineRule="exact"/>
      <w:jc w:val="left"/>
    </w:pPr>
    <w:rPr>
      <w:rFonts w:ascii="Arial" w:hAnsi="Arial" w:eastAsia="Times New Roman" w:cs="Verdana"/>
      <w:b/>
      <w:kern w:val="0"/>
      <w:sz w:val="24"/>
      <w:szCs w:val="24"/>
      <w:lang w:eastAsia="en-US"/>
    </w:rPr>
  </w:style>
  <w:style w:type="paragraph" w:styleId="13">
    <w:name w:val="List Paragraph"/>
    <w:basedOn w:val="1"/>
    <w:qFormat/>
    <w:uiPriority w:val="0"/>
    <w:pPr>
      <w:ind w:firstLine="420" w:firstLineChars="200"/>
    </w:pPr>
    <w:rPr>
      <w:szCs w:val="24"/>
    </w:rPr>
  </w:style>
  <w:style w:type="paragraph" w:customStyle="1" w:styleId="14">
    <w:name w:val="Char Char Char Char"/>
    <w:basedOn w:val="1"/>
    <w:uiPriority w:val="0"/>
    <w:pPr>
      <w:widowControl/>
      <w:spacing w:after="160" w:line="240" w:lineRule="exact"/>
      <w:jc w:val="left"/>
    </w:pPr>
    <w:rPr>
      <w:rFonts w:ascii="Arial" w:hAnsi="Arial" w:eastAsia="Times New Roman" w:cs="Verdana"/>
      <w:b/>
      <w:kern w:val="0"/>
      <w:sz w:val="24"/>
      <w:szCs w:val="24"/>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6</Pages>
  <Words>2776</Words>
  <Characters>2935</Characters>
  <Lines>23</Lines>
  <Paragraphs>6</Paragraphs>
  <TotalTime>0</TotalTime>
  <ScaleCrop>false</ScaleCrop>
  <LinksUpToDate>false</LinksUpToDate>
  <CharactersWithSpaces>2947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2024-09-29T05:41:00Z</dcterms:created>
  <dc:creator>Administrator</dc:creator>
  <cp:lastModifiedBy>vertesyuan</cp:lastModifiedBy>
  <cp:lastPrinted>2018-09-18T02:05:00Z</cp:lastPrinted>
  <dcterms:modified xsi:type="dcterms:W3CDTF">2024-10-10T08:01:12Z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2AEB46BF5CB047819299486F2EB57D8C_13</vt:lpwstr>
  </property>
</Properties>
</file>