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EBE01">
      <w:pPr>
        <w:spacing w:line="480" w:lineRule="auto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32"/>
          <w:szCs w:val="32"/>
        </w:rPr>
        <w:t>2025年硕士研究生招生考试大纲及参考书目</w:t>
      </w:r>
    </w:p>
    <w:p w14:paraId="55E17838">
      <w:pPr>
        <w:spacing w:line="480" w:lineRule="auto"/>
        <w:ind w:left="-525" w:leftChars="-250" w:firstLine="450" w:firstLineChars="150"/>
        <w:rPr>
          <w:rFonts w:hint="eastAsia" w:ascii="宋体" w:hAnsi="宋体"/>
          <w:color w:val="000000"/>
          <w:sz w:val="30"/>
        </w:rPr>
      </w:pPr>
    </w:p>
    <w:p w14:paraId="51186D3C">
      <w:pPr>
        <w:spacing w:line="480" w:lineRule="auto"/>
        <w:ind w:left="-525" w:leftChars="-250" w:firstLine="450" w:firstLineChars="150"/>
        <w:rPr>
          <w:rFonts w:hint="eastAsia" w:ascii="宋体" w:hAnsi="宋体"/>
          <w:color w:val="auto"/>
          <w:sz w:val="30"/>
        </w:rPr>
      </w:pPr>
      <w:r>
        <w:rPr>
          <w:rFonts w:hint="eastAsia" w:ascii="宋体" w:hAnsi="宋体"/>
          <w:b/>
          <w:bCs/>
          <w:color w:val="000000"/>
          <w:sz w:val="30"/>
        </w:rPr>
        <w:t>考试科目名称（代码）</w:t>
      </w:r>
      <w:r>
        <w:rPr>
          <w:rFonts w:hint="eastAsia" w:ascii="宋体" w:hAnsi="宋体"/>
          <w:b/>
          <w:bCs/>
          <w:color w:val="auto"/>
          <w:sz w:val="30"/>
        </w:rPr>
        <w:t>：</w:t>
      </w:r>
      <w:r>
        <w:rPr>
          <w:rFonts w:hint="eastAsia" w:ascii="宋体" w:hAnsi="宋体"/>
          <w:color w:val="auto"/>
          <w:sz w:val="30"/>
        </w:rPr>
        <w:t>农业知识综合二（340）</w:t>
      </w:r>
    </w:p>
    <w:p w14:paraId="43D32EAE">
      <w:pPr>
        <w:spacing w:line="480" w:lineRule="auto"/>
        <w:jc w:val="left"/>
        <w:rPr>
          <w:rFonts w:ascii="宋体" w:hAnsi="宋体"/>
          <w:color w:val="000000"/>
          <w:sz w:val="30"/>
        </w:rPr>
      </w:pPr>
      <w:r>
        <w:rPr>
          <w:rFonts w:hint="eastAsia" w:ascii="宋体" w:hAnsi="宋体"/>
          <w:b/>
          <w:bCs/>
          <w:color w:val="000000"/>
          <w:sz w:val="30"/>
        </w:rPr>
        <w:t>满分：</w:t>
      </w:r>
      <w:r>
        <w:rPr>
          <w:rFonts w:hint="eastAsia" w:ascii="宋体" w:hAnsi="宋体"/>
          <w:color w:val="000000"/>
          <w:sz w:val="30"/>
        </w:rPr>
        <w:t>本试卷满分为150分</w:t>
      </w:r>
    </w:p>
    <w:p w14:paraId="527B56F9">
      <w:pPr>
        <w:spacing w:line="480" w:lineRule="auto"/>
        <w:jc w:val="left"/>
        <w:rPr>
          <w:rFonts w:hint="eastAsia" w:ascii="宋体" w:hAnsi="宋体"/>
          <w:color w:val="FF0000"/>
          <w:sz w:val="30"/>
        </w:rPr>
      </w:pPr>
      <w:r>
        <w:rPr>
          <w:rFonts w:hint="eastAsia" w:ascii="宋体" w:hAnsi="宋体"/>
          <w:b/>
          <w:bCs/>
          <w:color w:val="000000"/>
          <w:sz w:val="30"/>
        </w:rPr>
        <w:t>试卷结构：</w:t>
      </w:r>
      <w:r>
        <w:rPr>
          <w:rFonts w:hint="eastAsia" w:ascii="宋体" w:hAnsi="宋体"/>
          <w:color w:val="000000"/>
          <w:sz w:val="30"/>
        </w:rPr>
        <w:t>由动物生理学、动物营养学两门课程命制试卷，每门课程的内容各占75</w:t>
      </w:r>
      <w:r>
        <w:rPr>
          <w:rFonts w:hint="eastAsia" w:ascii="宋体" w:hAnsi="宋体"/>
          <w:color w:val="auto"/>
          <w:sz w:val="30"/>
        </w:rPr>
        <w:t>分。每门课程均有通用试题和分专业作答的试题，通用试题（通用考点部分）两个专业考生均须作答，分专业作答的试题考生须作答与报考专业相同的部分。</w:t>
      </w:r>
    </w:p>
    <w:p w14:paraId="182EC978">
      <w:pPr>
        <w:spacing w:line="480" w:lineRule="auto"/>
        <w:jc w:val="left"/>
        <w:rPr>
          <w:rFonts w:ascii="宋体" w:hAnsi="宋体"/>
          <w:b/>
          <w:bCs/>
          <w:color w:val="000000"/>
          <w:sz w:val="30"/>
        </w:rPr>
      </w:pPr>
      <w:r>
        <w:rPr>
          <w:rFonts w:hint="eastAsia" w:ascii="宋体" w:hAnsi="宋体"/>
          <w:b/>
          <w:bCs/>
          <w:color w:val="000000"/>
          <w:sz w:val="30"/>
        </w:rPr>
        <w:t>考试内容范围：</w:t>
      </w:r>
    </w:p>
    <w:p w14:paraId="7EE108EB">
      <w:pPr>
        <w:snapToGrid w:val="0"/>
        <w:spacing w:line="276" w:lineRule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（一）畜牧专业考生参考书目：</w:t>
      </w:r>
    </w:p>
    <w:p w14:paraId="03665B3F">
      <w:pPr>
        <w:snapToGrid w:val="0"/>
        <w:spacing w:line="276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《动物生理学》付守鹏、栾新红、康波，高等教育出版社，2023年，第2版。</w:t>
      </w:r>
    </w:p>
    <w:p w14:paraId="26D8414C">
      <w:pPr>
        <w:snapToGrid w:val="0"/>
        <w:spacing w:line="276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《动物营养学》陈代文、余冰主编，中国农业</w:t>
      </w:r>
      <w:r>
        <w:rPr>
          <w:rFonts w:ascii="宋体" w:hAnsi="宋体"/>
          <w:sz w:val="30"/>
          <w:szCs w:val="30"/>
        </w:rPr>
        <w:t>出版社</w:t>
      </w:r>
      <w:r>
        <w:rPr>
          <w:rFonts w:hint="eastAsia" w:ascii="宋体" w:hAnsi="宋体"/>
          <w:sz w:val="30"/>
          <w:szCs w:val="30"/>
        </w:rPr>
        <w:t>，</w:t>
      </w:r>
      <w:r>
        <w:rPr>
          <w:rFonts w:ascii="宋体" w:hAnsi="宋体"/>
          <w:sz w:val="30"/>
          <w:szCs w:val="30"/>
        </w:rPr>
        <w:t>2020年</w:t>
      </w:r>
      <w:r>
        <w:rPr>
          <w:rFonts w:hint="eastAsia" w:ascii="宋体" w:hAnsi="宋体"/>
          <w:sz w:val="30"/>
          <w:szCs w:val="30"/>
        </w:rPr>
        <w:t>，</w:t>
      </w:r>
      <w:r>
        <w:rPr>
          <w:rFonts w:ascii="宋体" w:hAnsi="宋体"/>
          <w:sz w:val="30"/>
          <w:szCs w:val="30"/>
        </w:rPr>
        <w:t>第四版</w:t>
      </w:r>
      <w:r>
        <w:rPr>
          <w:rFonts w:hint="eastAsia" w:ascii="宋体" w:hAnsi="宋体"/>
          <w:sz w:val="30"/>
          <w:szCs w:val="30"/>
        </w:rPr>
        <w:t>。</w:t>
      </w:r>
    </w:p>
    <w:p w14:paraId="5C3D8C34">
      <w:pPr>
        <w:snapToGrid w:val="0"/>
        <w:spacing w:line="276" w:lineRule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（二）渔业</w:t>
      </w:r>
      <w:r>
        <w:rPr>
          <w:rFonts w:ascii="宋体" w:hAnsi="宋体"/>
          <w:b/>
          <w:bCs/>
          <w:sz w:val="30"/>
          <w:szCs w:val="30"/>
        </w:rPr>
        <w:t>发展</w:t>
      </w:r>
      <w:r>
        <w:rPr>
          <w:rFonts w:hint="eastAsia" w:ascii="宋体" w:hAnsi="宋体"/>
          <w:b/>
          <w:bCs/>
          <w:sz w:val="30"/>
          <w:szCs w:val="30"/>
        </w:rPr>
        <w:t>专业考生参考书目：</w:t>
      </w:r>
    </w:p>
    <w:p w14:paraId="7BB745C5">
      <w:pPr>
        <w:snapToGrid w:val="0"/>
        <w:spacing w:line="276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《鱼类生理学》魏华，吴垠主编，中国农业出版社，2011年，第2版。</w:t>
      </w:r>
    </w:p>
    <w:p w14:paraId="024C75C5">
      <w:pPr>
        <w:snapToGrid w:val="0"/>
        <w:spacing w:line="276" w:lineRule="auto"/>
        <w:ind w:firstLine="600" w:firstLineChars="200"/>
        <w:rPr>
          <w:rFonts w:ascii="宋体" w:hAnsi="宋体"/>
          <w:b/>
          <w:bCs/>
          <w:color w:val="000000"/>
          <w:sz w:val="30"/>
        </w:rPr>
      </w:pPr>
      <w:r>
        <w:rPr>
          <w:rFonts w:hint="eastAsia" w:ascii="宋体" w:hAnsi="宋体"/>
          <w:sz w:val="30"/>
          <w:szCs w:val="30"/>
        </w:rPr>
        <w:t>《水产动物营养与饲料学》麦康森主编，中国农业出版社，</w:t>
      </w:r>
      <w:r>
        <w:rPr>
          <w:rFonts w:ascii="宋体" w:hAnsi="宋体"/>
          <w:sz w:val="30"/>
          <w:szCs w:val="30"/>
        </w:rPr>
        <w:t>2011</w:t>
      </w:r>
      <w:r>
        <w:rPr>
          <w:rFonts w:hint="eastAsia" w:ascii="宋体" w:hAnsi="宋体"/>
          <w:sz w:val="30"/>
          <w:szCs w:val="30"/>
        </w:rPr>
        <w:t>年，第二版。</w:t>
      </w:r>
    </w:p>
    <w:p w14:paraId="216AE76B">
      <w:pPr>
        <w:spacing w:line="480" w:lineRule="auto"/>
        <w:jc w:val="left"/>
        <w:rPr>
          <w:rFonts w:hint="eastAsia" w:ascii="宋体" w:hAnsi="宋体"/>
          <w:b/>
          <w:bCs/>
          <w:color w:val="000000"/>
          <w:sz w:val="30"/>
        </w:rPr>
      </w:pPr>
    </w:p>
    <w:p w14:paraId="42FA8874">
      <w:pPr>
        <w:numPr>
          <w:ilvl w:val="0"/>
          <w:numId w:val="1"/>
        </w:numPr>
        <w:snapToGrid w:val="0"/>
        <w:spacing w:line="276" w:lineRule="auto"/>
        <w:jc w:val="lef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动物生理学</w:t>
      </w:r>
    </w:p>
    <w:p w14:paraId="4088E535">
      <w:pPr>
        <w:snapToGrid w:val="0"/>
        <w:spacing w:line="276" w:lineRule="auto"/>
        <w:jc w:val="lef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（一）通用考点</w:t>
      </w:r>
    </w:p>
    <w:p w14:paraId="5E1E6FD7">
      <w:pPr>
        <w:snapToGrid w:val="0"/>
        <w:spacing w:line="276" w:lineRule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1、动物生理学概述</w:t>
      </w:r>
    </w:p>
    <w:p w14:paraId="29FA5960">
      <w:pPr>
        <w:snapToGrid w:val="0"/>
        <w:spacing w:line="276" w:lineRule="auto"/>
        <w:ind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（1）动物生理学的研究对象、研究任务和研究方法</w:t>
      </w:r>
    </w:p>
    <w:p w14:paraId="0CF64520">
      <w:pPr>
        <w:snapToGrid w:val="0"/>
        <w:spacing w:line="276" w:lineRule="auto"/>
        <w:ind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（2）生命的基本特征</w:t>
      </w:r>
    </w:p>
    <w:p w14:paraId="45D6435D">
      <w:pPr>
        <w:snapToGrid w:val="0"/>
        <w:spacing w:line="276" w:lineRule="auto"/>
        <w:ind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（3）机体的内环境、稳态及生理意义</w:t>
      </w:r>
    </w:p>
    <w:p w14:paraId="4AE8EB05">
      <w:pPr>
        <w:snapToGrid w:val="0"/>
        <w:spacing w:line="276" w:lineRule="auto"/>
        <w:ind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（4）动物机体生理功能的主要调节方式</w:t>
      </w:r>
    </w:p>
    <w:p w14:paraId="7F7BB069">
      <w:pPr>
        <w:snapToGrid w:val="0"/>
        <w:spacing w:line="276" w:lineRule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2、细胞的基本功能</w:t>
      </w:r>
    </w:p>
    <w:p w14:paraId="3C0F9B03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（1）细胞膜的基本结构及物质转运功能</w:t>
      </w:r>
    </w:p>
    <w:p w14:paraId="1E7A52C1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（2）细胞膜的跨膜信号转导功能</w:t>
      </w:r>
    </w:p>
    <w:p w14:paraId="39F06B13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（3）细胞的兴奋性和生物电现象</w:t>
      </w:r>
    </w:p>
    <w:p w14:paraId="62E976E4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（4）肌细胞的收缩功能</w:t>
      </w:r>
    </w:p>
    <w:p w14:paraId="0EF2FDD2">
      <w:pPr>
        <w:snapToGrid w:val="0"/>
        <w:spacing w:line="276" w:lineRule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3、神经系统及感觉功能</w:t>
      </w:r>
    </w:p>
    <w:p w14:paraId="27B3908A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（1）神经元和反射活动的一般规律</w:t>
      </w:r>
    </w:p>
    <w:p w14:paraId="53F0A347">
      <w:pPr>
        <w:snapToGrid w:val="0"/>
        <w:spacing w:line="276" w:lineRule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4、血液</w:t>
      </w:r>
    </w:p>
    <w:p w14:paraId="013064C1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（1）机体的内环境与血液功能</w:t>
      </w:r>
    </w:p>
    <w:p w14:paraId="21802D75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（2）血液的化学组成和理化特性</w:t>
      </w:r>
    </w:p>
    <w:p w14:paraId="54AA151E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（3）血细胞生理</w:t>
      </w:r>
    </w:p>
    <w:p w14:paraId="1338BE3A">
      <w:pPr>
        <w:snapToGrid w:val="0"/>
        <w:spacing w:line="276" w:lineRule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5、血液循环</w:t>
      </w:r>
    </w:p>
    <w:p w14:paraId="0FF30504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（1）心脏生理</w:t>
      </w:r>
    </w:p>
    <w:p w14:paraId="53DC7437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（2）血管生理</w:t>
      </w:r>
    </w:p>
    <w:p w14:paraId="788B367C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（3）心血管活动的调节</w:t>
      </w:r>
    </w:p>
    <w:p w14:paraId="067DDFC4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</w:p>
    <w:p w14:paraId="75A3FBBC">
      <w:pPr>
        <w:snapToGrid w:val="0"/>
        <w:spacing w:line="276" w:lineRule="auto"/>
        <w:jc w:val="lef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（二）畜牧专业考生考点：</w:t>
      </w:r>
    </w:p>
    <w:p w14:paraId="6B58362A">
      <w:pPr>
        <w:snapToGrid w:val="0"/>
        <w:spacing w:line="276" w:lineRule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1、呼吸生理</w:t>
      </w:r>
    </w:p>
    <w:p w14:paraId="50F9EF27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（1）肺通气</w:t>
      </w:r>
    </w:p>
    <w:p w14:paraId="6639B949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（2）肺换气和组织换气的基本原理、过程和影响因素</w:t>
      </w:r>
    </w:p>
    <w:p w14:paraId="024C135C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（3）氧和二氧化碳在血液中存在的形式和运输，氧解离曲线及其影响因素</w:t>
      </w:r>
    </w:p>
    <w:p w14:paraId="24B19427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（4）呼吸运动的调节</w:t>
      </w:r>
    </w:p>
    <w:p w14:paraId="475FAD9F">
      <w:pPr>
        <w:snapToGrid w:val="0"/>
        <w:spacing w:line="276" w:lineRule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2、消化与吸收</w:t>
      </w:r>
    </w:p>
    <w:p w14:paraId="2640994E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（1）消化概述</w:t>
      </w:r>
    </w:p>
    <w:p w14:paraId="4CD2214F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（2）口腔消化</w:t>
      </w:r>
    </w:p>
    <w:p w14:paraId="3AE6F1CF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（3）单胃消化</w:t>
      </w:r>
    </w:p>
    <w:p w14:paraId="2D75709F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（4）复胃消化</w:t>
      </w:r>
    </w:p>
    <w:p w14:paraId="4D3D060B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（5）小肠消化</w:t>
      </w:r>
    </w:p>
    <w:p w14:paraId="4875FB76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（6）大肠内消化</w:t>
      </w:r>
    </w:p>
    <w:p w14:paraId="647EEE1C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（7）吸收</w:t>
      </w:r>
    </w:p>
    <w:p w14:paraId="6B4BA7EA">
      <w:pPr>
        <w:snapToGrid w:val="0"/>
        <w:spacing w:line="276" w:lineRule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3、能量代谢和体温调节</w:t>
      </w:r>
    </w:p>
    <w:p w14:paraId="4044049E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（1）食物的热价、氧热价和呼吸商</w:t>
      </w:r>
    </w:p>
    <w:p w14:paraId="16A8E470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（2）影响能量代谢的主要因素</w:t>
      </w:r>
    </w:p>
    <w:p w14:paraId="746448E2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（3）基础代谢与基础代谢率及其意义</w:t>
      </w:r>
    </w:p>
    <w:p w14:paraId="63E95641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（4）体温的概念及正常变动</w:t>
      </w:r>
    </w:p>
    <w:p w14:paraId="47D7AEE7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（5）机体产热与散热的平衡</w:t>
      </w:r>
    </w:p>
    <w:p w14:paraId="00FE7E43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（6）体温调节</w:t>
      </w:r>
    </w:p>
    <w:p w14:paraId="785D1B4F">
      <w:pPr>
        <w:snapToGrid w:val="0"/>
        <w:spacing w:line="276" w:lineRule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4、泌尿生理</w:t>
      </w:r>
    </w:p>
    <w:p w14:paraId="14AC7AA2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（1）肾脏的结构与功能</w:t>
      </w:r>
    </w:p>
    <w:p w14:paraId="52E2D402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（2）肾小球的滤过作用及影响因素</w:t>
      </w:r>
    </w:p>
    <w:p w14:paraId="56FB9C57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（3）肾小管和集合管的泌尿功能</w:t>
      </w:r>
    </w:p>
    <w:p w14:paraId="32B0C241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（4）肾脏泌尿功能的调节</w:t>
      </w:r>
    </w:p>
    <w:p w14:paraId="24CBC4AD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（5）尿液的浓缩与稀释机制</w:t>
      </w:r>
    </w:p>
    <w:p w14:paraId="3BBAA9F9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（6）肾清除率的概念及其测定的意义</w:t>
      </w:r>
    </w:p>
    <w:p w14:paraId="4963232F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（7）排尿反射。</w:t>
      </w:r>
    </w:p>
    <w:p w14:paraId="056EC35F">
      <w:pPr>
        <w:snapToGrid w:val="0"/>
        <w:spacing w:line="276" w:lineRule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5、内分泌</w:t>
      </w:r>
    </w:p>
    <w:p w14:paraId="045194BE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（1）内分泌概述</w:t>
      </w:r>
    </w:p>
    <w:p w14:paraId="6064DDDE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（2）下丘脑和垂体</w:t>
      </w:r>
    </w:p>
    <w:p w14:paraId="1447D6A3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（3）甲状腺激素的生理作用与分泌调节</w:t>
      </w:r>
    </w:p>
    <w:p w14:paraId="13FF6FAC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（4）甲状旁腺激素、降钙素和1，25-二羟维生素D3的生理作用及分泌调节</w:t>
      </w:r>
    </w:p>
    <w:p w14:paraId="3D5F67CB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（5）肾上腺</w:t>
      </w:r>
    </w:p>
    <w:p w14:paraId="490FBAA4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（6）胰岛素和胰高血糖素的生理作用和分泌调节</w:t>
      </w:r>
    </w:p>
    <w:p w14:paraId="0E16F981">
      <w:pPr>
        <w:snapToGrid w:val="0"/>
        <w:spacing w:line="276" w:lineRule="auto"/>
        <w:rPr>
          <w:rFonts w:hint="eastAsia" w:ascii="宋体" w:hAnsi="宋体"/>
          <w:sz w:val="30"/>
          <w:szCs w:val="30"/>
        </w:rPr>
      </w:pPr>
    </w:p>
    <w:p w14:paraId="3E5E3EB4">
      <w:pPr>
        <w:snapToGrid w:val="0"/>
        <w:spacing w:line="276" w:lineRule="auto"/>
        <w:jc w:val="lef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（三）渔业</w:t>
      </w:r>
      <w:r>
        <w:rPr>
          <w:rFonts w:ascii="宋体" w:hAnsi="宋体"/>
          <w:b/>
          <w:bCs/>
          <w:sz w:val="30"/>
          <w:szCs w:val="30"/>
        </w:rPr>
        <w:t>发展</w:t>
      </w:r>
      <w:r>
        <w:rPr>
          <w:rFonts w:hint="eastAsia" w:ascii="宋体" w:hAnsi="宋体"/>
          <w:b/>
          <w:bCs/>
          <w:sz w:val="30"/>
          <w:szCs w:val="30"/>
        </w:rPr>
        <w:t>专业考生考点</w:t>
      </w:r>
    </w:p>
    <w:p w14:paraId="27BECD73">
      <w:pPr>
        <w:snapToGrid w:val="0"/>
        <w:spacing w:line="276" w:lineRule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1、呼吸生理</w:t>
      </w:r>
    </w:p>
    <w:p w14:paraId="666C3733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（1）呼吸方式</w:t>
      </w:r>
    </w:p>
    <w:p w14:paraId="3EA0444B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（2）鳃呼吸</w:t>
      </w:r>
    </w:p>
    <w:p w14:paraId="58379A3E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（3）气体交换与运输</w:t>
      </w:r>
    </w:p>
    <w:p w14:paraId="54E2C487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（4）呼吸运动的调节</w:t>
      </w:r>
    </w:p>
    <w:p w14:paraId="59F24152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（5）鳔</w:t>
      </w:r>
    </w:p>
    <w:p w14:paraId="4DE85DE4">
      <w:pPr>
        <w:snapToGrid w:val="0"/>
        <w:spacing w:line="276" w:lineRule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2、消化与吸收</w:t>
      </w:r>
    </w:p>
    <w:p w14:paraId="1EFB7290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（1）消化生理概述</w:t>
      </w:r>
    </w:p>
    <w:p w14:paraId="1475A632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（2）口腔与食道消化</w:t>
      </w:r>
    </w:p>
    <w:p w14:paraId="29EC483C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（3）胃内消化</w:t>
      </w:r>
    </w:p>
    <w:p w14:paraId="4CB8123A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（4）小肠内消化</w:t>
      </w:r>
    </w:p>
    <w:p w14:paraId="0323142C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（5）大肠内消化</w:t>
      </w:r>
    </w:p>
    <w:p w14:paraId="408582DB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（6）吸收</w:t>
      </w:r>
    </w:p>
    <w:p w14:paraId="5D05238F">
      <w:pPr>
        <w:snapToGrid w:val="0"/>
        <w:spacing w:line="276" w:lineRule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3、能量代谢与营养</w:t>
      </w:r>
    </w:p>
    <w:p w14:paraId="25DE8235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（1）能量代谢</w:t>
      </w:r>
    </w:p>
    <w:p w14:paraId="2A290C9B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（2）能量的来源、贮存和利用</w:t>
      </w:r>
    </w:p>
    <w:p w14:paraId="6BF7331F">
      <w:pPr>
        <w:snapToGrid w:val="0"/>
        <w:spacing w:line="276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（3）能量代谢的测定</w:t>
      </w:r>
    </w:p>
    <w:p w14:paraId="15D3B6F7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（4）影响能量代谢水平的因素</w:t>
      </w:r>
    </w:p>
    <w:p w14:paraId="03872972">
      <w:pPr>
        <w:snapToGrid w:val="0"/>
        <w:spacing w:line="276" w:lineRule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4、排泄与渗透压调节</w:t>
      </w:r>
    </w:p>
    <w:p w14:paraId="5102EEA7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（1）鱼类肾脏的结构</w:t>
      </w:r>
    </w:p>
    <w:p w14:paraId="57BB8828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（2）肾脏的泌尿机能</w:t>
      </w:r>
    </w:p>
    <w:p w14:paraId="17B16538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（3）肾脏泌尿机能的调节</w:t>
      </w:r>
    </w:p>
    <w:p w14:paraId="394ED8A5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（4）含氮废物的排泄</w:t>
      </w:r>
    </w:p>
    <w:p w14:paraId="5F2B8608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（5）渗透压调节</w:t>
      </w:r>
    </w:p>
    <w:p w14:paraId="690035C7">
      <w:pPr>
        <w:snapToGrid w:val="0"/>
        <w:spacing w:line="276" w:lineRule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5、内分泌系统</w:t>
      </w:r>
    </w:p>
    <w:p w14:paraId="623C2B06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（1）内分泌与激素</w:t>
      </w:r>
    </w:p>
    <w:p w14:paraId="2E0F742F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（2）下丘脑和脑垂体</w:t>
      </w:r>
    </w:p>
    <w:p w14:paraId="1C7A0949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（3）甲状腺</w:t>
      </w:r>
    </w:p>
    <w:p w14:paraId="48D8EB6A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（4）肾上腺</w:t>
      </w:r>
    </w:p>
    <w:p w14:paraId="04A6A64C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（5）胰岛</w:t>
      </w:r>
    </w:p>
    <w:p w14:paraId="461DE307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（6）其他内分泌腺及激素</w:t>
      </w:r>
    </w:p>
    <w:p w14:paraId="288DC81A">
      <w:pPr>
        <w:snapToGrid w:val="0"/>
        <w:spacing w:line="276" w:lineRule="auto"/>
        <w:jc w:val="left"/>
        <w:rPr>
          <w:rFonts w:ascii="宋体" w:hAnsi="宋体"/>
          <w:color w:val="000000"/>
          <w:sz w:val="30"/>
          <w:szCs w:val="30"/>
        </w:rPr>
      </w:pPr>
    </w:p>
    <w:p w14:paraId="02B98AC3">
      <w:pPr>
        <w:snapToGrid w:val="0"/>
        <w:spacing w:line="276" w:lineRule="auto"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二、动物营养学</w:t>
      </w:r>
    </w:p>
    <w:p w14:paraId="48A20560">
      <w:pPr>
        <w:snapToGrid w:val="0"/>
        <w:spacing w:line="276" w:lineRule="auto"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（一）通用考点</w:t>
      </w:r>
    </w:p>
    <w:p w14:paraId="453B8965">
      <w:pPr>
        <w:snapToGrid w:val="0"/>
        <w:spacing w:line="276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1、</w:t>
      </w:r>
      <w:r>
        <w:rPr>
          <w:rFonts w:ascii="宋体" w:hAnsi="宋体"/>
          <w:sz w:val="30"/>
          <w:szCs w:val="30"/>
        </w:rPr>
        <w:t>蛋白质营养</w:t>
      </w:r>
    </w:p>
    <w:p w14:paraId="51A9D3DC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（1）蛋白质的分类、生理功能</w:t>
      </w:r>
    </w:p>
    <w:p w14:paraId="5077C15B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（2）必需氨基酸、限制性氨基酸等的氨基酸相关的概念、氨基酸平衡理论</w:t>
      </w:r>
    </w:p>
    <w:p w14:paraId="1F2E8037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（3）蛋白质营养价值评定等</w:t>
      </w:r>
    </w:p>
    <w:p w14:paraId="635DB0D2">
      <w:pPr>
        <w:snapToGrid w:val="0"/>
        <w:spacing w:line="276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2、</w:t>
      </w:r>
      <w:r>
        <w:rPr>
          <w:rFonts w:ascii="宋体" w:hAnsi="宋体"/>
          <w:sz w:val="30"/>
          <w:szCs w:val="30"/>
        </w:rPr>
        <w:t>糖类营养</w:t>
      </w:r>
      <w:r>
        <w:rPr>
          <w:rFonts w:hint="eastAsia" w:ascii="宋体" w:hAnsi="宋体"/>
          <w:sz w:val="30"/>
          <w:szCs w:val="30"/>
        </w:rPr>
        <w:t>（碳水化合物营养）</w:t>
      </w:r>
    </w:p>
    <w:p w14:paraId="691CCAE3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（1）糖类的分类、生理功能等</w:t>
      </w:r>
    </w:p>
    <w:p w14:paraId="192F2356">
      <w:pPr>
        <w:snapToGrid w:val="0"/>
        <w:spacing w:line="276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3、</w:t>
      </w:r>
      <w:r>
        <w:rPr>
          <w:rFonts w:ascii="宋体" w:hAnsi="宋体"/>
          <w:sz w:val="30"/>
          <w:szCs w:val="30"/>
        </w:rPr>
        <w:t>脂类营养</w:t>
      </w:r>
    </w:p>
    <w:p w14:paraId="1004402F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（1）脂类的分类、生理功能、脂肪的消化吸收</w:t>
      </w:r>
    </w:p>
    <w:p w14:paraId="7A69B8E1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（2）脂肪酸分类、生理功能及代谢</w:t>
      </w:r>
    </w:p>
    <w:p w14:paraId="1A517935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（3）必需脂肪酸的概念及作用等</w:t>
      </w:r>
      <w:r>
        <w:rPr>
          <w:rFonts w:ascii="宋体" w:hAnsi="宋体"/>
          <w:sz w:val="30"/>
          <w:szCs w:val="30"/>
        </w:rPr>
        <w:t xml:space="preserve"> </w:t>
      </w:r>
    </w:p>
    <w:p w14:paraId="60358EE1">
      <w:pPr>
        <w:snapToGrid w:val="0"/>
        <w:spacing w:line="276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4、</w:t>
      </w:r>
      <w:r>
        <w:rPr>
          <w:rFonts w:ascii="宋体" w:hAnsi="宋体"/>
          <w:sz w:val="30"/>
          <w:szCs w:val="30"/>
        </w:rPr>
        <w:t>能量营养</w:t>
      </w:r>
    </w:p>
    <w:p w14:paraId="1FFEA37D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（1）表观可消化能和真可消化能等</w:t>
      </w:r>
    </w:p>
    <w:p w14:paraId="3FCDB483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（2）尿能和代谢能等</w:t>
      </w:r>
    </w:p>
    <w:p w14:paraId="08D6C20B">
      <w:pPr>
        <w:snapToGrid w:val="0"/>
        <w:spacing w:line="276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5、</w:t>
      </w:r>
      <w:r>
        <w:rPr>
          <w:rFonts w:ascii="宋体" w:hAnsi="宋体"/>
          <w:sz w:val="30"/>
          <w:szCs w:val="30"/>
        </w:rPr>
        <w:t>维生素营养</w:t>
      </w:r>
    </w:p>
    <w:p w14:paraId="3E735E91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（1）维生素的概念、种类、功能等</w:t>
      </w:r>
    </w:p>
    <w:p w14:paraId="5B0F92A1">
      <w:pPr>
        <w:snapToGrid w:val="0"/>
        <w:spacing w:line="276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6、</w:t>
      </w:r>
      <w:r>
        <w:rPr>
          <w:rFonts w:ascii="宋体" w:hAnsi="宋体"/>
          <w:sz w:val="30"/>
          <w:szCs w:val="30"/>
        </w:rPr>
        <w:t>矿物质营养</w:t>
      </w:r>
    </w:p>
    <w:p w14:paraId="54A52CF1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（1）矿物质的种类、矿物质营养的特点等</w:t>
      </w:r>
    </w:p>
    <w:p w14:paraId="5508E887">
      <w:pPr>
        <w:snapToGrid w:val="0"/>
        <w:spacing w:line="276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7、</w:t>
      </w:r>
      <w:r>
        <w:rPr>
          <w:rFonts w:ascii="宋体" w:hAnsi="宋体"/>
          <w:sz w:val="30"/>
          <w:szCs w:val="30"/>
        </w:rPr>
        <w:t>营养物</w:t>
      </w:r>
      <w:r>
        <w:rPr>
          <w:rFonts w:hint="eastAsia" w:ascii="宋体" w:hAnsi="宋体"/>
          <w:sz w:val="30"/>
          <w:szCs w:val="30"/>
        </w:rPr>
        <w:t>质</w:t>
      </w:r>
      <w:r>
        <w:rPr>
          <w:rFonts w:ascii="宋体" w:hAnsi="宋体"/>
          <w:sz w:val="30"/>
          <w:szCs w:val="30"/>
        </w:rPr>
        <w:t>之间的相互关系</w:t>
      </w:r>
    </w:p>
    <w:p w14:paraId="2AEE47D2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（1）蛋白质、脂类和糖类间的相互转化</w:t>
      </w:r>
    </w:p>
    <w:p w14:paraId="5423FE41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（2）蛋白质、脂类和糖类与维生素的关系</w:t>
      </w:r>
    </w:p>
    <w:p w14:paraId="16EF2023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（3）蛋白质、脂类和糖类与矿物质的关系</w:t>
      </w:r>
    </w:p>
    <w:p w14:paraId="47B2B7EB">
      <w:pPr>
        <w:snapToGrid w:val="0"/>
        <w:spacing w:line="276" w:lineRule="auto"/>
        <w:ind w:firstLine="141" w:firstLineChars="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（4）维生素和矿物质的关系等。</w:t>
      </w:r>
    </w:p>
    <w:p w14:paraId="2EC34D54">
      <w:pPr>
        <w:snapToGrid w:val="0"/>
        <w:spacing w:line="276" w:lineRule="auto"/>
        <w:ind w:firstLine="600" w:firstLineChars="200"/>
        <w:rPr>
          <w:rFonts w:ascii="宋体" w:hAnsi="宋体"/>
          <w:sz w:val="30"/>
          <w:szCs w:val="30"/>
        </w:rPr>
      </w:pPr>
    </w:p>
    <w:p w14:paraId="21154FF0">
      <w:pPr>
        <w:snapToGrid w:val="0"/>
        <w:spacing w:line="276" w:lineRule="auto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（二）畜牧专业考生考点：</w:t>
      </w:r>
    </w:p>
    <w:p w14:paraId="0F153921">
      <w:pPr>
        <w:snapToGrid w:val="0"/>
        <w:spacing w:line="276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1、绪论</w:t>
      </w:r>
    </w:p>
    <w:p w14:paraId="094D8FD1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（1）营养与营养学的概念</w:t>
      </w:r>
    </w:p>
    <w:p w14:paraId="3BC1FC9A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（2）动物营养学在动物生产和饲料工业中的作用</w:t>
      </w:r>
    </w:p>
    <w:p w14:paraId="4B5F7479">
      <w:pPr>
        <w:snapToGrid w:val="0"/>
        <w:spacing w:line="276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2、</w:t>
      </w:r>
      <w:r>
        <w:rPr>
          <w:rFonts w:ascii="宋体" w:hAnsi="宋体"/>
          <w:sz w:val="30"/>
          <w:szCs w:val="30"/>
        </w:rPr>
        <w:t>营养物质及其来源</w:t>
      </w:r>
    </w:p>
    <w:p w14:paraId="4ADEC64B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</w:t>
      </w:r>
      <w:r>
        <w:rPr>
          <w:rFonts w:ascii="宋体" w:hAnsi="宋体"/>
          <w:sz w:val="30"/>
          <w:szCs w:val="30"/>
        </w:rPr>
        <w:t>营养物质</w:t>
      </w:r>
      <w:r>
        <w:rPr>
          <w:rFonts w:hint="eastAsia" w:ascii="宋体" w:hAnsi="宋体"/>
          <w:sz w:val="30"/>
          <w:szCs w:val="30"/>
        </w:rPr>
        <w:t>的种类和基本功能、概略养分分析方案</w:t>
      </w:r>
    </w:p>
    <w:p w14:paraId="006DEEDB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</w:t>
      </w:r>
      <w:r>
        <w:rPr>
          <w:rFonts w:ascii="宋体" w:hAnsi="宋体"/>
          <w:sz w:val="30"/>
          <w:szCs w:val="30"/>
        </w:rPr>
        <w:t>营养物质的来源</w:t>
      </w:r>
    </w:p>
    <w:p w14:paraId="258A2AE1">
      <w:pPr>
        <w:snapToGrid w:val="0"/>
        <w:spacing w:line="276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3、</w:t>
      </w:r>
      <w:r>
        <w:rPr>
          <w:rFonts w:ascii="宋体" w:hAnsi="宋体"/>
          <w:sz w:val="30"/>
          <w:szCs w:val="30"/>
        </w:rPr>
        <w:t>水的营养</w:t>
      </w:r>
    </w:p>
    <w:p w14:paraId="67DF23E4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</w:t>
      </w:r>
      <w:r>
        <w:rPr>
          <w:rFonts w:ascii="宋体" w:hAnsi="宋体"/>
          <w:sz w:val="30"/>
          <w:szCs w:val="30"/>
        </w:rPr>
        <w:t>水的性质</w:t>
      </w:r>
      <w:r>
        <w:rPr>
          <w:rFonts w:hint="eastAsia" w:ascii="宋体" w:hAnsi="宋体"/>
          <w:sz w:val="30"/>
          <w:szCs w:val="30"/>
        </w:rPr>
        <w:t>和生理</w:t>
      </w:r>
      <w:r>
        <w:rPr>
          <w:rFonts w:ascii="宋体" w:hAnsi="宋体"/>
          <w:sz w:val="30"/>
          <w:szCs w:val="30"/>
        </w:rPr>
        <w:t>作用</w:t>
      </w:r>
    </w:p>
    <w:p w14:paraId="3A5C7776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（2）动物体内</w:t>
      </w:r>
      <w:r>
        <w:rPr>
          <w:rFonts w:ascii="宋体" w:hAnsi="宋体"/>
          <w:sz w:val="30"/>
          <w:szCs w:val="30"/>
        </w:rPr>
        <w:t>水的</w:t>
      </w:r>
      <w:r>
        <w:rPr>
          <w:rFonts w:hint="eastAsia" w:ascii="宋体" w:hAnsi="宋体"/>
          <w:sz w:val="30"/>
          <w:szCs w:val="30"/>
        </w:rPr>
        <w:t>来源、流失，</w:t>
      </w:r>
      <w:r>
        <w:rPr>
          <w:rFonts w:ascii="宋体" w:hAnsi="宋体"/>
          <w:sz w:val="30"/>
          <w:szCs w:val="30"/>
        </w:rPr>
        <w:t>平衡及调节</w:t>
      </w:r>
    </w:p>
    <w:p w14:paraId="1374965F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（3）各种</w:t>
      </w:r>
      <w:r>
        <w:rPr>
          <w:rFonts w:ascii="宋体" w:hAnsi="宋体"/>
          <w:sz w:val="30"/>
          <w:szCs w:val="30"/>
        </w:rPr>
        <w:t>动物的需水量及</w:t>
      </w:r>
      <w:r>
        <w:rPr>
          <w:rFonts w:hint="eastAsia" w:ascii="宋体" w:hAnsi="宋体"/>
          <w:sz w:val="30"/>
          <w:szCs w:val="30"/>
        </w:rPr>
        <w:t>饮水</w:t>
      </w:r>
      <w:r>
        <w:rPr>
          <w:rFonts w:ascii="宋体" w:hAnsi="宋体"/>
          <w:sz w:val="30"/>
          <w:szCs w:val="30"/>
        </w:rPr>
        <w:t>品质</w:t>
      </w:r>
    </w:p>
    <w:p w14:paraId="3FCC0FB6">
      <w:pPr>
        <w:snapToGrid w:val="0"/>
        <w:spacing w:line="276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4、蛋白质和氨基酸营养</w:t>
      </w:r>
    </w:p>
    <w:p w14:paraId="5BCFCB94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（1）单胃动物、反刍动物对蛋白质的消化和吸收</w:t>
      </w:r>
    </w:p>
    <w:p w14:paraId="7C58BD3F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（2）氨基酸的营养功能、分类和代谢</w:t>
      </w:r>
    </w:p>
    <w:p w14:paraId="6B3D611B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（3）理想蛋白质</w:t>
      </w:r>
    </w:p>
    <w:p w14:paraId="1602A00D">
      <w:pPr>
        <w:snapToGrid w:val="0"/>
        <w:spacing w:line="276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5、碳水化合物营养</w:t>
      </w:r>
    </w:p>
    <w:p w14:paraId="4355C83B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（1）单胃动物、反刍动物对碳水化合物的消化和吸收</w:t>
      </w:r>
    </w:p>
    <w:p w14:paraId="59660E16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（2）碳水化合物平衡模式</w:t>
      </w:r>
    </w:p>
    <w:p w14:paraId="72B6D7A7">
      <w:pPr>
        <w:snapToGrid w:val="0"/>
        <w:spacing w:line="276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6、脂类营养</w:t>
      </w:r>
    </w:p>
    <w:p w14:paraId="044D6B6E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（1）脂类的主要性质</w:t>
      </w:r>
    </w:p>
    <w:p w14:paraId="4484D2AB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（2）单胃动物、反刍动物对脂类的消化和吸收</w:t>
      </w:r>
    </w:p>
    <w:p w14:paraId="1190C2E4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（3）脂肪酸的平衡模式</w:t>
      </w:r>
    </w:p>
    <w:p w14:paraId="39090311">
      <w:pPr>
        <w:snapToGrid w:val="0"/>
        <w:spacing w:line="276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7、能量营养</w:t>
      </w:r>
    </w:p>
    <w:p w14:paraId="44009832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（1）饲料能量在动物体内的转化、能量体系</w:t>
      </w:r>
    </w:p>
    <w:p w14:paraId="0AB3813A">
      <w:pPr>
        <w:snapToGrid w:val="0"/>
        <w:spacing w:line="276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8、维生素营养</w:t>
      </w:r>
    </w:p>
    <w:p w14:paraId="36A1C6F1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（1）生理功能及缺乏症等</w:t>
      </w:r>
    </w:p>
    <w:p w14:paraId="3E4DD96C">
      <w:pPr>
        <w:snapToGrid w:val="0"/>
        <w:spacing w:line="276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9、矿物质营养</w:t>
      </w:r>
    </w:p>
    <w:p w14:paraId="160CEA97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（1）矿物质的生理功能及缺乏症等</w:t>
      </w:r>
    </w:p>
    <w:p w14:paraId="4E970606">
      <w:pPr>
        <w:snapToGrid w:val="0"/>
        <w:spacing w:line="276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10、各类营养物质的相互关系</w:t>
      </w:r>
    </w:p>
    <w:p w14:paraId="2C38FC84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（1）营养要素和营养结构</w:t>
      </w:r>
    </w:p>
    <w:p w14:paraId="4F031C3A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（2）营养平衡和全价饲料</w:t>
      </w:r>
    </w:p>
    <w:p w14:paraId="2CA3959A">
      <w:pPr>
        <w:snapToGrid w:val="0"/>
        <w:spacing w:line="276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11、动物消化道结构和功能</w:t>
      </w:r>
    </w:p>
    <w:p w14:paraId="4B226B42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（1）动物消化道结构特点与其消化吸收蛋白质、脂类和碳水化合物的关系</w:t>
      </w:r>
    </w:p>
    <w:p w14:paraId="0515A78F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（2）消化方式及消化道屏障</w:t>
      </w:r>
    </w:p>
    <w:p w14:paraId="10018202">
      <w:pPr>
        <w:snapToGrid w:val="0"/>
        <w:spacing w:line="276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12、动物营养学的研究方法</w:t>
      </w:r>
    </w:p>
    <w:p w14:paraId="40D23157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（1）消化实验与代谢实验</w:t>
      </w:r>
    </w:p>
    <w:p w14:paraId="26049BF0">
      <w:pPr>
        <w:snapToGrid w:val="0"/>
        <w:spacing w:line="276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13、营养需要和饲养标准</w:t>
      </w:r>
    </w:p>
    <w:p w14:paraId="135C76EF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（1）营养需要的概念、精准营养需要</w:t>
      </w:r>
    </w:p>
    <w:p w14:paraId="18CC225D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（2）饲养标准的概念和组成结构</w:t>
      </w:r>
    </w:p>
    <w:p w14:paraId="4E4FFCCE">
      <w:pPr>
        <w:snapToGrid w:val="0"/>
        <w:spacing w:line="276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14、动物的采食量</w:t>
      </w:r>
    </w:p>
    <w:p w14:paraId="2E8E78DA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（1）采食量的概念、动物采食量的调节</w:t>
      </w:r>
    </w:p>
    <w:p w14:paraId="76704FD8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（2）研究采食量的意义</w:t>
      </w:r>
    </w:p>
    <w:p w14:paraId="3C88DE71">
      <w:pPr>
        <w:snapToGrid w:val="0"/>
        <w:spacing w:line="276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15、维持的营养需要</w:t>
      </w:r>
    </w:p>
    <w:p w14:paraId="3BA63732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（1）维持和维持需要，维持需要的意义和作用</w:t>
      </w:r>
    </w:p>
    <w:p w14:paraId="3C151495">
      <w:pPr>
        <w:snapToGrid w:val="0"/>
        <w:spacing w:line="276" w:lineRule="auto"/>
        <w:ind w:firstLine="600" w:firstLineChars="200"/>
        <w:rPr>
          <w:rFonts w:hint="eastAsia" w:ascii="宋体" w:hAnsi="宋体"/>
          <w:sz w:val="30"/>
          <w:szCs w:val="30"/>
        </w:rPr>
      </w:pPr>
    </w:p>
    <w:p w14:paraId="3639EC9E">
      <w:pPr>
        <w:snapToGrid w:val="0"/>
        <w:spacing w:line="276" w:lineRule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（三）渔业</w:t>
      </w:r>
      <w:r>
        <w:rPr>
          <w:rFonts w:ascii="宋体" w:hAnsi="宋体"/>
          <w:b/>
          <w:bCs/>
          <w:sz w:val="30"/>
          <w:szCs w:val="30"/>
        </w:rPr>
        <w:t>发展</w:t>
      </w:r>
      <w:r>
        <w:rPr>
          <w:rFonts w:hint="eastAsia" w:ascii="宋体" w:hAnsi="宋体"/>
          <w:b/>
          <w:bCs/>
          <w:sz w:val="30"/>
          <w:szCs w:val="30"/>
        </w:rPr>
        <w:t>专业考生考点</w:t>
      </w:r>
    </w:p>
    <w:p w14:paraId="459D2853">
      <w:pPr>
        <w:snapToGrid w:val="0"/>
        <w:spacing w:line="276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1、</w:t>
      </w:r>
      <w:r>
        <w:rPr>
          <w:rFonts w:ascii="宋体" w:hAnsi="宋体"/>
          <w:sz w:val="30"/>
          <w:szCs w:val="30"/>
        </w:rPr>
        <w:t>蛋白质营养</w:t>
      </w:r>
    </w:p>
    <w:p w14:paraId="4AC004D1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（1）分解和合成代谢、凯氏定氮法的原理</w:t>
      </w:r>
    </w:p>
    <w:p w14:paraId="139B8012">
      <w:pPr>
        <w:snapToGrid w:val="0"/>
        <w:spacing w:line="276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2、</w:t>
      </w:r>
      <w:r>
        <w:rPr>
          <w:rFonts w:ascii="宋体" w:hAnsi="宋体"/>
          <w:sz w:val="30"/>
          <w:szCs w:val="30"/>
        </w:rPr>
        <w:t>糖类营养</w:t>
      </w:r>
      <w:r>
        <w:rPr>
          <w:rFonts w:hint="eastAsia" w:ascii="宋体" w:hAnsi="宋体"/>
          <w:sz w:val="30"/>
          <w:szCs w:val="30"/>
        </w:rPr>
        <w:t>（碳水化合物营养）</w:t>
      </w:r>
    </w:p>
    <w:p w14:paraId="75E033E2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（1）糖代谢、水产动物糖类利用率低的原因</w:t>
      </w:r>
    </w:p>
    <w:p w14:paraId="5A0A8AD5">
      <w:pPr>
        <w:snapToGrid w:val="0"/>
        <w:spacing w:line="276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3、</w:t>
      </w:r>
      <w:r>
        <w:rPr>
          <w:rFonts w:ascii="宋体" w:hAnsi="宋体"/>
          <w:sz w:val="30"/>
          <w:szCs w:val="30"/>
        </w:rPr>
        <w:t>脂类营养</w:t>
      </w:r>
    </w:p>
    <w:p w14:paraId="6C963116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（1）脂肪对蛋白节约作用</w:t>
      </w:r>
    </w:p>
    <w:p w14:paraId="4456D20A">
      <w:pPr>
        <w:snapToGrid w:val="0"/>
        <w:spacing w:line="276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4、</w:t>
      </w:r>
      <w:r>
        <w:rPr>
          <w:rFonts w:ascii="宋体" w:hAnsi="宋体"/>
          <w:sz w:val="30"/>
          <w:szCs w:val="30"/>
        </w:rPr>
        <w:t>能量营养</w:t>
      </w:r>
    </w:p>
    <w:p w14:paraId="583C8324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（1）生物能量学和营养能量学的概念</w:t>
      </w:r>
    </w:p>
    <w:p w14:paraId="5A713F83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（2）鱼类能量收支方程</w:t>
      </w:r>
    </w:p>
    <w:p w14:paraId="0BDFF491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（3）鱼类对能量的分配与利用</w:t>
      </w:r>
    </w:p>
    <w:p w14:paraId="695EE3E9">
      <w:pPr>
        <w:snapToGrid w:val="0"/>
        <w:spacing w:line="276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5、</w:t>
      </w:r>
      <w:r>
        <w:rPr>
          <w:rFonts w:ascii="宋体" w:hAnsi="宋体"/>
          <w:sz w:val="30"/>
          <w:szCs w:val="30"/>
        </w:rPr>
        <w:t>维生素营养</w:t>
      </w:r>
    </w:p>
    <w:p w14:paraId="7D2242C4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（1）抗维生素的概念、生理功能及缺乏症</w:t>
      </w:r>
    </w:p>
    <w:p w14:paraId="1FF99691">
      <w:pPr>
        <w:snapToGrid w:val="0"/>
        <w:spacing w:line="276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6、</w:t>
      </w:r>
      <w:r>
        <w:rPr>
          <w:rFonts w:ascii="宋体" w:hAnsi="宋体"/>
          <w:sz w:val="30"/>
          <w:szCs w:val="30"/>
        </w:rPr>
        <w:t>矿物质营养</w:t>
      </w:r>
    </w:p>
    <w:p w14:paraId="6404712A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（1）矿物质的生理功能及缺乏症</w:t>
      </w:r>
    </w:p>
    <w:p w14:paraId="4AA5E5FC">
      <w:pPr>
        <w:snapToGrid w:val="0"/>
        <w:spacing w:line="276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7、</w:t>
      </w:r>
      <w:r>
        <w:rPr>
          <w:rFonts w:ascii="宋体" w:hAnsi="宋体"/>
          <w:sz w:val="30"/>
          <w:szCs w:val="30"/>
        </w:rPr>
        <w:t>水产动物特定生长阶段的营养</w:t>
      </w:r>
    </w:p>
    <w:p w14:paraId="15B42EBF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（1）亲体的营养（繁殖过程中的能量分配和营养需要）和幼苗的营养（幼苗的生理独特性、营养需要、人工配合微颗粒饲料的特性）等</w:t>
      </w:r>
    </w:p>
    <w:p w14:paraId="71F75693">
      <w:pPr>
        <w:snapToGrid w:val="0"/>
        <w:spacing w:line="276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8、营养与水产动物的健康</w:t>
      </w:r>
    </w:p>
    <w:p w14:paraId="77AA2D29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（1）营养素与免疫力和抗病力的关系</w:t>
      </w:r>
    </w:p>
    <w:p w14:paraId="78F67153">
      <w:pPr>
        <w:snapToGrid w:val="0"/>
        <w:spacing w:line="276" w:lineRule="auto"/>
        <w:ind w:firstLine="441" w:firstLineChars="1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氨基酸、脂肪酸与水产动物的免疫力和抗病力；</w:t>
      </w:r>
      <w:r>
        <w:rPr>
          <w:rFonts w:ascii="宋体" w:hAnsi="宋体"/>
          <w:sz w:val="30"/>
          <w:szCs w:val="30"/>
        </w:rPr>
        <w:t>维生素、微量元素与水产动物的免疫力和抗病力</w:t>
      </w:r>
    </w:p>
    <w:p w14:paraId="189909F0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（2）水产动物的免疫刺激物质</w:t>
      </w:r>
    </w:p>
    <w:p w14:paraId="184DCA4D">
      <w:pPr>
        <w:snapToGrid w:val="0"/>
        <w:spacing w:line="276" w:lineRule="auto"/>
        <w:ind w:firstLine="441" w:firstLineChars="1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免疫刺激的概念、常见免疫刺激物质的种类及作用原理</w:t>
      </w:r>
    </w:p>
    <w:p w14:paraId="397F06AE">
      <w:pPr>
        <w:snapToGrid w:val="0"/>
        <w:spacing w:line="276" w:lineRule="auto"/>
        <w:ind w:firstLine="141" w:firstLineChars="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（3）水产动物</w:t>
      </w:r>
      <w:r>
        <w:rPr>
          <w:rFonts w:ascii="宋体" w:hAnsi="宋体"/>
          <w:sz w:val="30"/>
          <w:szCs w:val="30"/>
        </w:rPr>
        <w:t>饲养试验</w:t>
      </w:r>
      <w:r>
        <w:rPr>
          <w:rFonts w:hint="eastAsia" w:ascii="宋体" w:hAnsi="宋体"/>
          <w:sz w:val="30"/>
          <w:szCs w:val="30"/>
        </w:rPr>
        <w:t>研究方法</w:t>
      </w:r>
    </w:p>
    <w:p w14:paraId="300E84B0">
      <w:pPr>
        <w:snapToGrid w:val="0"/>
        <w:spacing w:line="276" w:lineRule="auto"/>
        <w:ind w:firstLine="441" w:firstLineChars="147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可控环境的营养研究（目的意义、设备、试验动物选择与分组、试验饲料、试验管理、结果处理与计算）；实际生产环境的营养研究（生产环境的要求与设施、试验管理）等。</w:t>
      </w:r>
    </w:p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64119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8626DF"/>
    <w:multiLevelType w:val="singleLevel"/>
    <w:tmpl w:val="448626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NGMxMjVlMzRlMGZlZjA2YjJjNjkwYTBjYjEzYWQifQ=="/>
    <w:docVar w:name="KSO_WPS_MARK_KEY" w:val="49940e61-5775-4519-b4eb-1d89ee68d16e"/>
  </w:docVars>
  <w:rsids>
    <w:rsidRoot w:val="00D3303E"/>
    <w:rsid w:val="00003659"/>
    <w:rsid w:val="000062E8"/>
    <w:rsid w:val="00010417"/>
    <w:rsid w:val="00080377"/>
    <w:rsid w:val="000A63DA"/>
    <w:rsid w:val="000A7819"/>
    <w:rsid w:val="00100F8F"/>
    <w:rsid w:val="00255BA6"/>
    <w:rsid w:val="003E08C7"/>
    <w:rsid w:val="004E7530"/>
    <w:rsid w:val="00675560"/>
    <w:rsid w:val="00711993"/>
    <w:rsid w:val="00737F76"/>
    <w:rsid w:val="007C633B"/>
    <w:rsid w:val="008511F7"/>
    <w:rsid w:val="008C0B36"/>
    <w:rsid w:val="008E5768"/>
    <w:rsid w:val="0091182A"/>
    <w:rsid w:val="00942141"/>
    <w:rsid w:val="0098475F"/>
    <w:rsid w:val="00AA1324"/>
    <w:rsid w:val="00AD453C"/>
    <w:rsid w:val="00B26BBE"/>
    <w:rsid w:val="00BD29E3"/>
    <w:rsid w:val="00BD555E"/>
    <w:rsid w:val="00C8126F"/>
    <w:rsid w:val="00CC41A6"/>
    <w:rsid w:val="00D3303E"/>
    <w:rsid w:val="00EE75EF"/>
    <w:rsid w:val="00F25AF2"/>
    <w:rsid w:val="070E41F3"/>
    <w:rsid w:val="09320D22"/>
    <w:rsid w:val="0B84301E"/>
    <w:rsid w:val="0BE17A97"/>
    <w:rsid w:val="0D38052C"/>
    <w:rsid w:val="0ED24143"/>
    <w:rsid w:val="11096801"/>
    <w:rsid w:val="16907088"/>
    <w:rsid w:val="16D8081B"/>
    <w:rsid w:val="17F73B16"/>
    <w:rsid w:val="18694035"/>
    <w:rsid w:val="1D9552C7"/>
    <w:rsid w:val="1EC220FD"/>
    <w:rsid w:val="21C4457A"/>
    <w:rsid w:val="23401473"/>
    <w:rsid w:val="26F64CE5"/>
    <w:rsid w:val="27EA4813"/>
    <w:rsid w:val="28E35866"/>
    <w:rsid w:val="29772E7B"/>
    <w:rsid w:val="29864F31"/>
    <w:rsid w:val="2F963509"/>
    <w:rsid w:val="33B136DC"/>
    <w:rsid w:val="36D25CBF"/>
    <w:rsid w:val="396E1053"/>
    <w:rsid w:val="3995213C"/>
    <w:rsid w:val="3AD44EE6"/>
    <w:rsid w:val="3B596421"/>
    <w:rsid w:val="3E004755"/>
    <w:rsid w:val="401069C0"/>
    <w:rsid w:val="40890521"/>
    <w:rsid w:val="41C77552"/>
    <w:rsid w:val="43505326"/>
    <w:rsid w:val="46A4684D"/>
    <w:rsid w:val="473E02B7"/>
    <w:rsid w:val="47675AD5"/>
    <w:rsid w:val="4CDE48F2"/>
    <w:rsid w:val="4EDF6D32"/>
    <w:rsid w:val="4FF21C3E"/>
    <w:rsid w:val="51BA2C30"/>
    <w:rsid w:val="526B5CD8"/>
    <w:rsid w:val="531225F7"/>
    <w:rsid w:val="55564124"/>
    <w:rsid w:val="58455CEB"/>
    <w:rsid w:val="58F66FCB"/>
    <w:rsid w:val="5A8C49CA"/>
    <w:rsid w:val="5F1E260A"/>
    <w:rsid w:val="640B2E77"/>
    <w:rsid w:val="68316038"/>
    <w:rsid w:val="69855479"/>
    <w:rsid w:val="6BBF3E54"/>
    <w:rsid w:val="6DCA5454"/>
    <w:rsid w:val="6EF02828"/>
    <w:rsid w:val="72932C72"/>
    <w:rsid w:val="73171FD4"/>
    <w:rsid w:val="76B55A86"/>
    <w:rsid w:val="76CA4E14"/>
    <w:rsid w:val="77FE2FC7"/>
    <w:rsid w:val="7A0E5017"/>
    <w:rsid w:val="7DF97761"/>
    <w:rsid w:val="7DFA0340"/>
    <w:rsid w:val="7E1352F2"/>
    <w:rsid w:val="7E4B0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3002</Words>
  <Characters>3049</Characters>
  <Lines>23</Lines>
  <Paragraphs>6</Paragraphs>
  <TotalTime>2</TotalTime>
  <ScaleCrop>false</ScaleCrop>
  <LinksUpToDate>false</LinksUpToDate>
  <CharactersWithSpaces>3076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2022-05-27T09:26:00Z</dcterms:created>
  <dc:creator>Administrator</dc:creator>
  <cp:lastModifiedBy>vertesyuan</cp:lastModifiedBy>
  <cp:lastPrinted>2024-07-12T00:58:29Z</cp:lastPrinted>
  <dcterms:modified xsi:type="dcterms:W3CDTF">2024-09-23T07:30:11Z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EE51464F6874426498CBD5CF6EC9B251_13</vt:lpwstr>
  </property>
</Properties>
</file>