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1" w:lineRule="auto"/>
        <w:rPr/>
      </w:pPr>
      <w:r/>
    </w:p>
    <w:p>
      <w:pPr>
        <w:ind w:firstLine="1286"/>
        <w:spacing w:line="928" w:lineRule="exact"/>
        <w:rPr/>
      </w:pPr>
      <w:r>
        <w:rPr>
          <w:position w:val="-18"/>
        </w:rPr>
        <w:drawing>
          <wp:inline distT="0" distB="0" distL="0" distR="0">
            <wp:extent cx="3657600" cy="5897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6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51" w:lineRule="auto"/>
        <w:rPr/>
      </w:pPr>
      <w:r/>
    </w:p>
    <w:p>
      <w:pPr>
        <w:ind w:left="1326"/>
        <w:spacing w:before="169" w:line="223" w:lineRule="auto"/>
        <w:outlineLvl w:val="0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7"/>
        </w:rPr>
        <w:t>硕士研究生入学统一考试</w:t>
      </w:r>
    </w:p>
    <w:p>
      <w:pPr>
        <w:ind w:left="74"/>
        <w:spacing w:before="172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6"/>
        </w:rPr>
        <w:t>《视觉传达与数字创意设计》科目大纲</w:t>
      </w:r>
    </w:p>
    <w:p>
      <w:pPr>
        <w:ind w:left="2911"/>
        <w:spacing w:before="14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（科目代码：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</w:rPr>
        <w:t>796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）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52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学院名称（盖章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）：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2"/>
        </w:rPr>
        <w:t>美术学院</w:t>
      </w:r>
    </w:p>
    <w:p>
      <w:pPr>
        <w:ind w:left="1976"/>
        <w:spacing w:before="24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学院负责人（签字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）：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</w:t>
      </w:r>
    </w:p>
    <w:p>
      <w:pPr>
        <w:ind w:left="1900"/>
        <w:spacing w:before="24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编制时间：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日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625"/>
        <w:spacing w:before="171" w:line="219" w:lineRule="auto"/>
        <w:outlineLvl w:val="2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《视觉传达与数字创意设计》科目大纲</w:t>
      </w:r>
    </w:p>
    <w:p>
      <w:pPr>
        <w:ind w:left="3166"/>
        <w:spacing w:before="21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（科目代码：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796</w:t>
      </w:r>
      <w:r>
        <w:rPr>
          <w:rFonts w:ascii="SimSun" w:hAnsi="SimSun" w:eastAsia="SimSun" w:cs="SimSun"/>
          <w:sz w:val="24"/>
          <w:szCs w:val="24"/>
          <w:spacing w:val="-3"/>
        </w:rPr>
        <w:t>）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27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一、科目性质</w:t>
      </w:r>
    </w:p>
    <w:p>
      <w:pPr>
        <w:ind w:left="22" w:right="13" w:firstLine="366"/>
        <w:spacing w:before="184" w:line="35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《视觉传达与数字创意设计》旨在考察考生对视觉传达设计和数字创意设计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实践技能、表现方法与理论体系的了解与掌握程度，要求考生具备较好的创意表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达能力。</w:t>
      </w:r>
    </w:p>
    <w:p>
      <w:pPr>
        <w:ind w:left="27"/>
        <w:spacing w:before="3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二、考试内容</w:t>
      </w:r>
    </w:p>
    <w:p>
      <w:pPr>
        <w:ind w:left="21" w:right="13" w:firstLine="481"/>
        <w:spacing w:before="183" w:line="35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考试内容涉及招贴设计、标识设计、插画设计、字体设计、包装</w:t>
      </w:r>
      <w:r>
        <w:rPr>
          <w:rFonts w:ascii="SimSun" w:hAnsi="SimSun" w:eastAsia="SimSun" w:cs="SimSun"/>
          <w:sz w:val="24"/>
          <w:szCs w:val="24"/>
          <w:spacing w:val="-4"/>
        </w:rPr>
        <w:t>设计、书籍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装帧设计、网页设计、交互或动画设计、数码影像设计、计算机图形设计等视觉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传达与数字创意设计科目相关内容。</w:t>
      </w:r>
    </w:p>
    <w:p>
      <w:pPr>
        <w:ind w:left="23"/>
        <w:spacing w:before="3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三、考试形式</w:t>
      </w:r>
    </w:p>
    <w:p>
      <w:pPr>
        <w:ind w:left="503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根据命题和要求，通过电脑或手绘完成设计方案。</w:t>
      </w:r>
    </w:p>
    <w:p>
      <w:pPr>
        <w:ind w:left="46"/>
        <w:spacing w:before="183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四、考试时间</w:t>
      </w:r>
    </w:p>
    <w:p>
      <w:pPr>
        <w:ind w:left="743"/>
        <w:spacing w:before="18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小时</w:t>
      </w:r>
    </w:p>
    <w:p>
      <w:pPr>
        <w:ind w:left="27"/>
        <w:spacing w:before="180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五、考试要点</w:t>
      </w:r>
    </w:p>
    <w:p>
      <w:pPr>
        <w:ind w:left="522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根据命题与设计要求，完成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1-2 </w:t>
      </w:r>
      <w:r>
        <w:rPr>
          <w:rFonts w:ascii="SimSun" w:hAnsi="SimSun" w:eastAsia="SimSun" w:cs="SimSun"/>
          <w:sz w:val="24"/>
          <w:szCs w:val="24"/>
          <w:spacing w:val="-3"/>
        </w:rPr>
        <w:t>件设计方案；</w:t>
      </w:r>
    </w:p>
    <w:p>
      <w:pPr>
        <w:ind w:left="499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</w:t>
      </w:r>
      <w:r>
        <w:rPr>
          <w:rFonts w:ascii="SimSun" w:hAnsi="SimSun" w:eastAsia="SimSun" w:cs="SimSun"/>
          <w:sz w:val="24"/>
          <w:szCs w:val="24"/>
        </w:rPr>
        <w:t>创意体现命题主旨，技法和表现形式</w:t>
      </w:r>
      <w:r>
        <w:rPr>
          <w:rFonts w:ascii="SimSun" w:hAnsi="SimSun" w:eastAsia="SimSun" w:cs="SimSun"/>
          <w:sz w:val="24"/>
          <w:szCs w:val="24"/>
          <w:spacing w:val="-1"/>
        </w:rPr>
        <w:t>符合设计要求。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（二）美术史论、书法方向</dc:title>
  <dc:creator>lenovo</dc:creator>
  <dcterms:created xsi:type="dcterms:W3CDTF">2024-09-30T21:08:59Z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2024-10-10T16:28:22</vt:filetime>
  </property>
</Properties>
</file>