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3706E">
      <w:pPr>
        <w:jc w:val="center"/>
        <w:rPr>
          <w:rFonts w:ascii="宋体" w:hAnsi="宋体"/>
          <w:b/>
          <w:sz w:val="32"/>
          <w:szCs w:val="32"/>
        </w:rPr>
      </w:pPr>
      <w:bookmarkStart w:id="0" w:name="_GoBack"/>
      <w:bookmarkEnd w:id="0"/>
      <w:r>
        <w:rPr>
          <w:rFonts w:hint="eastAsia" w:ascii="宋体" w:hAnsi="宋体"/>
          <w:b/>
          <w:sz w:val="32"/>
          <w:szCs w:val="32"/>
        </w:rPr>
        <w:t>新闻与传播专业基础（440）考试大纲</w:t>
      </w:r>
    </w:p>
    <w:p w14:paraId="70A1619F">
      <w:pPr>
        <w:spacing w:line="360" w:lineRule="auto"/>
        <w:jc w:val="center"/>
        <w:rPr>
          <w:rFonts w:hint="eastAsia" w:ascii="仿宋" w:hAnsi="仿宋" w:eastAsia="仿宋"/>
          <w:b/>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09E668D9">
      <w:pPr>
        <w:jc w:val="center"/>
        <w:rPr>
          <w:rFonts w:hint="eastAsia" w:ascii="宋体" w:hAnsi="宋体"/>
          <w:b/>
          <w:sz w:val="32"/>
          <w:szCs w:val="32"/>
        </w:rPr>
      </w:pPr>
    </w:p>
    <w:p w14:paraId="42A1903E">
      <w:pPr>
        <w:rPr>
          <w:rFonts w:hint="eastAsia"/>
          <w:b/>
          <w:bCs/>
          <w:sz w:val="28"/>
          <w:szCs w:val="28"/>
        </w:rPr>
      </w:pPr>
      <w:r>
        <w:rPr>
          <w:rFonts w:hint="eastAsia"/>
          <w:b/>
          <w:bCs/>
          <w:sz w:val="28"/>
          <w:szCs w:val="28"/>
        </w:rPr>
        <w:t>一、考试性质</w:t>
      </w:r>
    </w:p>
    <w:p w14:paraId="548E6ED0">
      <w:pPr>
        <w:ind w:firstLine="280" w:firstLineChars="100"/>
        <w:rPr>
          <w:rFonts w:hint="eastAsia"/>
          <w:sz w:val="28"/>
          <w:szCs w:val="28"/>
        </w:rPr>
      </w:pPr>
      <w:r>
        <w:rPr>
          <w:rFonts w:hint="eastAsia"/>
          <w:sz w:val="28"/>
          <w:szCs w:val="28"/>
        </w:rPr>
        <w:t>《</w:t>
      </w:r>
      <w:r>
        <w:rPr>
          <w:rFonts w:hint="eastAsia" w:ascii="宋体" w:hAnsi="宋体"/>
          <w:sz w:val="28"/>
          <w:szCs w:val="28"/>
        </w:rPr>
        <w:t>新闻与传播专业基础</w:t>
      </w:r>
      <w:r>
        <w:rPr>
          <w:rFonts w:hint="eastAsia"/>
          <w:sz w:val="28"/>
          <w:szCs w:val="28"/>
        </w:rPr>
        <w:t>》是新闻与传播硕士（MJC）专业学位研究生入学考试的科目之一。考试目的在于检验考生对新闻传播业务知识和技能的掌握情况，为硕士研究生今后更为深入的专业学习打下坚实基础，培养高素质的新闻传播人才。</w:t>
      </w:r>
    </w:p>
    <w:p w14:paraId="224A3665">
      <w:pPr>
        <w:rPr>
          <w:rFonts w:hint="eastAsia"/>
          <w:b/>
          <w:bCs/>
          <w:sz w:val="28"/>
          <w:szCs w:val="28"/>
        </w:rPr>
      </w:pPr>
      <w:r>
        <w:rPr>
          <w:rFonts w:hint="eastAsia"/>
          <w:b/>
          <w:bCs/>
          <w:sz w:val="28"/>
          <w:szCs w:val="28"/>
        </w:rPr>
        <w:t>二、考试要求</w:t>
      </w:r>
    </w:p>
    <w:p w14:paraId="0132FFDF">
      <w:pPr>
        <w:ind w:firstLine="280" w:firstLineChars="100"/>
        <w:rPr>
          <w:rFonts w:hint="eastAsia"/>
          <w:sz w:val="28"/>
          <w:szCs w:val="28"/>
        </w:rPr>
      </w:pPr>
      <w:r>
        <w:rPr>
          <w:rFonts w:hint="eastAsia"/>
          <w:sz w:val="28"/>
          <w:szCs w:val="28"/>
        </w:rPr>
        <w:t>本科目的主要内容包括新闻采访写作、编辑、评论及网络媒体</w:t>
      </w:r>
      <w:r>
        <w:rPr>
          <w:rFonts w:hint="eastAsia"/>
          <w:sz w:val="28"/>
          <w:szCs w:val="28"/>
          <w:lang w:val="en-US" w:eastAsia="zh-CN"/>
        </w:rPr>
        <w:t>实务等</w:t>
      </w:r>
      <w:r>
        <w:rPr>
          <w:rFonts w:hint="eastAsia"/>
          <w:sz w:val="28"/>
          <w:szCs w:val="28"/>
        </w:rPr>
        <w:t>。检测考生对新闻传播实作相关的业务知识和技能的掌握情况与实际应用能力。</w:t>
      </w:r>
    </w:p>
    <w:p w14:paraId="6E945A28">
      <w:pPr>
        <w:rPr>
          <w:rFonts w:hint="default" w:eastAsia="宋体"/>
          <w:b/>
          <w:bCs/>
          <w:sz w:val="28"/>
          <w:szCs w:val="28"/>
          <w:lang w:val="en-US" w:eastAsia="zh-CN"/>
        </w:rPr>
      </w:pPr>
      <w:r>
        <w:rPr>
          <w:rFonts w:hint="eastAsia"/>
          <w:b/>
          <w:bCs/>
          <w:sz w:val="28"/>
          <w:szCs w:val="28"/>
        </w:rPr>
        <w:t>三、考试分值</w:t>
      </w:r>
      <w:r>
        <w:rPr>
          <w:rFonts w:hint="eastAsia"/>
          <w:b/>
          <w:bCs/>
          <w:sz w:val="28"/>
          <w:szCs w:val="28"/>
          <w:lang w:val="en-US" w:eastAsia="zh-CN"/>
        </w:rPr>
        <w:t>及题型说明</w:t>
      </w:r>
    </w:p>
    <w:p w14:paraId="3C8BDAE9">
      <w:pPr>
        <w:ind w:firstLine="420" w:firstLineChars="150"/>
        <w:rPr>
          <w:rFonts w:hint="default" w:eastAsia="宋体"/>
          <w:sz w:val="28"/>
          <w:szCs w:val="28"/>
          <w:lang w:val="en-US" w:eastAsia="zh-CN"/>
        </w:rPr>
      </w:pPr>
      <w:r>
        <w:rPr>
          <w:rFonts w:hint="eastAsia"/>
          <w:sz w:val="28"/>
          <w:szCs w:val="28"/>
        </w:rPr>
        <w:t>本科目满分150分。</w:t>
      </w:r>
      <w:r>
        <w:rPr>
          <w:rFonts w:hint="eastAsia"/>
          <w:sz w:val="28"/>
          <w:szCs w:val="28"/>
          <w:lang w:val="en-US" w:eastAsia="zh-CN"/>
        </w:rPr>
        <w:t>考试题型主要基于对考生新闻传播业务知识掌握及专业技能的总体考察目标予以设置，兼顾基础性、综合性、应用性和创新性。</w:t>
      </w:r>
    </w:p>
    <w:p w14:paraId="26759AB2">
      <w:pPr>
        <w:rPr>
          <w:rFonts w:hint="eastAsia"/>
          <w:b/>
          <w:bCs/>
          <w:sz w:val="28"/>
          <w:szCs w:val="28"/>
        </w:rPr>
      </w:pPr>
      <w:r>
        <w:rPr>
          <w:rFonts w:hint="eastAsia"/>
          <w:b/>
          <w:bCs/>
          <w:sz w:val="28"/>
          <w:szCs w:val="28"/>
          <w:lang w:val="en-US" w:eastAsia="zh-CN"/>
        </w:rPr>
        <w:t>四</w:t>
      </w:r>
      <w:r>
        <w:rPr>
          <w:rFonts w:hint="eastAsia"/>
          <w:b/>
          <w:bCs/>
          <w:sz w:val="28"/>
          <w:szCs w:val="28"/>
        </w:rPr>
        <w:t>、考试内容</w:t>
      </w:r>
    </w:p>
    <w:p w14:paraId="0DB85C20">
      <w:pPr>
        <w:snapToGrid w:val="0"/>
        <w:spacing w:line="360" w:lineRule="auto"/>
        <w:rPr>
          <w:rFonts w:hint="eastAsia" w:ascii="仿宋" w:hAnsi="仿宋" w:eastAsia="仿宋"/>
          <w:b/>
          <w:bCs/>
          <w:sz w:val="28"/>
          <w:szCs w:val="28"/>
        </w:rPr>
      </w:pPr>
      <w:r>
        <w:rPr>
          <w:rFonts w:hint="eastAsia" w:ascii="仿宋" w:hAnsi="仿宋" w:eastAsia="仿宋"/>
          <w:b/>
          <w:bCs/>
          <w:sz w:val="28"/>
          <w:szCs w:val="28"/>
        </w:rPr>
        <w:t>（一）新闻采访与写作</w:t>
      </w:r>
    </w:p>
    <w:p w14:paraId="1B0BF9FD">
      <w:pPr>
        <w:snapToGrid w:val="0"/>
        <w:spacing w:line="360" w:lineRule="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 w:hAnsi="仿宋" w:eastAsia="仿宋"/>
          <w:sz w:val="28"/>
          <w:szCs w:val="28"/>
        </w:rPr>
        <w:t>理解新闻</w:t>
      </w:r>
    </w:p>
    <w:p w14:paraId="0E9B9943">
      <w:pPr>
        <w:snapToGrid w:val="0"/>
        <w:spacing w:line="360" w:lineRule="auto"/>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新闻报道的基本特征</w:t>
      </w:r>
    </w:p>
    <w:p w14:paraId="2E242DF0">
      <w:pPr>
        <w:snapToGrid w:val="0"/>
        <w:spacing w:line="360" w:lineRule="auto"/>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作为文本的新闻</w:t>
      </w:r>
    </w:p>
    <w:p w14:paraId="534B13B9">
      <w:pPr>
        <w:snapToGrid w:val="0"/>
        <w:spacing w:line="360" w:lineRule="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新闻文本与其他文本的比较</w:t>
      </w:r>
    </w:p>
    <w:p w14:paraId="030C9F02">
      <w:pPr>
        <w:snapToGrid w:val="0"/>
        <w:spacing w:line="360" w:lineRule="auto"/>
        <w:rPr>
          <w:rFonts w:hint="eastAsia"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事件性新闻和非事件性新闻</w:t>
      </w:r>
    </w:p>
    <w:p w14:paraId="72B41CC8">
      <w:pPr>
        <w:snapToGrid w:val="0"/>
        <w:spacing w:line="360" w:lineRule="auto"/>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新闻采访</w:t>
      </w:r>
    </w:p>
    <w:p w14:paraId="55428C99">
      <w:pPr>
        <w:snapToGrid w:val="0"/>
        <w:spacing w:line="360" w:lineRule="auto"/>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新闻敏感</w:t>
      </w:r>
    </w:p>
    <w:p w14:paraId="0E717F55">
      <w:pPr>
        <w:snapToGrid w:val="0"/>
        <w:spacing w:line="360" w:lineRule="auto"/>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新闻价值</w:t>
      </w:r>
    </w:p>
    <w:p w14:paraId="266158BA">
      <w:pPr>
        <w:snapToGrid w:val="0"/>
        <w:spacing w:line="360" w:lineRule="auto"/>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新闻线索及采访准备</w:t>
      </w:r>
    </w:p>
    <w:p w14:paraId="0566CAAD">
      <w:pPr>
        <w:snapToGrid w:val="0"/>
        <w:spacing w:line="360" w:lineRule="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实施采访</w:t>
      </w:r>
    </w:p>
    <w:p w14:paraId="2ADB6FD3">
      <w:pPr>
        <w:snapToGrid w:val="0"/>
        <w:spacing w:line="360" w:lineRule="auto"/>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新闻写作</w:t>
      </w:r>
    </w:p>
    <w:p w14:paraId="5CB2FBC6">
      <w:pPr>
        <w:snapToGrid w:val="0"/>
        <w:spacing w:line="360" w:lineRule="auto"/>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新闻稿的基本要求</w:t>
      </w:r>
    </w:p>
    <w:p w14:paraId="6F33DE5B">
      <w:pPr>
        <w:snapToGrid w:val="0"/>
        <w:spacing w:line="360" w:lineRule="auto"/>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新闻常用的表现方式</w:t>
      </w:r>
    </w:p>
    <w:p w14:paraId="35F218C9">
      <w:pPr>
        <w:snapToGrid w:val="0"/>
        <w:spacing w:line="360" w:lineRule="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新闻背景</w:t>
      </w:r>
    </w:p>
    <w:p w14:paraId="4763CB91">
      <w:pPr>
        <w:snapToGrid w:val="0"/>
        <w:spacing w:line="360" w:lineRule="auto"/>
        <w:rPr>
          <w:rFonts w:ascii="仿宋" w:hAnsi="仿宋" w:eastAsia="仿宋"/>
          <w:sz w:val="28"/>
          <w:szCs w:val="28"/>
        </w:rPr>
      </w:pPr>
      <w:r>
        <w:rPr>
          <w:rFonts w:hint="eastAsia" w:ascii="仿宋" w:hAnsi="仿宋" w:eastAsia="仿宋"/>
          <w:sz w:val="28"/>
          <w:szCs w:val="28"/>
        </w:rPr>
        <w:t>（4）新闻语言</w:t>
      </w:r>
    </w:p>
    <w:p w14:paraId="0BE88CA2">
      <w:pPr>
        <w:snapToGrid w:val="0"/>
        <w:spacing w:line="360" w:lineRule="auto"/>
        <w:rPr>
          <w:rFonts w:hint="eastAsia" w:ascii="仿宋" w:hAnsi="仿宋" w:eastAsia="仿宋"/>
          <w:sz w:val="28"/>
          <w:szCs w:val="28"/>
        </w:rPr>
      </w:pPr>
      <w:r>
        <w:rPr>
          <w:rFonts w:hint="eastAsia" w:ascii="仿宋" w:hAnsi="仿宋" w:eastAsia="仿宋"/>
          <w:sz w:val="28"/>
          <w:szCs w:val="28"/>
        </w:rPr>
        <w:t>（5）深度报道</w:t>
      </w:r>
    </w:p>
    <w:p w14:paraId="6601A37A">
      <w:pPr>
        <w:snapToGrid w:val="0"/>
        <w:spacing w:line="360" w:lineRule="auto"/>
        <w:rPr>
          <w:rFonts w:ascii="仿宋" w:hAnsi="仿宋" w:eastAsia="仿宋"/>
          <w:sz w:val="28"/>
          <w:szCs w:val="28"/>
        </w:rPr>
      </w:pPr>
      <w:r>
        <w:rPr>
          <w:rFonts w:hint="eastAsia" w:ascii="仿宋" w:hAnsi="仿宋" w:eastAsia="仿宋"/>
          <w:sz w:val="28"/>
          <w:szCs w:val="28"/>
        </w:rPr>
        <w:t>4.新闻报道的新形态</w:t>
      </w:r>
    </w:p>
    <w:p w14:paraId="08CEAFBA">
      <w:pPr>
        <w:snapToGrid w:val="0"/>
        <w:spacing w:line="360" w:lineRule="auto"/>
        <w:rPr>
          <w:rFonts w:ascii="仿宋" w:hAnsi="仿宋" w:eastAsia="仿宋"/>
          <w:sz w:val="28"/>
          <w:szCs w:val="28"/>
        </w:rPr>
      </w:pPr>
      <w:r>
        <w:rPr>
          <w:rFonts w:hint="eastAsia" w:ascii="仿宋" w:hAnsi="仿宋" w:eastAsia="仿宋"/>
          <w:sz w:val="28"/>
          <w:szCs w:val="28"/>
        </w:rPr>
        <w:t>（1）数据新闻</w:t>
      </w:r>
    </w:p>
    <w:p w14:paraId="5CB7302E">
      <w:pPr>
        <w:snapToGrid w:val="0"/>
        <w:spacing w:line="360" w:lineRule="auto"/>
        <w:rPr>
          <w:rFonts w:hint="eastAsia" w:ascii="仿宋" w:hAnsi="仿宋" w:eastAsia="仿宋"/>
          <w:sz w:val="28"/>
          <w:szCs w:val="28"/>
        </w:rPr>
      </w:pPr>
      <w:r>
        <w:rPr>
          <w:rFonts w:hint="eastAsia" w:ascii="仿宋" w:hAnsi="仿宋" w:eastAsia="仿宋"/>
          <w:sz w:val="28"/>
          <w:szCs w:val="28"/>
        </w:rPr>
        <w:t>（2）非虚构写作</w:t>
      </w:r>
    </w:p>
    <w:p w14:paraId="73E29F65">
      <w:pPr>
        <w:snapToGrid w:val="0"/>
        <w:spacing w:line="360" w:lineRule="auto"/>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）门类新闻</w:t>
      </w:r>
    </w:p>
    <w:p w14:paraId="2901C224">
      <w:pPr>
        <w:snapToGrid w:val="0"/>
        <w:spacing w:line="360" w:lineRule="auto"/>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lang w:eastAsia="zh-CN"/>
        </w:rPr>
        <w:t>.</w:t>
      </w:r>
      <w:r>
        <w:rPr>
          <w:rFonts w:hint="eastAsia" w:ascii="仿宋" w:hAnsi="仿宋" w:eastAsia="仿宋"/>
          <w:sz w:val="28"/>
          <w:szCs w:val="28"/>
        </w:rPr>
        <w:t>记者的专业角色</w:t>
      </w:r>
    </w:p>
    <w:p w14:paraId="45591B08">
      <w:pPr>
        <w:snapToGrid w:val="0"/>
        <w:spacing w:line="360" w:lineRule="auto"/>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记者的角色演变</w:t>
      </w:r>
    </w:p>
    <w:p w14:paraId="52B7AB6B">
      <w:pPr>
        <w:snapToGrid w:val="0"/>
        <w:spacing w:line="360" w:lineRule="auto"/>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记者的专业理念</w:t>
      </w:r>
    </w:p>
    <w:p w14:paraId="4AE7642B">
      <w:pPr>
        <w:snapToGrid w:val="0"/>
        <w:spacing w:line="360" w:lineRule="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记者的职业伦理</w:t>
      </w:r>
    </w:p>
    <w:p w14:paraId="3AE3E5EB">
      <w:pPr>
        <w:snapToGrid w:val="0"/>
        <w:spacing w:line="360" w:lineRule="auto"/>
        <w:rPr>
          <w:rFonts w:hint="eastAsia" w:ascii="仿宋" w:hAnsi="仿宋" w:eastAsia="仿宋"/>
          <w:sz w:val="28"/>
          <w:szCs w:val="28"/>
        </w:rPr>
      </w:pPr>
      <w:r>
        <w:rPr>
          <w:rFonts w:hint="eastAsia" w:ascii="仿宋" w:hAnsi="仿宋" w:eastAsia="仿宋"/>
          <w:sz w:val="28"/>
          <w:szCs w:val="28"/>
        </w:rPr>
        <w:t>（4）记者专业角色在新媒体时代的转变</w:t>
      </w:r>
    </w:p>
    <w:p w14:paraId="1C8F9760">
      <w:pPr>
        <w:snapToGrid w:val="0"/>
        <w:spacing w:line="360" w:lineRule="auto"/>
        <w:rPr>
          <w:rFonts w:hint="eastAsia" w:ascii="仿宋" w:hAnsi="仿宋" w:eastAsia="仿宋"/>
          <w:b/>
          <w:bCs/>
          <w:sz w:val="28"/>
          <w:szCs w:val="28"/>
        </w:rPr>
      </w:pPr>
      <w:r>
        <w:rPr>
          <w:rFonts w:hint="eastAsia" w:ascii="仿宋" w:hAnsi="仿宋" w:eastAsia="仿宋"/>
          <w:b/>
          <w:bCs/>
          <w:sz w:val="28"/>
          <w:szCs w:val="28"/>
        </w:rPr>
        <w:t>（二）新闻编辑</w:t>
      </w:r>
    </w:p>
    <w:p w14:paraId="1184401D">
      <w:pPr>
        <w:snapToGrid w:val="0"/>
        <w:spacing w:line="360" w:lineRule="auto"/>
        <w:rPr>
          <w:rFonts w:hint="eastAsia" w:ascii="仿宋" w:hAnsi="仿宋" w:eastAsia="仿宋"/>
          <w:sz w:val="28"/>
          <w:szCs w:val="28"/>
        </w:rPr>
      </w:pPr>
      <w:r>
        <w:rPr>
          <w:rFonts w:hint="eastAsia" w:ascii="仿宋" w:hAnsi="仿宋" w:eastAsia="仿宋"/>
          <w:sz w:val="28"/>
          <w:szCs w:val="28"/>
        </w:rPr>
        <w:t>1.新闻编辑的内容与性质</w:t>
      </w:r>
    </w:p>
    <w:p w14:paraId="5F5B3F06">
      <w:pPr>
        <w:snapToGrid w:val="0"/>
        <w:spacing w:line="360" w:lineRule="auto"/>
        <w:rPr>
          <w:rFonts w:hint="eastAsia" w:ascii="仿宋" w:hAnsi="仿宋" w:eastAsia="仿宋"/>
          <w:sz w:val="28"/>
          <w:szCs w:val="28"/>
        </w:rPr>
      </w:pPr>
      <w:r>
        <w:rPr>
          <w:rFonts w:hint="eastAsia" w:ascii="仿宋" w:hAnsi="仿宋" w:eastAsia="仿宋"/>
          <w:sz w:val="28"/>
          <w:szCs w:val="28"/>
        </w:rPr>
        <w:t>2.新闻编辑人员的素养与能力</w:t>
      </w:r>
    </w:p>
    <w:p w14:paraId="27606909">
      <w:pPr>
        <w:snapToGrid w:val="0"/>
        <w:spacing w:line="360" w:lineRule="auto"/>
        <w:rPr>
          <w:rFonts w:hint="eastAsia" w:ascii="仿宋" w:hAnsi="仿宋" w:eastAsia="仿宋"/>
          <w:sz w:val="28"/>
          <w:szCs w:val="28"/>
        </w:rPr>
      </w:pPr>
      <w:r>
        <w:rPr>
          <w:rFonts w:hint="eastAsia" w:ascii="仿宋" w:hAnsi="仿宋" w:eastAsia="仿宋"/>
          <w:sz w:val="28"/>
          <w:szCs w:val="28"/>
        </w:rPr>
        <w:t>3.媒介定位与新闻编辑方针</w:t>
      </w:r>
    </w:p>
    <w:p w14:paraId="2CD05D92">
      <w:pPr>
        <w:snapToGrid w:val="0"/>
        <w:spacing w:line="360" w:lineRule="auto"/>
        <w:rPr>
          <w:rFonts w:hint="eastAsia" w:ascii="仿宋" w:hAnsi="仿宋" w:eastAsia="仿宋"/>
          <w:sz w:val="28"/>
          <w:szCs w:val="28"/>
        </w:rPr>
      </w:pPr>
      <w:r>
        <w:rPr>
          <w:rFonts w:hint="eastAsia" w:ascii="仿宋" w:hAnsi="仿宋" w:eastAsia="仿宋"/>
          <w:sz w:val="28"/>
          <w:szCs w:val="28"/>
        </w:rPr>
        <w:t>4.新闻报道的策划与组织</w:t>
      </w:r>
    </w:p>
    <w:p w14:paraId="0FC8444D">
      <w:pPr>
        <w:snapToGrid w:val="0"/>
        <w:spacing w:line="360" w:lineRule="auto"/>
        <w:rPr>
          <w:rFonts w:hint="eastAsia" w:ascii="仿宋" w:hAnsi="仿宋" w:eastAsia="仿宋"/>
          <w:sz w:val="28"/>
          <w:szCs w:val="28"/>
        </w:rPr>
      </w:pPr>
      <w:r>
        <w:rPr>
          <w:rFonts w:hint="eastAsia" w:ascii="仿宋" w:hAnsi="仿宋" w:eastAsia="仿宋"/>
          <w:sz w:val="28"/>
          <w:szCs w:val="28"/>
        </w:rPr>
        <w:t>5.新闻稿件的选择与编辑</w:t>
      </w:r>
    </w:p>
    <w:p w14:paraId="37F10818">
      <w:pPr>
        <w:snapToGrid w:val="0"/>
        <w:spacing w:line="360" w:lineRule="auto"/>
        <w:rPr>
          <w:rFonts w:hint="eastAsia" w:ascii="仿宋" w:hAnsi="仿宋" w:eastAsia="仿宋"/>
          <w:sz w:val="28"/>
          <w:szCs w:val="28"/>
        </w:rPr>
      </w:pPr>
      <w:r>
        <w:rPr>
          <w:rFonts w:hint="eastAsia" w:ascii="仿宋" w:hAnsi="仿宋" w:eastAsia="仿宋"/>
          <w:sz w:val="28"/>
          <w:szCs w:val="28"/>
        </w:rPr>
        <w:t>6.新闻标题制作</w:t>
      </w:r>
    </w:p>
    <w:p w14:paraId="6F2E8947">
      <w:pPr>
        <w:snapToGrid w:val="0"/>
        <w:spacing w:line="360" w:lineRule="auto"/>
        <w:rPr>
          <w:rFonts w:hint="eastAsia" w:ascii="仿宋" w:hAnsi="仿宋" w:eastAsia="仿宋"/>
          <w:sz w:val="28"/>
          <w:szCs w:val="28"/>
        </w:rPr>
      </w:pPr>
      <w:r>
        <w:rPr>
          <w:rFonts w:hint="eastAsia" w:ascii="仿宋" w:hAnsi="仿宋" w:eastAsia="仿宋"/>
          <w:sz w:val="28"/>
          <w:szCs w:val="28"/>
        </w:rPr>
        <w:t>7.新闻图片编辑</w:t>
      </w:r>
    </w:p>
    <w:p w14:paraId="55BE729D">
      <w:pPr>
        <w:snapToGrid w:val="0"/>
        <w:spacing w:line="360" w:lineRule="auto"/>
        <w:rPr>
          <w:rFonts w:hint="eastAsia" w:ascii="仿宋" w:hAnsi="仿宋" w:eastAsia="仿宋"/>
          <w:sz w:val="28"/>
          <w:szCs w:val="28"/>
        </w:rPr>
      </w:pPr>
      <w:r>
        <w:rPr>
          <w:rFonts w:hint="eastAsia" w:ascii="仿宋" w:hAnsi="仿宋" w:eastAsia="仿宋"/>
          <w:sz w:val="28"/>
          <w:szCs w:val="28"/>
        </w:rPr>
        <w:t>8.版面设计</w:t>
      </w:r>
    </w:p>
    <w:p w14:paraId="05E91802">
      <w:pPr>
        <w:snapToGrid w:val="0"/>
        <w:spacing w:line="360" w:lineRule="auto"/>
        <w:rPr>
          <w:rFonts w:hint="eastAsia" w:ascii="仿宋" w:hAnsi="仿宋" w:eastAsia="仿宋"/>
          <w:sz w:val="28"/>
          <w:szCs w:val="28"/>
        </w:rPr>
      </w:pPr>
      <w:r>
        <w:rPr>
          <w:rFonts w:hint="eastAsia" w:ascii="仿宋" w:hAnsi="仿宋" w:eastAsia="仿宋"/>
          <w:sz w:val="28"/>
          <w:szCs w:val="28"/>
        </w:rPr>
        <w:t>9.多媒体新闻编辑与互动管理</w:t>
      </w:r>
    </w:p>
    <w:p w14:paraId="071413A6">
      <w:pPr>
        <w:snapToGrid w:val="0"/>
        <w:spacing w:line="360" w:lineRule="auto"/>
        <w:rPr>
          <w:rFonts w:hint="eastAsia" w:ascii="仿宋" w:hAnsi="仿宋" w:eastAsia="仿宋"/>
          <w:b/>
          <w:bCs/>
          <w:sz w:val="28"/>
          <w:szCs w:val="28"/>
        </w:rPr>
      </w:pPr>
      <w:r>
        <w:rPr>
          <w:rFonts w:hint="eastAsia" w:ascii="仿宋" w:hAnsi="仿宋" w:eastAsia="仿宋"/>
          <w:b/>
          <w:bCs/>
          <w:sz w:val="28"/>
          <w:szCs w:val="28"/>
        </w:rPr>
        <w:t>（三）新闻评论</w:t>
      </w:r>
    </w:p>
    <w:p w14:paraId="438BBD22">
      <w:pPr>
        <w:snapToGrid w:val="0"/>
        <w:spacing w:line="360" w:lineRule="auto"/>
        <w:rPr>
          <w:rFonts w:hint="eastAsia" w:ascii="仿宋" w:hAnsi="仿宋" w:eastAsia="仿宋"/>
          <w:sz w:val="28"/>
          <w:szCs w:val="28"/>
        </w:rPr>
      </w:pPr>
      <w:r>
        <w:rPr>
          <w:rFonts w:hint="eastAsia" w:ascii="仿宋" w:hAnsi="仿宋" w:eastAsia="仿宋"/>
          <w:sz w:val="28"/>
          <w:szCs w:val="28"/>
        </w:rPr>
        <w:t>1</w:t>
      </w:r>
      <w:r>
        <w:rPr>
          <w:rFonts w:hint="eastAsia" w:ascii="微软雅黑" w:hAnsi="微软雅黑" w:eastAsia="微软雅黑" w:cs="微软雅黑"/>
          <w:sz w:val="28"/>
          <w:szCs w:val="28"/>
          <w:lang w:eastAsia="ja-JP"/>
        </w:rPr>
        <w:t>､</w:t>
      </w:r>
      <w:r>
        <w:rPr>
          <w:rFonts w:hint="eastAsia" w:ascii="仿宋" w:hAnsi="仿宋" w:eastAsia="仿宋"/>
          <w:sz w:val="28"/>
          <w:szCs w:val="28"/>
        </w:rPr>
        <w:t>中国新闻评论的现状</w:t>
      </w:r>
    </w:p>
    <w:p w14:paraId="7C2B9E92">
      <w:pPr>
        <w:snapToGrid w:val="0"/>
        <w:spacing w:line="360" w:lineRule="auto"/>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评论队伍</w:t>
      </w:r>
    </w:p>
    <w:p w14:paraId="639FC3F0">
      <w:pPr>
        <w:snapToGrid w:val="0"/>
        <w:spacing w:line="360" w:lineRule="auto"/>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评论论题</w:t>
      </w:r>
    </w:p>
    <w:p w14:paraId="47637C56">
      <w:pPr>
        <w:snapToGrid w:val="0"/>
        <w:spacing w:line="360" w:lineRule="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 xml:space="preserve">评论指向和形式 </w:t>
      </w:r>
    </w:p>
    <w:p w14:paraId="1F3AE4FB">
      <w:pPr>
        <w:snapToGrid w:val="0"/>
        <w:spacing w:line="360" w:lineRule="auto"/>
        <w:rPr>
          <w:rFonts w:hint="eastAsia" w:ascii="仿宋" w:hAnsi="仿宋" w:eastAsia="仿宋"/>
          <w:sz w:val="28"/>
          <w:szCs w:val="28"/>
        </w:rPr>
      </w:pPr>
      <w:r>
        <w:rPr>
          <w:rFonts w:hint="eastAsia" w:ascii="仿宋" w:hAnsi="仿宋" w:eastAsia="仿宋"/>
          <w:sz w:val="28"/>
          <w:szCs w:val="28"/>
        </w:rPr>
        <w:t>2</w:t>
      </w:r>
      <w:r>
        <w:rPr>
          <w:rFonts w:hint="eastAsia" w:ascii="微软雅黑" w:hAnsi="微软雅黑" w:eastAsia="微软雅黑" w:cs="微软雅黑"/>
          <w:sz w:val="28"/>
          <w:szCs w:val="28"/>
          <w:lang w:eastAsia="ja-JP"/>
        </w:rPr>
        <w:t>､</w:t>
      </w:r>
      <w:r>
        <w:rPr>
          <w:rFonts w:hint="eastAsia" w:ascii="仿宋" w:hAnsi="仿宋" w:eastAsia="仿宋"/>
          <w:sz w:val="28"/>
          <w:szCs w:val="28"/>
        </w:rPr>
        <w:t>新闻评论的性质与特点</w:t>
      </w:r>
    </w:p>
    <w:p w14:paraId="0420737E">
      <w:pPr>
        <w:snapToGrid w:val="0"/>
        <w:spacing w:line="360" w:lineRule="auto"/>
        <w:rPr>
          <w:rFonts w:hint="eastAsia" w:ascii="仿宋" w:hAnsi="仿宋" w:eastAsia="仿宋"/>
          <w:sz w:val="28"/>
          <w:szCs w:val="28"/>
        </w:rPr>
      </w:pPr>
      <w:r>
        <w:rPr>
          <w:rFonts w:hint="eastAsia" w:ascii="仿宋" w:hAnsi="仿宋" w:eastAsia="仿宋"/>
          <w:sz w:val="28"/>
          <w:szCs w:val="28"/>
        </w:rPr>
        <w:t>3</w:t>
      </w:r>
      <w:r>
        <w:rPr>
          <w:rFonts w:hint="eastAsia" w:ascii="微软雅黑" w:hAnsi="微软雅黑" w:eastAsia="微软雅黑" w:cs="微软雅黑"/>
          <w:sz w:val="28"/>
          <w:szCs w:val="28"/>
          <w:lang w:eastAsia="ja-JP"/>
        </w:rPr>
        <w:t>､</w:t>
      </w:r>
      <w:r>
        <w:rPr>
          <w:rFonts w:hint="eastAsia" w:ascii="仿宋" w:hAnsi="仿宋" w:eastAsia="仿宋"/>
          <w:sz w:val="28"/>
          <w:szCs w:val="28"/>
        </w:rPr>
        <w:t>新闻评论的基本要素</w:t>
      </w:r>
    </w:p>
    <w:p w14:paraId="343D69BD">
      <w:pPr>
        <w:snapToGrid w:val="0"/>
        <w:spacing w:line="360" w:lineRule="auto"/>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论点</w:t>
      </w:r>
    </w:p>
    <w:p w14:paraId="1340BD62">
      <w:pPr>
        <w:snapToGrid w:val="0"/>
        <w:spacing w:line="360" w:lineRule="auto"/>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论据</w:t>
      </w:r>
    </w:p>
    <w:p w14:paraId="574F1BF1">
      <w:pPr>
        <w:snapToGrid w:val="0"/>
        <w:spacing w:line="360" w:lineRule="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论证</w:t>
      </w:r>
    </w:p>
    <w:p w14:paraId="3024693E">
      <w:pPr>
        <w:snapToGrid w:val="0"/>
        <w:spacing w:line="360" w:lineRule="auto"/>
        <w:rPr>
          <w:rFonts w:hint="eastAsia" w:ascii="仿宋" w:hAnsi="仿宋" w:eastAsia="仿宋"/>
          <w:sz w:val="28"/>
          <w:szCs w:val="28"/>
        </w:rPr>
      </w:pPr>
      <w:r>
        <w:rPr>
          <w:rFonts w:hint="eastAsia" w:ascii="仿宋" w:hAnsi="仿宋" w:eastAsia="仿宋"/>
          <w:sz w:val="28"/>
          <w:szCs w:val="28"/>
        </w:rPr>
        <w:t>4</w:t>
      </w:r>
      <w:r>
        <w:rPr>
          <w:rFonts w:hint="eastAsia" w:ascii="微软雅黑" w:hAnsi="微软雅黑" w:eastAsia="微软雅黑" w:cs="微软雅黑"/>
          <w:sz w:val="28"/>
          <w:szCs w:val="28"/>
          <w:lang w:eastAsia="ja-JP"/>
        </w:rPr>
        <w:t>､</w:t>
      </w:r>
      <w:r>
        <w:rPr>
          <w:rFonts w:hint="eastAsia" w:ascii="仿宋" w:hAnsi="仿宋" w:eastAsia="仿宋"/>
          <w:sz w:val="28"/>
          <w:szCs w:val="28"/>
        </w:rPr>
        <w:t>新闻评论的选题</w:t>
      </w:r>
    </w:p>
    <w:p w14:paraId="43A04544">
      <w:pPr>
        <w:snapToGrid w:val="0"/>
        <w:spacing w:line="360" w:lineRule="auto"/>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选题的概念</w:t>
      </w:r>
    </w:p>
    <w:p w14:paraId="70E66F1A">
      <w:pPr>
        <w:snapToGrid w:val="0"/>
        <w:spacing w:line="360" w:lineRule="auto"/>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选题的价值</w:t>
      </w:r>
    </w:p>
    <w:p w14:paraId="544380C6">
      <w:pPr>
        <w:snapToGrid w:val="0"/>
        <w:spacing w:line="360" w:lineRule="auto"/>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选题的来源</w:t>
      </w:r>
    </w:p>
    <w:p w14:paraId="4DA53E1C">
      <w:pPr>
        <w:snapToGrid w:val="0"/>
        <w:spacing w:line="360" w:lineRule="auto"/>
        <w:rPr>
          <w:rFonts w:hint="eastAsia"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选题的原则</w:t>
      </w:r>
    </w:p>
    <w:p w14:paraId="0AE61474">
      <w:pPr>
        <w:snapToGrid w:val="0"/>
        <w:spacing w:line="360" w:lineRule="auto"/>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选题的标准</w:t>
      </w:r>
    </w:p>
    <w:p w14:paraId="411D7FC3">
      <w:pPr>
        <w:snapToGrid w:val="0"/>
        <w:spacing w:line="360" w:lineRule="auto"/>
        <w:rPr>
          <w:rFonts w:hint="eastAsia" w:ascii="仿宋" w:hAnsi="仿宋" w:eastAsia="仿宋"/>
          <w:sz w:val="28"/>
          <w:szCs w:val="28"/>
        </w:rPr>
      </w:pPr>
      <w:r>
        <w:rPr>
          <w:rFonts w:hint="eastAsia" w:ascii="仿宋" w:hAnsi="仿宋" w:eastAsia="仿宋"/>
          <w:sz w:val="28"/>
          <w:szCs w:val="28"/>
        </w:rPr>
        <w:t>5</w:t>
      </w:r>
      <w:r>
        <w:rPr>
          <w:rFonts w:hint="eastAsia" w:ascii="微软雅黑" w:hAnsi="微软雅黑" w:eastAsia="微软雅黑" w:cs="微软雅黑"/>
          <w:sz w:val="28"/>
          <w:szCs w:val="28"/>
          <w:lang w:eastAsia="ja-JP"/>
        </w:rPr>
        <w:t>､</w:t>
      </w:r>
      <w:r>
        <w:rPr>
          <w:rFonts w:hint="eastAsia" w:ascii="仿宋" w:hAnsi="仿宋" w:eastAsia="仿宋"/>
          <w:sz w:val="28"/>
          <w:szCs w:val="28"/>
        </w:rPr>
        <w:t>新闻评论的立意</w:t>
      </w:r>
    </w:p>
    <w:p w14:paraId="5BA5A2A9">
      <w:pPr>
        <w:snapToGrid w:val="0"/>
        <w:spacing w:line="360" w:lineRule="auto"/>
        <w:rPr>
          <w:rFonts w:hint="eastAsia" w:ascii="仿宋" w:hAnsi="仿宋" w:eastAsia="仿宋"/>
          <w:sz w:val="28"/>
          <w:szCs w:val="28"/>
        </w:rPr>
      </w:pPr>
      <w:r>
        <w:rPr>
          <w:rFonts w:hint="eastAsia" w:ascii="仿宋" w:hAnsi="仿宋" w:eastAsia="仿宋"/>
          <w:sz w:val="28"/>
          <w:szCs w:val="28"/>
        </w:rPr>
        <w:t>6</w:t>
      </w:r>
      <w:r>
        <w:rPr>
          <w:rFonts w:hint="eastAsia" w:ascii="微软雅黑" w:hAnsi="微软雅黑" w:eastAsia="微软雅黑" w:cs="微软雅黑"/>
          <w:sz w:val="28"/>
          <w:szCs w:val="28"/>
          <w:lang w:eastAsia="ja-JP"/>
        </w:rPr>
        <w:t>､</w:t>
      </w:r>
      <w:r>
        <w:rPr>
          <w:rFonts w:hint="eastAsia" w:ascii="仿宋" w:hAnsi="仿宋" w:eastAsia="仿宋"/>
          <w:sz w:val="28"/>
          <w:szCs w:val="28"/>
        </w:rPr>
        <w:t>新闻评论的论点</w:t>
      </w:r>
    </w:p>
    <w:p w14:paraId="61643432">
      <w:pPr>
        <w:snapToGrid w:val="0"/>
        <w:spacing w:line="360" w:lineRule="auto"/>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价值判断</w:t>
      </w:r>
    </w:p>
    <w:p w14:paraId="11D47238">
      <w:pPr>
        <w:snapToGrid w:val="0"/>
        <w:spacing w:line="360" w:lineRule="auto"/>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事实判断</w:t>
      </w:r>
    </w:p>
    <w:p w14:paraId="74E0EABB">
      <w:pPr>
        <w:snapToGrid w:val="0"/>
        <w:spacing w:line="360" w:lineRule="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假言判断</w:t>
      </w:r>
    </w:p>
    <w:p w14:paraId="309844D6">
      <w:pPr>
        <w:snapToGrid w:val="0"/>
        <w:spacing w:line="360" w:lineRule="auto"/>
        <w:rPr>
          <w:rFonts w:hint="eastAsia" w:ascii="仿宋" w:hAnsi="仿宋" w:eastAsia="仿宋"/>
          <w:sz w:val="28"/>
          <w:szCs w:val="28"/>
        </w:rPr>
      </w:pPr>
      <w:r>
        <w:rPr>
          <w:rFonts w:hint="eastAsia" w:ascii="仿宋" w:hAnsi="仿宋" w:eastAsia="仿宋"/>
          <w:sz w:val="28"/>
          <w:szCs w:val="28"/>
        </w:rPr>
        <w:t>7</w:t>
      </w:r>
      <w:r>
        <w:rPr>
          <w:rFonts w:hint="eastAsia" w:ascii="微软雅黑" w:hAnsi="微软雅黑" w:eastAsia="微软雅黑" w:cs="微软雅黑"/>
          <w:sz w:val="28"/>
          <w:szCs w:val="28"/>
          <w:lang w:eastAsia="ja-JP"/>
        </w:rPr>
        <w:t>､</w:t>
      </w:r>
      <w:r>
        <w:rPr>
          <w:rFonts w:hint="eastAsia" w:ascii="仿宋" w:hAnsi="仿宋" w:eastAsia="仿宋"/>
          <w:sz w:val="28"/>
          <w:szCs w:val="28"/>
        </w:rPr>
        <w:t>新闻评论的论据和论证</w:t>
      </w:r>
    </w:p>
    <w:p w14:paraId="07008E77">
      <w:pPr>
        <w:snapToGrid w:val="0"/>
        <w:spacing w:line="360" w:lineRule="auto"/>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论据和论证的类型</w:t>
      </w:r>
    </w:p>
    <w:p w14:paraId="4A801A70">
      <w:pPr>
        <w:snapToGrid w:val="0"/>
        <w:spacing w:line="360" w:lineRule="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论证中存在的问题</w:t>
      </w:r>
      <w:r>
        <w:rPr>
          <w:rFonts w:ascii="仿宋" w:hAnsi="仿宋" w:eastAsia="仿宋"/>
          <w:sz w:val="28"/>
          <w:szCs w:val="28"/>
        </w:rPr>
        <w:t xml:space="preserve"> </w:t>
      </w:r>
    </w:p>
    <w:p w14:paraId="67B0CDF2">
      <w:pPr>
        <w:snapToGrid w:val="0"/>
        <w:spacing w:line="360" w:lineRule="auto"/>
        <w:rPr>
          <w:rFonts w:hint="eastAsia" w:ascii="仿宋" w:hAnsi="仿宋" w:eastAsia="仿宋"/>
          <w:sz w:val="28"/>
          <w:szCs w:val="28"/>
        </w:rPr>
      </w:pPr>
      <w:r>
        <w:rPr>
          <w:rFonts w:hint="eastAsia" w:ascii="仿宋" w:hAnsi="仿宋" w:eastAsia="仿宋"/>
          <w:sz w:val="28"/>
          <w:szCs w:val="28"/>
        </w:rPr>
        <w:t>8</w:t>
      </w:r>
      <w:r>
        <w:rPr>
          <w:rFonts w:hint="eastAsia" w:ascii="微软雅黑" w:hAnsi="微软雅黑" w:eastAsia="微软雅黑" w:cs="微软雅黑"/>
          <w:sz w:val="28"/>
          <w:szCs w:val="28"/>
          <w:lang w:eastAsia="ja-JP"/>
        </w:rPr>
        <w:t>､</w:t>
      </w:r>
      <w:r>
        <w:rPr>
          <w:rFonts w:hint="eastAsia" w:ascii="仿宋" w:hAnsi="仿宋" w:eastAsia="仿宋"/>
          <w:sz w:val="28"/>
          <w:szCs w:val="28"/>
        </w:rPr>
        <w:t>新闻评论的素质要求</w:t>
      </w:r>
    </w:p>
    <w:p w14:paraId="484CD4D5">
      <w:pPr>
        <w:snapToGrid w:val="0"/>
        <w:spacing w:line="360" w:lineRule="auto"/>
        <w:rPr>
          <w:rFonts w:ascii="仿宋" w:hAnsi="仿宋" w:eastAsia="仿宋"/>
          <w:sz w:val="28"/>
          <w:szCs w:val="28"/>
        </w:rPr>
      </w:pPr>
      <w:r>
        <w:rPr>
          <w:rFonts w:ascii="仿宋" w:hAnsi="仿宋" w:eastAsia="仿宋"/>
          <w:sz w:val="28"/>
          <w:szCs w:val="28"/>
        </w:rPr>
        <w:t>9</w:t>
      </w:r>
      <w:r>
        <w:rPr>
          <w:rFonts w:hint="eastAsia" w:ascii="微软雅黑" w:hAnsi="微软雅黑" w:eastAsia="微软雅黑" w:cs="微软雅黑"/>
          <w:sz w:val="28"/>
          <w:szCs w:val="28"/>
        </w:rPr>
        <w:t>､</w:t>
      </w:r>
      <w:r>
        <w:rPr>
          <w:rFonts w:hint="eastAsia" w:ascii="仿宋" w:hAnsi="仿宋" w:eastAsia="仿宋"/>
          <w:sz w:val="28"/>
          <w:szCs w:val="28"/>
        </w:rPr>
        <w:t>用新闻评论的基本理论和方法评点新闻事实和社会现象</w:t>
      </w:r>
    </w:p>
    <w:p w14:paraId="042E79B2">
      <w:pPr>
        <w:snapToGrid w:val="0"/>
        <w:spacing w:line="360" w:lineRule="auto"/>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（四）融合传播实务</w:t>
      </w:r>
    </w:p>
    <w:p w14:paraId="3FEABC06">
      <w:pPr>
        <w:snapToGrid w:val="0"/>
        <w:spacing w:line="360" w:lineRule="auto"/>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1</w:t>
      </w:r>
      <w:r>
        <w:rPr>
          <w:rFonts w:hint="eastAsia" w:ascii="仿宋" w:hAnsi="仿宋" w:eastAsia="仿宋" w:cs="Times New Roman"/>
          <w:sz w:val="28"/>
          <w:szCs w:val="28"/>
          <w:lang w:val="en-US" w:eastAsia="zh-CN"/>
        </w:rPr>
        <w:t xml:space="preserve">. </w:t>
      </w:r>
      <w:r>
        <w:rPr>
          <w:rFonts w:hint="default" w:ascii="仿宋" w:hAnsi="仿宋" w:eastAsia="仿宋" w:cs="Times New Roman"/>
          <w:sz w:val="28"/>
          <w:szCs w:val="28"/>
          <w:lang w:val="en-US" w:eastAsia="zh-CN"/>
        </w:rPr>
        <w:t>媒体融合理论与实践</w:t>
      </w:r>
    </w:p>
    <w:p w14:paraId="06AA3E11">
      <w:pPr>
        <w:snapToGrid w:val="0"/>
        <w:spacing w:line="360" w:lineRule="auto"/>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2. 融合报道的传播特点及生产实践</w:t>
      </w:r>
    </w:p>
    <w:p w14:paraId="06B4ABE5">
      <w:pPr>
        <w:snapToGrid w:val="0"/>
        <w:spacing w:line="360" w:lineRule="auto"/>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3. 数智传播实务</w:t>
      </w:r>
    </w:p>
    <w:p w14:paraId="5244C22D">
      <w:pPr>
        <w:snapToGrid w:val="0"/>
        <w:spacing w:line="360" w:lineRule="auto"/>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 xml:space="preserve">4. 媒体融合背景下的国际传播实务 </w:t>
      </w:r>
      <w:r>
        <w:rPr>
          <w:rFonts w:hint="eastAsia" w:ascii="仿宋" w:hAnsi="仿宋" w:eastAsia="仿宋" w:cs="Times New Roman"/>
          <w:sz w:val="28"/>
          <w:szCs w:val="28"/>
          <w:lang w:val="en-US" w:eastAsia="zh-CN"/>
        </w:rPr>
        <w:tab/>
      </w:r>
    </w:p>
    <w:p w14:paraId="35E0508D">
      <w:pPr>
        <w:snapToGrid w:val="0"/>
        <w:spacing w:line="360" w:lineRule="auto"/>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5. 网络舆情分析、研判及引导</w:t>
      </w:r>
    </w:p>
    <w:p w14:paraId="1020A404">
      <w:pPr>
        <w:snapToGrid w:val="0"/>
        <w:spacing w:line="360" w:lineRule="auto"/>
        <w:rPr>
          <w:rFonts w:hint="default" w:ascii="仿宋" w:hAnsi="仿宋" w:eastAsia="仿宋" w:cs="Times New Roman"/>
          <w:sz w:val="28"/>
          <w:szCs w:val="28"/>
          <w:lang w:val="en-US" w:eastAsia="zh-CN"/>
        </w:rPr>
      </w:pP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五</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传媒经济与管理</w:t>
      </w:r>
    </w:p>
    <w:p w14:paraId="304899BE">
      <w:pPr>
        <w:snapToGrid w:val="0"/>
        <w:spacing w:line="360" w:lineRule="auto"/>
        <w:rPr>
          <w:rFonts w:hint="eastAsia"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lang w:eastAsia="zh-CN"/>
        </w:rPr>
        <w:t>.</w:t>
      </w:r>
      <w:r>
        <w:rPr>
          <w:rFonts w:hint="eastAsia" w:ascii="仿宋" w:hAnsi="仿宋" w:eastAsia="仿宋" w:cs="Times New Roman"/>
          <w:sz w:val="28"/>
          <w:szCs w:val="28"/>
        </w:rPr>
        <w:t>传媒产品的性质</w:t>
      </w:r>
    </w:p>
    <w:p w14:paraId="5183421F">
      <w:pPr>
        <w:snapToGrid w:val="0"/>
        <w:spacing w:line="360" w:lineRule="auto"/>
        <w:rPr>
          <w:rFonts w:hint="eastAsia"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传媒产业的经济特征</w:t>
      </w:r>
    </w:p>
    <w:p w14:paraId="0CF539F9">
      <w:pPr>
        <w:snapToGrid w:val="0"/>
        <w:spacing w:line="360" w:lineRule="auto"/>
        <w:rPr>
          <w:rFonts w:hint="eastAsia" w:ascii="仿宋" w:hAnsi="仿宋" w:eastAsia="仿宋" w:cs="Times New Roman"/>
          <w:sz w:val="28"/>
          <w:szCs w:val="28"/>
        </w:rPr>
      </w:pP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传媒产业</w:t>
      </w:r>
      <w:r>
        <w:rPr>
          <w:rFonts w:hint="eastAsia" w:ascii="仿宋" w:hAnsi="仿宋" w:eastAsia="仿宋" w:cs="Times New Roman"/>
          <w:sz w:val="28"/>
          <w:szCs w:val="28"/>
          <w:lang w:val="en-US" w:eastAsia="zh-CN"/>
        </w:rPr>
        <w:t>的</w:t>
      </w:r>
      <w:r>
        <w:rPr>
          <w:rFonts w:hint="eastAsia" w:ascii="仿宋" w:hAnsi="仿宋" w:eastAsia="仿宋" w:cs="Times New Roman"/>
          <w:sz w:val="28"/>
          <w:szCs w:val="28"/>
        </w:rPr>
        <w:t>商业模式</w:t>
      </w:r>
    </w:p>
    <w:p w14:paraId="34FADC0D">
      <w:pPr>
        <w:snapToGrid w:val="0"/>
        <w:spacing w:line="360" w:lineRule="auto"/>
        <w:rPr>
          <w:rFonts w:hint="eastAsia" w:ascii="仿宋" w:hAnsi="仿宋" w:eastAsia="仿宋" w:cs="Times New Roman"/>
          <w:sz w:val="28"/>
          <w:szCs w:val="28"/>
        </w:rPr>
      </w:pP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传媒产业的经济本质</w:t>
      </w:r>
    </w:p>
    <w:p w14:paraId="536B9D95">
      <w:pPr>
        <w:snapToGrid w:val="0"/>
        <w:spacing w:line="360" w:lineRule="auto"/>
        <w:rPr>
          <w:rFonts w:hint="eastAsia" w:ascii="仿宋" w:hAnsi="仿宋" w:eastAsia="仿宋" w:cs="Times New Roman"/>
          <w:sz w:val="28"/>
          <w:szCs w:val="28"/>
        </w:rPr>
      </w:pP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信息技术与产业融合</w:t>
      </w:r>
    </w:p>
    <w:p w14:paraId="6D27060E">
      <w:pPr>
        <w:snapToGrid w:val="0"/>
        <w:spacing w:line="360" w:lineRule="auto"/>
        <w:rPr>
          <w:rFonts w:hint="eastAsia" w:ascii="仿宋" w:hAnsi="仿宋" w:eastAsia="仿宋" w:cs="Times New Roman"/>
          <w:sz w:val="28"/>
          <w:szCs w:val="28"/>
        </w:rPr>
      </w:pPr>
      <w:r>
        <w:rPr>
          <w:rFonts w:hint="eastAsia" w:ascii="仿宋" w:hAnsi="仿宋" w:eastAsia="仿宋" w:cs="Times New Roman"/>
          <w:sz w:val="28"/>
          <w:szCs w:val="28"/>
          <w:lang w:val="en-US" w:eastAsia="zh-CN"/>
        </w:rPr>
        <w:t>6.</w:t>
      </w:r>
      <w:r>
        <w:rPr>
          <w:rFonts w:hint="eastAsia" w:ascii="仿宋" w:hAnsi="仿宋" w:eastAsia="仿宋" w:cs="Times New Roman"/>
          <w:sz w:val="28"/>
          <w:szCs w:val="28"/>
        </w:rPr>
        <w:t>媒介经营与内容生产</w:t>
      </w:r>
    </w:p>
    <w:p w14:paraId="4FE0FA41">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7.媒介受众研究与市场调研</w:t>
      </w:r>
    </w:p>
    <w:p w14:paraId="332F8C6D">
      <w:pPr>
        <w:snapToGrid w:val="0"/>
        <w:spacing w:line="360" w:lineRule="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8.数智时代的传媒产业变革</w:t>
      </w:r>
    </w:p>
    <w:p w14:paraId="1F25E8E9">
      <w:pPr>
        <w:snapToGrid w:val="0"/>
        <w:spacing w:line="360" w:lineRule="auto"/>
        <w:rPr>
          <w:rFonts w:hint="eastAsia" w:ascii="仿宋" w:hAnsi="仿宋" w:eastAsia="仿宋" w:cs="Times New Roman"/>
          <w:color w:val="auto"/>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MGY5MTg2NmRlZTM3MjIwMjE3MzFhMTZjMDA0NWYifQ=="/>
  </w:docVars>
  <w:rsids>
    <w:rsidRoot w:val="00E87207"/>
    <w:rsid w:val="00025381"/>
    <w:rsid w:val="000C6FF2"/>
    <w:rsid w:val="00202AFE"/>
    <w:rsid w:val="00235E99"/>
    <w:rsid w:val="00295B91"/>
    <w:rsid w:val="00331F24"/>
    <w:rsid w:val="00834389"/>
    <w:rsid w:val="009E0558"/>
    <w:rsid w:val="00AD7416"/>
    <w:rsid w:val="00B71DF3"/>
    <w:rsid w:val="00DC494D"/>
    <w:rsid w:val="00E87207"/>
    <w:rsid w:val="00E91600"/>
    <w:rsid w:val="05940E2A"/>
    <w:rsid w:val="06AB628C"/>
    <w:rsid w:val="0C3D0E3B"/>
    <w:rsid w:val="181C311D"/>
    <w:rsid w:val="18BB7D0A"/>
    <w:rsid w:val="1ECC5DA0"/>
    <w:rsid w:val="229D65EE"/>
    <w:rsid w:val="27270EC8"/>
    <w:rsid w:val="2D6B012C"/>
    <w:rsid w:val="31344D88"/>
    <w:rsid w:val="32B56699"/>
    <w:rsid w:val="36B6623F"/>
    <w:rsid w:val="3EEA7D47"/>
    <w:rsid w:val="52FE62EF"/>
    <w:rsid w:val="532A2EC9"/>
    <w:rsid w:val="678625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0"/>
    <w:rPr>
      <w:kern w:val="2"/>
      <w:sz w:val="18"/>
      <w:szCs w:val="18"/>
    </w:rPr>
  </w:style>
  <w:style w:type="character" w:customStyle="1" w:styleId="7">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1084</Words>
  <Characters>1117</Characters>
  <Lines>10</Lines>
  <Paragraphs>2</Paragraphs>
  <TotalTime>0</TotalTime>
  <ScaleCrop>false</ScaleCrop>
  <LinksUpToDate>false</LinksUpToDate>
  <CharactersWithSpaces>1127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2019-08-29T02:36:00Z</dcterms:created>
  <dc:creator>User</dc:creator>
  <cp:lastModifiedBy>vertesyuan</cp:lastModifiedBy>
  <cp:lastPrinted>2024-07-22T02:54:20Z</cp:lastPrinted>
  <dcterms:modified xsi:type="dcterms:W3CDTF">2024-09-23T03:56:17Z</dcterms:modified>
  <dc:title>新闻与传播专业基础（440）考试大纲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2E3E75D6C4C04E7388DD079BE0002D0C_13</vt:lpwstr>
  </property>
</Properties>
</file>