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20F97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40A7D0A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6EC9EB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051973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936B8E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C8C227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79250B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1C0F2EC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B55D2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7EDF77C7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《产业经济学Ⅱ》科目大纲</w:t>
      </w:r>
    </w:p>
    <w:p w14:paraId="63178884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(科目代码：909)</w:t>
      </w:r>
    </w:p>
    <w:p w14:paraId="125C673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88F655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9C964E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6B97AE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A9CE95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83A206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61EFCD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E89A10F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商学院          </w:t>
      </w:r>
    </w:p>
    <w:p w14:paraId="0DB0CE1D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</w:t>
      </w:r>
    </w:p>
    <w:p w14:paraId="4CEFB5A7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年6月20日     </w:t>
      </w:r>
    </w:p>
    <w:p w14:paraId="2C0DDD4A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395395A2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40AE40DE"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 w14:paraId="50B9B09F"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《产业经济学Ⅱ》科目大纲</w:t>
      </w:r>
    </w:p>
    <w:p w14:paraId="4D88ACF3"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(科目代码：909)</w:t>
      </w:r>
    </w:p>
    <w:p w14:paraId="2412C5F5">
      <w:pPr>
        <w:widowControl/>
        <w:jc w:val="center"/>
        <w:rPr>
          <w:rFonts w:hint="eastAsia" w:ascii="黑体" w:hAnsi="宋体" w:eastAsia="黑体"/>
          <w:sz w:val="24"/>
        </w:rPr>
      </w:pPr>
    </w:p>
    <w:p w14:paraId="579F94AB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第一章 绪 论 </w:t>
      </w:r>
    </w:p>
    <w:p w14:paraId="363CFC5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产业经济学的形成与发展 </w:t>
      </w:r>
    </w:p>
    <w:p w14:paraId="6942A17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产业经济学的研究对象和主要内容 </w:t>
      </w:r>
    </w:p>
    <w:p w14:paraId="4D5A5C8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第三节 产业经济学的研究意义 </w:t>
      </w:r>
    </w:p>
    <w:p w14:paraId="48316B9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第四节 产业经济学的研究方法 </w:t>
      </w:r>
    </w:p>
    <w:p w14:paraId="4677F846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第二章 产业结构演变 </w:t>
      </w:r>
    </w:p>
    <w:p w14:paraId="60F0075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产业分类 </w:t>
      </w:r>
    </w:p>
    <w:p w14:paraId="42ADFE6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产业结构演变规律和趋势 </w:t>
      </w:r>
    </w:p>
    <w:p w14:paraId="10CBD40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第三节 产业结构演变的动因 </w:t>
      </w:r>
    </w:p>
    <w:p w14:paraId="35D7796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第三章 产业结构优化 </w:t>
      </w:r>
    </w:p>
    <w:p w14:paraId="457312F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产业结构优化的内涵与主要内容 </w:t>
      </w:r>
    </w:p>
    <w:p w14:paraId="7D1F9BD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产业结构合理化 </w:t>
      </w:r>
    </w:p>
    <w:p w14:paraId="16421C1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第三节 产业结构高级化 </w:t>
      </w:r>
    </w:p>
    <w:p w14:paraId="2E505AB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第四节 产业结构生态化 </w:t>
      </w:r>
    </w:p>
    <w:p w14:paraId="3FCD269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第五节 区域产业结构优化 </w:t>
      </w:r>
    </w:p>
    <w:p w14:paraId="0754773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第四章 产业布局与产业集聚</w:t>
      </w:r>
      <w:r>
        <w:rPr>
          <w:rFonts w:hint="eastAsia" w:ascii="仿宋_GB2312" w:hAnsi="宋体" w:eastAsia="仿宋_GB2312"/>
          <w:szCs w:val="21"/>
        </w:rPr>
        <w:t xml:space="preserve"> </w:t>
      </w:r>
    </w:p>
    <w:p w14:paraId="351B02B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产业布局理论概述 </w:t>
      </w:r>
    </w:p>
    <w:p w14:paraId="7C87739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产业布局的影响因素和原则 </w:t>
      </w:r>
    </w:p>
    <w:p w14:paraId="7BB677D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产业集聚</w:t>
      </w:r>
    </w:p>
    <w:p w14:paraId="79F45E3D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第五章 高技术产业发展</w:t>
      </w:r>
    </w:p>
    <w:p w14:paraId="326A9E0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高技术产业的含义及特征 </w:t>
      </w:r>
    </w:p>
    <w:p w14:paraId="4260DF6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高技术产业发展的阶段 </w:t>
      </w:r>
    </w:p>
    <w:p w14:paraId="780DF3F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高技术产业发展与经济增长</w:t>
      </w:r>
    </w:p>
    <w:p w14:paraId="539B381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第四节 高技术产业发展与产业结构升级 </w:t>
      </w:r>
    </w:p>
    <w:p w14:paraId="24C3D6E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第六章 产业关联分析</w:t>
      </w:r>
    </w:p>
    <w:p w14:paraId="5ECB24F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产业关联的基本原理和方法 </w:t>
      </w:r>
    </w:p>
    <w:p w14:paraId="0C64568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投入产出法的应用 </w:t>
      </w:r>
    </w:p>
    <w:p w14:paraId="763DF9F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第三节 产业的空间关联 </w:t>
      </w:r>
    </w:p>
    <w:p w14:paraId="751D525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第四节 产业的时间关联 </w:t>
      </w:r>
    </w:p>
    <w:p w14:paraId="00334A91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第七章 产业组织理论流派</w:t>
      </w:r>
    </w:p>
    <w:p w14:paraId="2C52467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哈佛学派的结构主义理论 </w:t>
      </w:r>
    </w:p>
    <w:p w14:paraId="398F2BD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芝加哥学派的产业组织理论 </w:t>
      </w:r>
    </w:p>
    <w:p w14:paraId="6392F79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新奥地利学派的产业组织理论</w:t>
      </w:r>
    </w:p>
    <w:p w14:paraId="373B8D0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第四节 可竞争市场理论 </w:t>
      </w:r>
    </w:p>
    <w:p w14:paraId="3C2398E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第八章 市场结构 </w:t>
      </w:r>
    </w:p>
    <w:p w14:paraId="06AECEC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市场结构的类型 </w:t>
      </w:r>
    </w:p>
    <w:p w14:paraId="4F9D4E4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市场集中度 </w:t>
      </w:r>
    </w:p>
    <w:p w14:paraId="7EA05DA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第三节 产品差别化 </w:t>
      </w:r>
    </w:p>
    <w:p w14:paraId="7285246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第四节 市场进入和退出壁垒 </w:t>
      </w:r>
    </w:p>
    <w:p w14:paraId="5DA9F4F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第五节 市场结构对市场绩效的作用 </w:t>
      </w:r>
    </w:p>
    <w:p w14:paraId="18CC3F9E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第九章 市场行为 </w:t>
      </w:r>
    </w:p>
    <w:p w14:paraId="500A1EC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市场行为研究的博弈论方法 </w:t>
      </w:r>
    </w:p>
    <w:p w14:paraId="228E551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企业的市场竞争行为 </w:t>
      </w:r>
    </w:p>
    <w:p w14:paraId="1792AF9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企业的市场协调行为</w:t>
      </w:r>
    </w:p>
    <w:p w14:paraId="2E11B6B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第四节 产业的市场行为——产业融合 </w:t>
      </w:r>
    </w:p>
    <w:p w14:paraId="34FEFEB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第十章 中间型产业组织 </w:t>
      </w:r>
    </w:p>
    <w:p w14:paraId="459E8AC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空间网络组织 </w:t>
      </w:r>
    </w:p>
    <w:p w14:paraId="3FC1099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横向联系组织 </w:t>
      </w:r>
    </w:p>
    <w:p w14:paraId="6783727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第三节 模块化产业组织 </w:t>
      </w:r>
    </w:p>
    <w:p w14:paraId="644B400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第十一章 产业结构政策 </w:t>
      </w:r>
    </w:p>
    <w:p w14:paraId="1A7AC06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产业结构政策概述 </w:t>
      </w:r>
    </w:p>
    <w:p w14:paraId="67400FE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主导产业的选择政策 </w:t>
      </w:r>
    </w:p>
    <w:p w14:paraId="6898ABB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战略产业的扶植政策</w:t>
      </w:r>
    </w:p>
    <w:p w14:paraId="53AA5C8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衰退产业的转型与转移政策</w:t>
      </w:r>
    </w:p>
    <w:p w14:paraId="28AD7AA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第五节 产业的可持续发展政策 </w:t>
      </w:r>
    </w:p>
    <w:p w14:paraId="16B540FE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第十二章 产业组织政策 </w:t>
      </w:r>
    </w:p>
    <w:p w14:paraId="0E60A40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产业组织政策的类型与政策目标 </w:t>
      </w:r>
    </w:p>
    <w:p w14:paraId="4E5DB41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反垄断和反不正当竞争政策</w:t>
      </w:r>
    </w:p>
    <w:p w14:paraId="34E96C8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直接规制政策</w:t>
      </w:r>
    </w:p>
    <w:p w14:paraId="02360B1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第四节 中小企业政策  </w:t>
      </w:r>
    </w:p>
    <w:p w14:paraId="0438885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</w:p>
    <w:p w14:paraId="76F1E69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参考书目</w:t>
      </w:r>
    </w:p>
    <w:p w14:paraId="446DF2A9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1．赵玉林.产业经济学：原理及案例（第四版）（21世纪经济学系列教材），中国人民大学出版社，2017-07.</w:t>
      </w:r>
    </w:p>
    <w:p w14:paraId="4C67EE24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2．高志刚.产业经济学（新编21世纪经济学系列教材） ，中国人民大学出版社，2016-04.</w:t>
      </w:r>
    </w:p>
    <w:sectPr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g0YjcxZjJiZjVmYWRkY2ViYTczNWViZDdkMGEifQ=="/>
  </w:docVars>
  <w:rsids>
    <w:rsidRoot w:val="00172A27"/>
    <w:rsid w:val="00001E63"/>
    <w:rsid w:val="00094067"/>
    <w:rsid w:val="00150CCA"/>
    <w:rsid w:val="00167A0F"/>
    <w:rsid w:val="001838BE"/>
    <w:rsid w:val="001A686F"/>
    <w:rsid w:val="001F62F4"/>
    <w:rsid w:val="00265E82"/>
    <w:rsid w:val="002D4041"/>
    <w:rsid w:val="00347D66"/>
    <w:rsid w:val="003B19F9"/>
    <w:rsid w:val="00436311"/>
    <w:rsid w:val="00473277"/>
    <w:rsid w:val="004B51AB"/>
    <w:rsid w:val="00561B22"/>
    <w:rsid w:val="00564359"/>
    <w:rsid w:val="00590112"/>
    <w:rsid w:val="00590390"/>
    <w:rsid w:val="00635A69"/>
    <w:rsid w:val="00642D4F"/>
    <w:rsid w:val="00655710"/>
    <w:rsid w:val="006C476C"/>
    <w:rsid w:val="0075017F"/>
    <w:rsid w:val="00770C5E"/>
    <w:rsid w:val="00784879"/>
    <w:rsid w:val="007951AC"/>
    <w:rsid w:val="007B4F0A"/>
    <w:rsid w:val="007E3C03"/>
    <w:rsid w:val="007E635D"/>
    <w:rsid w:val="00843226"/>
    <w:rsid w:val="008B1FFA"/>
    <w:rsid w:val="008B4388"/>
    <w:rsid w:val="008D2332"/>
    <w:rsid w:val="00930C61"/>
    <w:rsid w:val="00932F0D"/>
    <w:rsid w:val="009A13CA"/>
    <w:rsid w:val="009B2A68"/>
    <w:rsid w:val="009B726C"/>
    <w:rsid w:val="009B7821"/>
    <w:rsid w:val="009C2185"/>
    <w:rsid w:val="009D194D"/>
    <w:rsid w:val="009F0324"/>
    <w:rsid w:val="009F6CA6"/>
    <w:rsid w:val="00A24D8C"/>
    <w:rsid w:val="00B4298B"/>
    <w:rsid w:val="00B45AAA"/>
    <w:rsid w:val="00B634C4"/>
    <w:rsid w:val="00BB53A6"/>
    <w:rsid w:val="00BC1FE7"/>
    <w:rsid w:val="00BE4A3B"/>
    <w:rsid w:val="00C528C2"/>
    <w:rsid w:val="00C87B2F"/>
    <w:rsid w:val="00CA18C7"/>
    <w:rsid w:val="00D406A9"/>
    <w:rsid w:val="00D7374D"/>
    <w:rsid w:val="00DB2579"/>
    <w:rsid w:val="00F10C1E"/>
    <w:rsid w:val="00F132C3"/>
    <w:rsid w:val="00F57D41"/>
    <w:rsid w:val="00F62C78"/>
    <w:rsid w:val="00FB149B"/>
    <w:rsid w:val="00FC4353"/>
    <w:rsid w:val="02090D90"/>
    <w:rsid w:val="22FD0189"/>
    <w:rsid w:val="311A54E9"/>
    <w:rsid w:val="358D4ACB"/>
    <w:rsid w:val="426E02F9"/>
    <w:rsid w:val="42B04820"/>
    <w:rsid w:val="43B52D2F"/>
    <w:rsid w:val="61AF3F71"/>
    <w:rsid w:val="6C185BDC"/>
    <w:rsid w:val="767D4D93"/>
    <w:rsid w:val="7E823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15874"/>
      <w:u w:val="none"/>
    </w:rPr>
  </w:style>
  <w:style w:type="character" w:customStyle="1" w:styleId="8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</Words>
  <Characters>987</Characters>
  <Lines>8</Lines>
  <Paragraphs>2</Paragraphs>
  <TotalTime>0</TotalTime>
  <ScaleCrop>false</ScaleCrop>
  <LinksUpToDate>false</LinksUpToDate>
  <CharactersWithSpaces>1157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2012-08-15T11:06:00Z</dcterms:created>
  <dc:creator>pc</dc:creator>
  <cp:lastModifiedBy>vertesyuan</cp:lastModifiedBy>
  <dcterms:modified xsi:type="dcterms:W3CDTF">2024-10-10T08:48:58Z</dcterms:modified>
  <dc:title>《劳动经济学》科目大纲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F56B69D3A8B74864A11A1CFEDA2228C4_13</vt:lpwstr>
  </property>
</Properties>
</file>