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12"/>
        <w:spacing w:before="189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35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6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）：</w:t>
      </w:r>
    </w:p>
    <w:p>
      <w:pPr>
        <w:ind w:left="33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4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社会学研究方法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4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4"/>
      </w:tblGrid>
      <w:tr>
        <w:trPr>
          <w:trHeight w:val="10940" w:hRule="atLeast"/>
        </w:trPr>
        <w:tc>
          <w:tcPr>
            <w:tcW w:w="8864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2" w:right="3392" w:firstLine="303"/>
              <w:spacing w:before="75" w:line="242" w:lineRule="auto"/>
              <w:rPr/>
            </w:pPr>
            <w:r>
              <w:rPr>
                <w:spacing w:val="-3"/>
              </w:rPr>
              <w:t>考试采用笔试方式。考试时间为 180 分钟，试卷满分为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150 分。</w:t>
            </w:r>
            <w:r>
              <w:rPr/>
              <w:t xml:space="preserve"> </w:t>
            </w:r>
            <w:r>
              <w:rPr/>
              <w:t>二、试卷结构与分数比重</w:t>
            </w:r>
          </w:p>
          <w:p>
            <w:pPr>
              <w:pStyle w:val="TableText"/>
              <w:ind w:left="366"/>
              <w:spacing w:before="1" w:line="183" w:lineRule="auto"/>
              <w:rPr/>
            </w:pPr>
            <w:r>
              <w:rPr>
                <w:spacing w:val="-3"/>
              </w:rPr>
              <w:t>概念题（20 分）</w:t>
            </w:r>
          </w:p>
          <w:p>
            <w:pPr>
              <w:pStyle w:val="TableText"/>
              <w:ind w:left="366" w:right="7181"/>
              <w:spacing w:before="76" w:line="239" w:lineRule="auto"/>
              <w:rPr/>
            </w:pPr>
            <w:r>
              <w:rPr>
                <w:spacing w:val="-5"/>
              </w:rPr>
              <w:t>简答题（40 分）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论述题（40 分）</w:t>
            </w:r>
          </w:p>
          <w:p>
            <w:pPr>
              <w:pStyle w:val="TableText"/>
              <w:ind w:left="367"/>
              <w:spacing w:before="8" w:line="184" w:lineRule="auto"/>
              <w:rPr/>
            </w:pPr>
            <w:r>
              <w:rPr>
                <w:spacing w:val="-3"/>
              </w:rPr>
              <w:t>综合运用题（50 分）</w:t>
            </w:r>
          </w:p>
          <w:p>
            <w:pPr>
              <w:pStyle w:val="TableText"/>
              <w:ind w:left="62"/>
              <w:spacing w:before="76" w:line="183" w:lineRule="auto"/>
              <w:rPr/>
            </w:pPr>
            <w:r>
              <w:rPr>
                <w:spacing w:val="-1"/>
              </w:rPr>
              <w:t>三、考查的知识范围</w:t>
            </w:r>
          </w:p>
          <w:p>
            <w:pPr>
              <w:pStyle w:val="TableText"/>
              <w:ind w:left="31"/>
              <w:spacing w:before="43" w:line="221" w:lineRule="auto"/>
              <w:rPr/>
            </w:pPr>
            <w:r>
              <w:rPr>
                <w:spacing w:val="-4"/>
              </w:rPr>
              <w:t>（一）社会研究方法</w:t>
            </w:r>
          </w:p>
          <w:p>
            <w:pPr>
              <w:pStyle w:val="TableText"/>
              <w:ind w:left="365"/>
              <w:spacing w:before="60" w:line="184" w:lineRule="auto"/>
              <w:rPr/>
            </w:pPr>
            <w:r>
              <w:rPr/>
              <w:t>第一章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导论：社会研究的概念与特征、定性研究与定量研究、</w:t>
            </w:r>
            <w:r>
              <w:rPr>
                <w:spacing w:val="-1"/>
              </w:rPr>
              <w:t>研究的过程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/>
              <w:t>第二章</w:t>
            </w:r>
            <w:r>
              <w:rPr>
                <w:spacing w:val="38"/>
              </w:rPr>
              <w:t xml:space="preserve"> </w:t>
            </w:r>
            <w:r>
              <w:rPr/>
              <w:t>理论与研究：理论的概念、层次、构成要素、理论与研究的关系、理论建构与理论检</w:t>
            </w:r>
            <w:r>
              <w:rPr>
                <w:spacing w:val="-1"/>
              </w:rPr>
              <w:t>验的过程</w:t>
            </w:r>
          </w:p>
          <w:p>
            <w:pPr>
              <w:pStyle w:val="TableText"/>
              <w:ind w:left="365" w:right="1559"/>
              <w:spacing w:before="75" w:line="242" w:lineRule="auto"/>
              <w:rPr/>
            </w:pPr>
            <w:r>
              <w:rPr/>
              <w:t>第三章</w:t>
            </w:r>
            <w:r>
              <w:rPr>
                <w:spacing w:val="39"/>
              </w:rPr>
              <w:t xml:space="preserve"> </w:t>
            </w:r>
            <w:r>
              <w:rPr/>
              <w:t>研究设计：研究目的、研究性质、研究方式、分析单位、时间维度、</w:t>
            </w:r>
            <w:r>
              <w:rPr>
                <w:spacing w:val="-1"/>
              </w:rPr>
              <w:t>研究计划书</w:t>
            </w:r>
            <w:r>
              <w:rPr/>
              <w:t xml:space="preserve"> </w:t>
            </w:r>
            <w:r>
              <w:rPr/>
              <w:t>第四章</w:t>
            </w:r>
            <w:r>
              <w:rPr>
                <w:spacing w:val="38"/>
                <w:w w:val="101"/>
              </w:rPr>
              <w:t xml:space="preserve"> </w:t>
            </w:r>
            <w:r>
              <w:rPr/>
              <w:t>测量与操作化：测量的概念与层次、概念的操作化、量表、测量的信</w:t>
            </w:r>
            <w:r>
              <w:rPr>
                <w:spacing w:val="-1"/>
              </w:rPr>
              <w:t>度与效度</w:t>
            </w:r>
          </w:p>
          <w:p>
            <w:pPr>
              <w:pStyle w:val="TableText"/>
              <w:ind w:left="365"/>
              <w:spacing w:before="2" w:line="184" w:lineRule="auto"/>
              <w:rPr/>
            </w:pPr>
            <w:r>
              <w:rPr/>
              <w:t>第五章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抽样：有关抽样的概念、概率抽样、非概率抽样、样本规模</w:t>
            </w:r>
            <w:r>
              <w:rPr>
                <w:spacing w:val="-1"/>
              </w:rPr>
              <w:t>与抽样误差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/>
              <w:t>第六章</w:t>
            </w:r>
            <w:r>
              <w:rPr>
                <w:spacing w:val="40"/>
                <w:w w:val="101"/>
              </w:rPr>
              <w:t xml:space="preserve"> </w:t>
            </w:r>
            <w:r>
              <w:rPr/>
              <w:t>调查研究：问卷设计、调查资料的收集方法、调查的组织与实施、调查研究</w:t>
            </w:r>
            <w:r>
              <w:rPr>
                <w:spacing w:val="-1"/>
              </w:rPr>
              <w:t>的特点及应用</w:t>
            </w:r>
          </w:p>
          <w:p>
            <w:pPr>
              <w:pStyle w:val="TableText"/>
              <w:ind w:left="365" w:right="659"/>
              <w:spacing w:before="74" w:line="242" w:lineRule="auto"/>
              <w:rPr/>
            </w:pPr>
            <w:r>
              <w:rPr/>
              <w:t>第七章</w:t>
            </w:r>
            <w:r>
              <w:rPr>
                <w:spacing w:val="41"/>
              </w:rPr>
              <w:t xml:space="preserve"> </w:t>
            </w:r>
            <w:r>
              <w:rPr/>
              <w:t>文献研究：文献研究及其类型、内容分析、二次分析、统计资料的分析、文</w:t>
            </w:r>
            <w:r>
              <w:rPr>
                <w:spacing w:val="-1"/>
              </w:rPr>
              <w:t>献研究的优缺点</w:t>
            </w:r>
            <w:r>
              <w:rPr/>
              <w:t xml:space="preserve"> </w:t>
            </w:r>
            <w:r>
              <w:rPr/>
              <w:t>第八章</w:t>
            </w:r>
            <w:r>
              <w:rPr>
                <w:spacing w:val="40"/>
                <w:w w:val="101"/>
              </w:rPr>
              <w:t xml:space="preserve"> </w:t>
            </w:r>
            <w:r>
              <w:rPr/>
              <w:t>实地研究：实地研究及其类型与过程、观察法、无结构访谈法、实地</w:t>
            </w:r>
            <w:r>
              <w:rPr>
                <w:spacing w:val="-1"/>
              </w:rPr>
              <w:t>研究的优缺点</w:t>
            </w:r>
          </w:p>
          <w:p>
            <w:pPr>
              <w:pStyle w:val="TableText"/>
              <w:ind w:left="365"/>
              <w:spacing w:before="2" w:line="184" w:lineRule="auto"/>
              <w:rPr/>
            </w:pPr>
            <w:r>
              <w:rPr/>
              <w:t>第九章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定量资料分析：定量资料的整理与录入、单变</w:t>
            </w:r>
            <w:r>
              <w:rPr>
                <w:spacing w:val="-1"/>
              </w:rPr>
              <w:t>量统计分析</w:t>
            </w:r>
          </w:p>
          <w:p>
            <w:pPr>
              <w:pStyle w:val="TableText"/>
              <w:ind w:left="365"/>
              <w:spacing w:before="75" w:line="184" w:lineRule="auto"/>
              <w:rPr/>
            </w:pPr>
            <w:r>
              <w:rPr/>
              <w:t>第十章</w:t>
            </w:r>
            <w:r>
              <w:rPr>
                <w:spacing w:val="39"/>
                <w:w w:val="101"/>
              </w:rPr>
              <w:t xml:space="preserve"> </w:t>
            </w:r>
            <w:r>
              <w:rPr/>
              <w:t>定性资料分析：定性资料的特点、定性资料分析的性质、定性资料的整理、分析</w:t>
            </w:r>
            <w:r>
              <w:rPr>
                <w:spacing w:val="-1"/>
              </w:rPr>
              <w:t>过程与方法</w:t>
            </w:r>
          </w:p>
          <w:p>
            <w:pPr>
              <w:pStyle w:val="TableText"/>
              <w:ind w:left="31" w:right="1919" w:firstLine="333"/>
              <w:spacing w:before="76" w:line="242" w:lineRule="auto"/>
              <w:rPr/>
            </w:pPr>
            <w:r>
              <w:rPr/>
              <w:t>第十一章</w:t>
            </w:r>
            <w:r>
              <w:rPr>
                <w:spacing w:val="39"/>
              </w:rPr>
              <w:t xml:space="preserve"> </w:t>
            </w:r>
            <w:r>
              <w:rPr/>
              <w:t>研究报告的撰写：研究报告的类型、一般结构、撰写步骤、应</w:t>
            </w:r>
            <w:r>
              <w:rPr>
                <w:spacing w:val="-1"/>
              </w:rPr>
              <w:t>注意的问题</w:t>
            </w:r>
            <w:r>
              <w:rPr/>
              <w:t xml:space="preserve"> </w:t>
            </w:r>
            <w:r>
              <w:rPr>
                <w:spacing w:val="-4"/>
              </w:rPr>
              <w:t>（二）社会统计学</w:t>
            </w:r>
          </w:p>
          <w:p>
            <w:pPr>
              <w:pStyle w:val="TableText"/>
              <w:ind w:left="365"/>
              <w:spacing w:before="1" w:line="184" w:lineRule="auto"/>
              <w:rPr/>
            </w:pPr>
            <w:r>
              <w:rPr>
                <w:spacing w:val="-1"/>
              </w:rPr>
              <w:t>第一章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spacing w:val="-1"/>
              </w:rPr>
              <w:t>单变量的统计描述分析</w:t>
            </w:r>
          </w:p>
          <w:p>
            <w:pPr>
              <w:pStyle w:val="TableText"/>
              <w:ind w:left="365" w:right="4979"/>
              <w:spacing w:before="74" w:line="242" w:lineRule="auto"/>
              <w:rPr/>
            </w:pPr>
            <w:r>
              <w:rPr>
                <w:spacing w:val="-1"/>
              </w:rPr>
              <w:t>第二章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正态分布、常用统计分布和极限定理</w:t>
            </w:r>
            <w:r>
              <w:rPr/>
              <w:t xml:space="preserve"> </w:t>
            </w:r>
            <w:r>
              <w:rPr>
                <w:spacing w:val="-1"/>
              </w:rPr>
              <w:t>第三章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-1"/>
              </w:rPr>
              <w:t>参数估计</w:t>
            </w:r>
          </w:p>
          <w:p>
            <w:pPr>
              <w:pStyle w:val="TableText"/>
              <w:ind w:left="365"/>
              <w:spacing w:before="2" w:line="184" w:lineRule="auto"/>
              <w:rPr/>
            </w:pPr>
            <w:r>
              <w:rPr>
                <w:spacing w:val="-1"/>
              </w:rPr>
              <w:t>第四章</w:t>
            </w:r>
            <w:r>
              <w:rPr>
                <w:spacing w:val="46"/>
                <w:w w:val="101"/>
              </w:rPr>
              <w:t xml:space="preserve"> </w:t>
            </w:r>
            <w:r>
              <w:rPr>
                <w:spacing w:val="-1"/>
              </w:rPr>
              <w:t>假设检验的基本概念</w:t>
            </w:r>
          </w:p>
          <w:p>
            <w:pPr>
              <w:pStyle w:val="TableText"/>
              <w:ind w:left="365" w:right="6599"/>
              <w:spacing w:before="76" w:line="242" w:lineRule="auto"/>
              <w:jc w:val="both"/>
              <w:rPr/>
            </w:pPr>
            <w:r>
              <w:rPr>
                <w:spacing w:val="-1"/>
              </w:rPr>
              <w:t>第五章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单总体假设检验</w:t>
            </w:r>
            <w:r>
              <w:rPr/>
              <w:t xml:space="preserve"> </w:t>
            </w:r>
            <w:r>
              <w:rPr>
                <w:spacing w:val="-1"/>
              </w:rPr>
              <w:t>第六章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二总体假设检验</w:t>
            </w:r>
            <w:r>
              <w:rPr/>
              <w:t xml:space="preserve"> </w:t>
            </w:r>
            <w:r>
              <w:rPr>
                <w:spacing w:val="-1"/>
              </w:rPr>
              <w:t>第七章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列联表</w:t>
            </w:r>
          </w:p>
          <w:p>
            <w:pPr>
              <w:pStyle w:val="TableText"/>
              <w:ind w:left="365" w:right="6059"/>
              <w:spacing w:before="1" w:line="242" w:lineRule="auto"/>
              <w:rPr/>
            </w:pPr>
            <w:r>
              <w:rPr>
                <w:spacing w:val="-1"/>
              </w:rPr>
              <w:t>第八章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等级相关、回归与相关</w:t>
            </w:r>
            <w:r>
              <w:rPr/>
              <w:t xml:space="preserve"> </w:t>
            </w:r>
            <w:r>
              <w:rPr>
                <w:spacing w:val="-1"/>
              </w:rPr>
              <w:t>第九章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一元方差分析</w:t>
            </w:r>
          </w:p>
          <w:p>
            <w:pPr>
              <w:pStyle w:val="TableText"/>
              <w:ind w:left="365"/>
              <w:spacing w:before="1" w:line="184" w:lineRule="auto"/>
              <w:rPr/>
            </w:pPr>
            <w:r>
              <w:rPr>
                <w:spacing w:val="-1"/>
              </w:rPr>
              <w:t>第十章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抽样</w:t>
            </w:r>
          </w:p>
          <w:p>
            <w:pPr>
              <w:pStyle w:val="TableText"/>
              <w:ind w:left="20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65" w:right="3740" w:hanging="36"/>
              <w:spacing w:before="77" w:line="241" w:lineRule="auto"/>
              <w:rPr/>
            </w:pPr>
            <w:r>
              <w:rPr>
                <w:spacing w:val="-1"/>
              </w:rPr>
              <w:t>风笑天，《社会研究方法》，中国人民大学出版社，2018 版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卢淑华，《社会统计学》，北京大学出版社，2009 版</w:t>
            </w:r>
          </w:p>
        </w:tc>
      </w:tr>
    </w:tbl>
    <w:p>
      <w:pPr>
        <w:ind w:left="4001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431" w:right="1530" w:bottom="0" w:left="15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2024-09-30T17:41:51Z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2024-10-10T14:25:59</vt:filetime>
  </property>
</Properties>
</file>