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2ED04">
      <w:pPr>
        <w:spacing w:after="240"/>
        <w:jc w:val="center"/>
        <w:rPr>
          <w:rFonts w:ascii="黑体" w:hAnsi="仿宋" w:eastAsia="黑体"/>
          <w:b/>
          <w:sz w:val="32"/>
          <w:szCs w:val="32"/>
        </w:rPr>
      </w:pPr>
      <w:bookmarkStart w:id="0" w:name="_GoBack"/>
      <w:bookmarkEnd w:id="0"/>
      <w:r>
        <w:rPr>
          <w:rFonts w:hint="eastAsia" w:ascii="黑体" w:hAnsi="仿宋" w:eastAsia="黑体"/>
          <w:b/>
          <w:sz w:val="32"/>
          <w:szCs w:val="32"/>
        </w:rPr>
        <w:t>华北电力大学2025年硕士生入学考试初试科目考试大纲</w:t>
      </w:r>
    </w:p>
    <w:p w14:paraId="077A4742">
      <w:pPr>
        <w:rPr>
          <w:rFonts w:ascii="仿宋_GB2312" w:hAnsi="仿宋" w:eastAsia="仿宋_GB2312"/>
          <w:sz w:val="28"/>
          <w:szCs w:val="28"/>
        </w:rPr>
      </w:pPr>
      <w:r>
        <w:rPr>
          <w:rFonts w:hint="eastAsia" w:ascii="仿宋_GB2312" w:hAnsi="仿宋" w:eastAsia="仿宋_GB2312"/>
          <w:sz w:val="28"/>
          <w:szCs w:val="28"/>
        </w:rPr>
        <w:t xml:space="preserve">考试科目编号：682             </w:t>
      </w:r>
    </w:p>
    <w:p w14:paraId="057A9BB4">
      <w:pPr>
        <w:rPr>
          <w:rFonts w:hint="eastAsia" w:ascii="仿宋_GB2312" w:hAnsi="仿宋" w:eastAsia="仿宋_GB2312"/>
          <w:sz w:val="28"/>
          <w:szCs w:val="28"/>
        </w:rPr>
      </w:pPr>
      <w:r>
        <w:rPr>
          <w:rFonts w:hint="eastAsia" w:ascii="仿宋_GB2312" w:hAnsi="仿宋" w:eastAsia="仿宋_GB2312"/>
          <w:sz w:val="28"/>
          <w:szCs w:val="28"/>
        </w:rPr>
        <w:t>考试科目名称：公共管理学</w:t>
      </w:r>
    </w:p>
    <w:p w14:paraId="26D44BF2">
      <w:pPr>
        <w:rPr>
          <w:rFonts w:ascii="仿宋_GB2312" w:hAnsi="仿宋" w:eastAsia="仿宋_GB2312"/>
          <w:sz w:val="28"/>
          <w:szCs w:val="28"/>
        </w:rPr>
      </w:pPr>
      <w:r>
        <w:rPr>
          <w:rFonts w:hint="eastAsia" w:ascii="仿宋_GB2312" w:hAnsi="仿宋" w:eastAsia="仿宋_GB2312"/>
          <w:sz w:val="28"/>
          <w:szCs w:val="28"/>
        </w:rPr>
        <w:t>一、考试的总体要求</w:t>
      </w:r>
    </w:p>
    <w:p w14:paraId="0B7BA58A">
      <w:pPr>
        <w:ind w:firstLine="537" w:firstLineChars="192"/>
        <w:rPr>
          <w:rFonts w:ascii="仿宋_GB2312" w:hAnsi="仿宋" w:eastAsia="仿宋_GB2312"/>
          <w:sz w:val="28"/>
          <w:szCs w:val="28"/>
        </w:rPr>
      </w:pPr>
      <w:r>
        <w:rPr>
          <w:rFonts w:hint="eastAsia" w:ascii="仿宋_GB2312" w:hAnsi="仿宋" w:eastAsia="仿宋_GB2312"/>
          <w:sz w:val="28"/>
          <w:szCs w:val="28"/>
        </w:rPr>
        <w:t>掌握公共管理学的基本理论和公共管理的基本方法，能够灵活运用所学的理论分析和解决公共管理过程中存在的各种问题。</w:t>
      </w:r>
    </w:p>
    <w:p w14:paraId="4CE089AE">
      <w:pPr>
        <w:rPr>
          <w:rFonts w:ascii="仿宋_GB2312" w:hAnsi="仿宋" w:eastAsia="仿宋_GB2312"/>
          <w:sz w:val="28"/>
          <w:szCs w:val="28"/>
        </w:rPr>
      </w:pPr>
      <w:r>
        <w:rPr>
          <w:rFonts w:hint="eastAsia" w:ascii="仿宋_GB2312" w:hAnsi="仿宋" w:eastAsia="仿宋_GB2312"/>
          <w:sz w:val="28"/>
          <w:szCs w:val="28"/>
        </w:rPr>
        <w:t>二、考试的内容</w:t>
      </w:r>
    </w:p>
    <w:p w14:paraId="4C325295">
      <w:pPr>
        <w:ind w:firstLine="560" w:firstLineChars="200"/>
        <w:rPr>
          <w:rFonts w:ascii="仿宋_GB2312" w:hAnsi="仿宋" w:eastAsia="仿宋_GB2312"/>
          <w:sz w:val="28"/>
          <w:szCs w:val="28"/>
        </w:rPr>
      </w:pPr>
      <w:r>
        <w:rPr>
          <w:rFonts w:ascii="仿宋_GB2312" w:hAnsi="仿宋" w:eastAsia="仿宋_GB2312"/>
          <w:sz w:val="28"/>
          <w:szCs w:val="28"/>
        </w:rPr>
        <w:t>导论</w:t>
      </w:r>
      <w:r>
        <w:rPr>
          <w:rFonts w:hint="eastAsia" w:ascii="仿宋_GB2312" w:hAnsi="仿宋" w:eastAsia="仿宋_GB2312"/>
          <w:sz w:val="28"/>
          <w:szCs w:val="28"/>
        </w:rPr>
        <w:t>：</w:t>
      </w:r>
      <w:r>
        <w:rPr>
          <w:rFonts w:ascii="仿宋_GB2312" w:hAnsi="仿宋" w:eastAsia="仿宋_GB2312"/>
          <w:sz w:val="28"/>
          <w:szCs w:val="28"/>
        </w:rPr>
        <w:t>公共管理学概述</w:t>
      </w:r>
      <w:r>
        <w:rPr>
          <w:rFonts w:hint="eastAsia" w:ascii="仿宋_GB2312" w:hAnsi="仿宋" w:eastAsia="仿宋_GB2312"/>
          <w:sz w:val="28"/>
          <w:szCs w:val="28"/>
        </w:rPr>
        <w:t>、</w:t>
      </w:r>
      <w:r>
        <w:rPr>
          <w:rFonts w:ascii="仿宋_GB2312" w:hAnsi="仿宋" w:eastAsia="仿宋_GB2312"/>
          <w:sz w:val="28"/>
          <w:szCs w:val="28"/>
        </w:rPr>
        <w:t>公共管理学的研究对象</w:t>
      </w:r>
      <w:r>
        <w:rPr>
          <w:rFonts w:hint="eastAsia" w:ascii="仿宋_GB2312" w:hAnsi="仿宋" w:eastAsia="仿宋_GB2312"/>
          <w:sz w:val="28"/>
          <w:szCs w:val="28"/>
        </w:rPr>
        <w:t>、</w:t>
      </w:r>
      <w:r>
        <w:rPr>
          <w:rFonts w:ascii="仿宋_GB2312" w:hAnsi="仿宋" w:eastAsia="仿宋_GB2312"/>
          <w:sz w:val="28"/>
          <w:szCs w:val="28"/>
        </w:rPr>
        <w:t>公共管理学的研究途径和方法</w:t>
      </w:r>
      <w:r>
        <w:rPr>
          <w:rFonts w:hint="eastAsia" w:ascii="仿宋_GB2312" w:hAnsi="仿宋" w:eastAsia="仿宋_GB2312"/>
          <w:sz w:val="28"/>
          <w:szCs w:val="28"/>
        </w:rPr>
        <w:t>。</w:t>
      </w:r>
    </w:p>
    <w:p w14:paraId="7D775B60">
      <w:pPr>
        <w:ind w:firstLine="560" w:firstLineChars="200"/>
        <w:rPr>
          <w:rFonts w:ascii="仿宋_GB2312" w:hAnsi="仿宋" w:eastAsia="仿宋_GB2312"/>
          <w:sz w:val="28"/>
          <w:szCs w:val="28"/>
        </w:rPr>
      </w:pPr>
      <w:r>
        <w:rPr>
          <w:rFonts w:ascii="仿宋_GB2312" w:hAnsi="仿宋" w:eastAsia="仿宋_GB2312"/>
          <w:sz w:val="28"/>
          <w:szCs w:val="28"/>
        </w:rPr>
        <w:t>公共管理的理论发展</w:t>
      </w:r>
      <w:r>
        <w:rPr>
          <w:rFonts w:hint="eastAsia" w:ascii="仿宋_GB2312" w:hAnsi="仿宋" w:eastAsia="仿宋_GB2312"/>
          <w:sz w:val="28"/>
          <w:szCs w:val="28"/>
        </w:rPr>
        <w:t>：</w:t>
      </w:r>
      <w:r>
        <w:rPr>
          <w:rFonts w:ascii="仿宋_GB2312" w:hAnsi="仿宋" w:eastAsia="仿宋_GB2312"/>
          <w:sz w:val="28"/>
          <w:szCs w:val="28"/>
        </w:rPr>
        <w:t>公共行政理论的演进</w:t>
      </w:r>
      <w:r>
        <w:rPr>
          <w:rFonts w:hint="eastAsia" w:ascii="仿宋_GB2312" w:hAnsi="仿宋" w:eastAsia="仿宋_GB2312"/>
          <w:sz w:val="28"/>
          <w:szCs w:val="28"/>
        </w:rPr>
        <w:t>、</w:t>
      </w:r>
      <w:r>
        <w:rPr>
          <w:rFonts w:ascii="仿宋_GB2312" w:hAnsi="仿宋" w:eastAsia="仿宋_GB2312"/>
          <w:sz w:val="28"/>
          <w:szCs w:val="28"/>
        </w:rPr>
        <w:t>现代公共管理理论的发展</w:t>
      </w:r>
      <w:r>
        <w:rPr>
          <w:rFonts w:hint="eastAsia" w:ascii="仿宋_GB2312" w:hAnsi="仿宋" w:eastAsia="仿宋_GB2312"/>
          <w:sz w:val="28"/>
          <w:szCs w:val="28"/>
        </w:rPr>
        <w:t>。</w:t>
      </w:r>
      <w:r>
        <w:rPr>
          <w:rFonts w:ascii="仿宋_GB2312" w:hAnsi="仿宋" w:eastAsia="仿宋_GB2312"/>
          <w:sz w:val="28"/>
          <w:szCs w:val="28"/>
        </w:rPr>
        <w:br w:type="textWrapping"/>
      </w:r>
      <w:r>
        <w:rPr>
          <w:rFonts w:hint="eastAsia" w:ascii="仿宋_GB2312" w:hAnsi="仿宋" w:eastAsia="仿宋_GB2312"/>
          <w:sz w:val="28"/>
          <w:szCs w:val="28"/>
        </w:rPr>
        <w:t xml:space="preserve"> </w:t>
      </w:r>
      <w:r>
        <w:rPr>
          <w:rFonts w:ascii="仿宋_GB2312" w:hAnsi="仿宋" w:eastAsia="仿宋_GB2312"/>
          <w:sz w:val="28"/>
          <w:szCs w:val="28"/>
        </w:rPr>
        <w:t xml:space="preserve">   公共组织</w:t>
      </w:r>
      <w:r>
        <w:rPr>
          <w:rFonts w:hint="eastAsia" w:ascii="仿宋_GB2312" w:hAnsi="仿宋" w:eastAsia="仿宋_GB2312"/>
          <w:sz w:val="28"/>
          <w:szCs w:val="28"/>
        </w:rPr>
        <w:t>：</w:t>
      </w:r>
      <w:r>
        <w:rPr>
          <w:rFonts w:ascii="仿宋_GB2312" w:hAnsi="仿宋" w:eastAsia="仿宋_GB2312"/>
          <w:sz w:val="28"/>
          <w:szCs w:val="28"/>
        </w:rPr>
        <w:t>公共组织的性质与结构</w:t>
      </w:r>
      <w:r>
        <w:rPr>
          <w:rFonts w:hint="eastAsia" w:ascii="仿宋_GB2312" w:hAnsi="仿宋" w:eastAsia="仿宋_GB2312"/>
          <w:sz w:val="28"/>
          <w:szCs w:val="28"/>
        </w:rPr>
        <w:t>、</w:t>
      </w:r>
      <w:r>
        <w:rPr>
          <w:rFonts w:ascii="仿宋_GB2312" w:hAnsi="仿宋" w:eastAsia="仿宋_GB2312"/>
          <w:sz w:val="28"/>
          <w:szCs w:val="28"/>
        </w:rPr>
        <w:t>行政组织</w:t>
      </w:r>
      <w:r>
        <w:rPr>
          <w:rFonts w:hint="eastAsia" w:ascii="仿宋_GB2312" w:hAnsi="仿宋" w:eastAsia="仿宋_GB2312"/>
          <w:sz w:val="28"/>
          <w:szCs w:val="28"/>
        </w:rPr>
        <w:t>、</w:t>
      </w:r>
      <w:r>
        <w:rPr>
          <w:rFonts w:ascii="仿宋_GB2312" w:hAnsi="仿宋" w:eastAsia="仿宋_GB2312"/>
          <w:sz w:val="28"/>
          <w:szCs w:val="28"/>
        </w:rPr>
        <w:t>非营利组织</w:t>
      </w:r>
      <w:r>
        <w:rPr>
          <w:rFonts w:hint="eastAsia" w:ascii="仿宋_GB2312" w:hAnsi="仿宋" w:eastAsia="仿宋_GB2312"/>
          <w:sz w:val="28"/>
          <w:szCs w:val="28"/>
        </w:rPr>
        <w:t>、</w:t>
      </w:r>
      <w:r>
        <w:rPr>
          <w:rFonts w:ascii="仿宋_GB2312" w:hAnsi="仿宋" w:eastAsia="仿宋_GB2312"/>
          <w:sz w:val="28"/>
          <w:szCs w:val="28"/>
        </w:rPr>
        <w:t>事业单位</w:t>
      </w:r>
      <w:r>
        <w:rPr>
          <w:rFonts w:hint="eastAsia" w:ascii="仿宋_GB2312" w:hAnsi="仿宋" w:eastAsia="仿宋_GB2312"/>
          <w:sz w:val="28"/>
          <w:szCs w:val="28"/>
        </w:rPr>
        <w:t>、</w:t>
      </w:r>
      <w:r>
        <w:rPr>
          <w:rFonts w:ascii="仿宋_GB2312" w:hAnsi="仿宋" w:eastAsia="仿宋_GB2312"/>
          <w:sz w:val="28"/>
          <w:szCs w:val="28"/>
        </w:rPr>
        <w:t>公共组织的变革</w:t>
      </w:r>
      <w:r>
        <w:rPr>
          <w:rFonts w:hint="eastAsia" w:ascii="仿宋_GB2312" w:hAnsi="仿宋" w:eastAsia="仿宋_GB2312"/>
          <w:sz w:val="28"/>
          <w:szCs w:val="28"/>
        </w:rPr>
        <w:t>。</w:t>
      </w:r>
    </w:p>
    <w:p w14:paraId="61FF9236">
      <w:pPr>
        <w:ind w:firstLine="560" w:firstLineChars="200"/>
        <w:rPr>
          <w:rFonts w:ascii="仿宋_GB2312" w:hAnsi="仿宋" w:eastAsia="仿宋_GB2312"/>
          <w:sz w:val="28"/>
          <w:szCs w:val="28"/>
        </w:rPr>
      </w:pPr>
      <w:r>
        <w:rPr>
          <w:rFonts w:ascii="仿宋_GB2312" w:hAnsi="仿宋" w:eastAsia="仿宋_GB2312"/>
          <w:sz w:val="28"/>
          <w:szCs w:val="28"/>
        </w:rPr>
        <w:t>公共领导</w:t>
      </w:r>
      <w:r>
        <w:rPr>
          <w:rFonts w:hint="eastAsia" w:ascii="仿宋_GB2312" w:hAnsi="仿宋" w:eastAsia="仿宋_GB2312"/>
          <w:sz w:val="28"/>
          <w:szCs w:val="28"/>
        </w:rPr>
        <w:t>：</w:t>
      </w:r>
      <w:r>
        <w:rPr>
          <w:rFonts w:ascii="仿宋_GB2312" w:hAnsi="仿宋" w:eastAsia="仿宋_GB2312"/>
          <w:sz w:val="28"/>
          <w:szCs w:val="28"/>
        </w:rPr>
        <w:t>公共领导概述</w:t>
      </w:r>
      <w:r>
        <w:rPr>
          <w:rFonts w:hint="eastAsia" w:ascii="仿宋_GB2312" w:hAnsi="仿宋" w:eastAsia="仿宋_GB2312"/>
          <w:sz w:val="28"/>
          <w:szCs w:val="28"/>
        </w:rPr>
        <w:t>、</w:t>
      </w:r>
      <w:r>
        <w:rPr>
          <w:rFonts w:ascii="仿宋_GB2312" w:hAnsi="仿宋" w:eastAsia="仿宋_GB2312"/>
          <w:sz w:val="28"/>
          <w:szCs w:val="28"/>
        </w:rPr>
        <w:t>公共领导体制</w:t>
      </w:r>
      <w:r>
        <w:rPr>
          <w:rFonts w:hint="eastAsia" w:ascii="仿宋_GB2312" w:hAnsi="仿宋" w:eastAsia="仿宋_GB2312"/>
          <w:sz w:val="28"/>
          <w:szCs w:val="28"/>
        </w:rPr>
        <w:t>、</w:t>
      </w:r>
      <w:r>
        <w:rPr>
          <w:rFonts w:ascii="仿宋_GB2312" w:hAnsi="仿宋" w:eastAsia="仿宋_GB2312"/>
          <w:sz w:val="28"/>
          <w:szCs w:val="28"/>
        </w:rPr>
        <w:t>公共领导方法</w:t>
      </w:r>
      <w:r>
        <w:rPr>
          <w:rFonts w:hint="eastAsia" w:ascii="仿宋_GB2312" w:hAnsi="仿宋" w:eastAsia="仿宋_GB2312"/>
          <w:sz w:val="28"/>
          <w:szCs w:val="28"/>
        </w:rPr>
        <w:t>、</w:t>
      </w:r>
      <w:r>
        <w:rPr>
          <w:rFonts w:ascii="仿宋_GB2312" w:hAnsi="仿宋" w:eastAsia="仿宋_GB2312"/>
          <w:sz w:val="28"/>
          <w:szCs w:val="28"/>
        </w:rPr>
        <w:t xml:space="preserve"> 公共领导能力</w:t>
      </w:r>
      <w:r>
        <w:rPr>
          <w:rFonts w:hint="eastAsia" w:ascii="仿宋_GB2312" w:hAnsi="仿宋" w:eastAsia="仿宋_GB2312"/>
          <w:sz w:val="28"/>
          <w:szCs w:val="28"/>
        </w:rPr>
        <w:t>。</w:t>
      </w:r>
    </w:p>
    <w:p w14:paraId="294A8CEB">
      <w:pPr>
        <w:ind w:firstLine="560" w:firstLineChars="200"/>
        <w:rPr>
          <w:rFonts w:ascii="仿宋_GB2312" w:hAnsi="仿宋" w:eastAsia="仿宋_GB2312"/>
          <w:sz w:val="28"/>
          <w:szCs w:val="28"/>
        </w:rPr>
      </w:pPr>
      <w:r>
        <w:rPr>
          <w:rFonts w:ascii="仿宋_GB2312" w:hAnsi="仿宋" w:eastAsia="仿宋_GB2312"/>
          <w:sz w:val="28"/>
          <w:szCs w:val="28"/>
        </w:rPr>
        <w:t>公共政策</w:t>
      </w:r>
      <w:r>
        <w:rPr>
          <w:rFonts w:hint="eastAsia" w:ascii="仿宋_GB2312" w:hAnsi="仿宋" w:eastAsia="仿宋_GB2312"/>
          <w:sz w:val="28"/>
          <w:szCs w:val="28"/>
        </w:rPr>
        <w:t>：</w:t>
      </w:r>
      <w:r>
        <w:rPr>
          <w:rFonts w:ascii="仿宋_GB2312" w:hAnsi="仿宋" w:eastAsia="仿宋_GB2312"/>
          <w:sz w:val="28"/>
          <w:szCs w:val="28"/>
        </w:rPr>
        <w:t>公共政策概述</w:t>
      </w:r>
      <w:r>
        <w:rPr>
          <w:rFonts w:hint="eastAsia" w:ascii="仿宋_GB2312" w:hAnsi="仿宋" w:eastAsia="仿宋_GB2312"/>
          <w:sz w:val="28"/>
          <w:szCs w:val="28"/>
        </w:rPr>
        <w:t>、</w:t>
      </w:r>
      <w:r>
        <w:rPr>
          <w:rFonts w:ascii="仿宋_GB2312" w:hAnsi="仿宋" w:eastAsia="仿宋_GB2312"/>
          <w:sz w:val="28"/>
          <w:szCs w:val="28"/>
        </w:rPr>
        <w:t>公共政策过程</w:t>
      </w:r>
      <w:r>
        <w:rPr>
          <w:rFonts w:hint="eastAsia" w:ascii="仿宋_GB2312" w:hAnsi="仿宋" w:eastAsia="仿宋_GB2312"/>
          <w:sz w:val="28"/>
          <w:szCs w:val="28"/>
        </w:rPr>
        <w:t>、</w:t>
      </w:r>
      <w:r>
        <w:rPr>
          <w:rFonts w:ascii="仿宋_GB2312" w:hAnsi="仿宋" w:eastAsia="仿宋_GB2312"/>
          <w:sz w:val="28"/>
          <w:szCs w:val="28"/>
        </w:rPr>
        <w:t>公共政策分析</w:t>
      </w:r>
      <w:r>
        <w:rPr>
          <w:rFonts w:hint="eastAsia" w:ascii="仿宋_GB2312" w:hAnsi="仿宋" w:eastAsia="仿宋_GB2312"/>
          <w:sz w:val="28"/>
          <w:szCs w:val="28"/>
        </w:rPr>
        <w:t>、</w:t>
      </w:r>
      <w:r>
        <w:rPr>
          <w:rFonts w:ascii="仿宋_GB2312" w:hAnsi="仿宋" w:eastAsia="仿宋_GB2312"/>
          <w:sz w:val="28"/>
          <w:szCs w:val="28"/>
        </w:rPr>
        <w:t>公共政策发展</w:t>
      </w:r>
      <w:r>
        <w:rPr>
          <w:rFonts w:hint="eastAsia" w:ascii="仿宋_GB2312" w:hAnsi="仿宋" w:eastAsia="仿宋_GB2312"/>
          <w:sz w:val="28"/>
          <w:szCs w:val="28"/>
        </w:rPr>
        <w:t>。</w:t>
      </w:r>
    </w:p>
    <w:p w14:paraId="39BB5F1B">
      <w:pPr>
        <w:ind w:firstLine="560" w:firstLineChars="200"/>
        <w:rPr>
          <w:rFonts w:ascii="仿宋_GB2312" w:hAnsi="仿宋" w:eastAsia="仿宋_GB2312"/>
          <w:sz w:val="28"/>
          <w:szCs w:val="28"/>
        </w:rPr>
      </w:pPr>
      <w:r>
        <w:rPr>
          <w:rFonts w:ascii="仿宋_GB2312" w:hAnsi="仿宋" w:eastAsia="仿宋_GB2312"/>
          <w:sz w:val="28"/>
          <w:szCs w:val="28"/>
        </w:rPr>
        <w:t>公共人力资源管理</w:t>
      </w:r>
      <w:r>
        <w:rPr>
          <w:rFonts w:hint="eastAsia" w:ascii="仿宋_GB2312" w:hAnsi="仿宋" w:eastAsia="仿宋_GB2312"/>
          <w:sz w:val="28"/>
          <w:szCs w:val="28"/>
        </w:rPr>
        <w:t>：</w:t>
      </w:r>
      <w:r>
        <w:rPr>
          <w:rFonts w:ascii="仿宋_GB2312" w:hAnsi="仿宋" w:eastAsia="仿宋_GB2312"/>
          <w:sz w:val="28"/>
          <w:szCs w:val="28"/>
        </w:rPr>
        <w:t>公共人力资源管理的基本理论</w:t>
      </w:r>
      <w:r>
        <w:rPr>
          <w:rFonts w:hint="eastAsia" w:ascii="仿宋_GB2312" w:hAnsi="仿宋" w:eastAsia="仿宋_GB2312"/>
          <w:sz w:val="28"/>
          <w:szCs w:val="28"/>
        </w:rPr>
        <w:t>、</w:t>
      </w:r>
      <w:r>
        <w:rPr>
          <w:rFonts w:ascii="仿宋_GB2312" w:hAnsi="仿宋" w:eastAsia="仿宋_GB2312"/>
          <w:sz w:val="28"/>
          <w:szCs w:val="28"/>
        </w:rPr>
        <w:t>公共人力资源管理的主要内容</w:t>
      </w:r>
      <w:r>
        <w:rPr>
          <w:rFonts w:hint="eastAsia" w:ascii="仿宋_GB2312" w:hAnsi="仿宋" w:eastAsia="仿宋_GB2312"/>
          <w:sz w:val="28"/>
          <w:szCs w:val="28"/>
        </w:rPr>
        <w:t>、</w:t>
      </w:r>
      <w:r>
        <w:rPr>
          <w:rFonts w:ascii="仿宋_GB2312" w:hAnsi="仿宋" w:eastAsia="仿宋_GB2312"/>
          <w:sz w:val="28"/>
          <w:szCs w:val="28"/>
        </w:rPr>
        <w:t>公务员制度</w:t>
      </w:r>
      <w:r>
        <w:rPr>
          <w:rFonts w:hint="eastAsia" w:ascii="仿宋_GB2312" w:hAnsi="仿宋" w:eastAsia="仿宋_GB2312"/>
          <w:sz w:val="28"/>
          <w:szCs w:val="28"/>
        </w:rPr>
        <w:t>。</w:t>
      </w:r>
    </w:p>
    <w:p w14:paraId="027A196E">
      <w:pPr>
        <w:ind w:firstLine="560" w:firstLineChars="200"/>
        <w:rPr>
          <w:rFonts w:ascii="仿宋_GB2312" w:hAnsi="仿宋" w:eastAsia="仿宋_GB2312"/>
          <w:sz w:val="28"/>
          <w:szCs w:val="28"/>
        </w:rPr>
      </w:pPr>
      <w:r>
        <w:rPr>
          <w:rFonts w:ascii="仿宋_GB2312" w:hAnsi="仿宋" w:eastAsia="仿宋_GB2312"/>
          <w:sz w:val="28"/>
          <w:szCs w:val="28"/>
        </w:rPr>
        <w:t>公共预算管理</w:t>
      </w:r>
      <w:r>
        <w:rPr>
          <w:rFonts w:hint="eastAsia" w:ascii="仿宋_GB2312" w:hAnsi="仿宋" w:eastAsia="仿宋_GB2312"/>
          <w:sz w:val="28"/>
          <w:szCs w:val="28"/>
        </w:rPr>
        <w:t>：</w:t>
      </w:r>
      <w:r>
        <w:rPr>
          <w:rFonts w:ascii="仿宋_GB2312" w:hAnsi="仿宋" w:eastAsia="仿宋_GB2312"/>
          <w:sz w:val="28"/>
          <w:szCs w:val="28"/>
        </w:rPr>
        <w:t>公共预算的内涵、功能与要素</w:t>
      </w:r>
      <w:r>
        <w:rPr>
          <w:rFonts w:hint="eastAsia" w:ascii="仿宋_GB2312" w:hAnsi="仿宋" w:eastAsia="仿宋_GB2312"/>
          <w:sz w:val="28"/>
          <w:szCs w:val="28"/>
        </w:rPr>
        <w:t>，</w:t>
      </w:r>
      <w:r>
        <w:rPr>
          <w:rFonts w:ascii="仿宋_GB2312" w:hAnsi="仿宋" w:eastAsia="仿宋_GB2312"/>
          <w:sz w:val="28"/>
          <w:szCs w:val="28"/>
        </w:rPr>
        <w:t>中国的公共预算管理</w:t>
      </w:r>
      <w:r>
        <w:rPr>
          <w:rFonts w:hint="eastAsia" w:ascii="仿宋_GB2312" w:hAnsi="仿宋" w:eastAsia="仿宋_GB2312"/>
          <w:sz w:val="28"/>
          <w:szCs w:val="28"/>
        </w:rPr>
        <w:t>，</w:t>
      </w:r>
      <w:r>
        <w:rPr>
          <w:rFonts w:ascii="仿宋_GB2312" w:hAnsi="仿宋" w:eastAsia="仿宋_GB2312"/>
          <w:sz w:val="28"/>
          <w:szCs w:val="28"/>
        </w:rPr>
        <w:t>立法机关预算审查监督</w:t>
      </w:r>
      <w:r>
        <w:rPr>
          <w:rFonts w:hint="eastAsia" w:ascii="仿宋_GB2312" w:hAnsi="仿宋" w:eastAsia="仿宋_GB2312"/>
          <w:sz w:val="28"/>
          <w:szCs w:val="28"/>
        </w:rPr>
        <w:t>。</w:t>
      </w:r>
      <w:r>
        <w:rPr>
          <w:rFonts w:ascii="仿宋_GB2312" w:hAnsi="仿宋" w:eastAsia="仿宋_GB2312"/>
          <w:sz w:val="28"/>
          <w:szCs w:val="28"/>
        </w:rPr>
        <w:br w:type="textWrapping"/>
      </w:r>
      <w:r>
        <w:rPr>
          <w:rFonts w:hint="eastAsia" w:ascii="仿宋_GB2312" w:hAnsi="仿宋" w:eastAsia="仿宋_GB2312"/>
          <w:sz w:val="28"/>
          <w:szCs w:val="28"/>
        </w:rPr>
        <w:t xml:space="preserve"> </w:t>
      </w:r>
      <w:r>
        <w:rPr>
          <w:rFonts w:ascii="仿宋_GB2312" w:hAnsi="仿宋" w:eastAsia="仿宋_GB2312"/>
          <w:sz w:val="28"/>
          <w:szCs w:val="28"/>
        </w:rPr>
        <w:t xml:space="preserve">   政务信息资源管理</w:t>
      </w:r>
      <w:r>
        <w:rPr>
          <w:rFonts w:hint="eastAsia" w:ascii="仿宋_GB2312" w:hAnsi="仿宋" w:eastAsia="仿宋_GB2312"/>
          <w:sz w:val="28"/>
          <w:szCs w:val="28"/>
        </w:rPr>
        <w:t>：</w:t>
      </w:r>
      <w:r>
        <w:rPr>
          <w:rFonts w:ascii="仿宋_GB2312" w:hAnsi="仿宋" w:eastAsia="仿宋_GB2312"/>
          <w:sz w:val="28"/>
          <w:szCs w:val="28"/>
        </w:rPr>
        <w:t>政务信息资源管理概述</w:t>
      </w:r>
      <w:r>
        <w:rPr>
          <w:rFonts w:hint="eastAsia" w:ascii="仿宋_GB2312" w:hAnsi="仿宋" w:eastAsia="仿宋_GB2312"/>
          <w:sz w:val="28"/>
          <w:szCs w:val="28"/>
        </w:rPr>
        <w:t>、</w:t>
      </w:r>
      <w:r>
        <w:rPr>
          <w:rFonts w:ascii="仿宋_GB2312" w:hAnsi="仿宋" w:eastAsia="仿宋_GB2312"/>
          <w:sz w:val="28"/>
          <w:szCs w:val="28"/>
        </w:rPr>
        <w:t>政务信息资源管理的内容</w:t>
      </w:r>
      <w:r>
        <w:rPr>
          <w:rFonts w:hint="eastAsia" w:ascii="仿宋_GB2312" w:hAnsi="仿宋" w:eastAsia="仿宋_GB2312"/>
          <w:sz w:val="28"/>
          <w:szCs w:val="28"/>
        </w:rPr>
        <w:t>、</w:t>
      </w:r>
      <w:r>
        <w:rPr>
          <w:rFonts w:ascii="仿宋_GB2312" w:hAnsi="仿宋" w:eastAsia="仿宋_GB2312"/>
          <w:sz w:val="28"/>
          <w:szCs w:val="28"/>
        </w:rPr>
        <w:t>政务信息资源开发利用</w:t>
      </w:r>
      <w:r>
        <w:rPr>
          <w:rFonts w:hint="eastAsia" w:ascii="仿宋_GB2312" w:hAnsi="仿宋" w:eastAsia="仿宋_GB2312"/>
          <w:sz w:val="28"/>
          <w:szCs w:val="28"/>
        </w:rPr>
        <w:t>。</w:t>
      </w:r>
    </w:p>
    <w:p w14:paraId="6CEE838A">
      <w:pPr>
        <w:ind w:firstLine="560" w:firstLineChars="200"/>
        <w:rPr>
          <w:rFonts w:ascii="仿宋_GB2312" w:hAnsi="仿宋" w:eastAsia="仿宋_GB2312"/>
          <w:sz w:val="28"/>
          <w:szCs w:val="28"/>
        </w:rPr>
      </w:pPr>
      <w:r>
        <w:rPr>
          <w:rFonts w:ascii="仿宋_GB2312" w:hAnsi="仿宋" w:eastAsia="仿宋_GB2312"/>
          <w:sz w:val="28"/>
          <w:szCs w:val="28"/>
        </w:rPr>
        <w:t>应急管理</w:t>
      </w:r>
      <w:r>
        <w:rPr>
          <w:rFonts w:hint="eastAsia" w:ascii="仿宋_GB2312" w:hAnsi="仿宋" w:eastAsia="仿宋_GB2312"/>
          <w:sz w:val="28"/>
          <w:szCs w:val="28"/>
        </w:rPr>
        <w:t>：</w:t>
      </w:r>
      <w:r>
        <w:rPr>
          <w:rFonts w:ascii="仿宋_GB2312" w:hAnsi="仿宋" w:eastAsia="仿宋_GB2312"/>
          <w:sz w:val="28"/>
          <w:szCs w:val="28"/>
        </w:rPr>
        <w:t>应急管理概述</w:t>
      </w:r>
      <w:r>
        <w:rPr>
          <w:rFonts w:hint="eastAsia" w:ascii="仿宋_GB2312" w:hAnsi="仿宋" w:eastAsia="仿宋_GB2312"/>
          <w:sz w:val="28"/>
          <w:szCs w:val="28"/>
        </w:rPr>
        <w:t>，</w:t>
      </w:r>
      <w:r>
        <w:rPr>
          <w:rFonts w:ascii="仿宋_GB2312" w:hAnsi="仿宋" w:eastAsia="仿宋_GB2312"/>
          <w:sz w:val="28"/>
          <w:szCs w:val="28"/>
        </w:rPr>
        <w:t>应急管理体制、机制和法制</w:t>
      </w:r>
      <w:r>
        <w:rPr>
          <w:rFonts w:hint="eastAsia" w:ascii="仿宋_GB2312" w:hAnsi="仿宋" w:eastAsia="仿宋_GB2312"/>
          <w:sz w:val="28"/>
          <w:szCs w:val="28"/>
        </w:rPr>
        <w:t>，</w:t>
      </w:r>
      <w:r>
        <w:rPr>
          <w:rFonts w:ascii="仿宋_GB2312" w:hAnsi="仿宋" w:eastAsia="仿宋_GB2312"/>
          <w:sz w:val="28"/>
          <w:szCs w:val="28"/>
        </w:rPr>
        <w:t>应急管理过程</w:t>
      </w:r>
      <w:r>
        <w:rPr>
          <w:rFonts w:hint="eastAsia" w:ascii="仿宋_GB2312" w:hAnsi="仿宋" w:eastAsia="仿宋_GB2312"/>
          <w:sz w:val="28"/>
          <w:szCs w:val="28"/>
        </w:rPr>
        <w:t>。</w:t>
      </w:r>
      <w:r>
        <w:rPr>
          <w:rFonts w:ascii="仿宋_GB2312" w:hAnsi="仿宋" w:eastAsia="仿宋_GB2312"/>
          <w:sz w:val="28"/>
          <w:szCs w:val="28"/>
        </w:rPr>
        <w:br w:type="textWrapping"/>
      </w:r>
      <w:r>
        <w:rPr>
          <w:rFonts w:hint="eastAsia" w:ascii="仿宋_GB2312" w:hAnsi="仿宋" w:eastAsia="仿宋_GB2312"/>
          <w:sz w:val="28"/>
          <w:szCs w:val="28"/>
        </w:rPr>
        <w:t xml:space="preserve"> </w:t>
      </w:r>
      <w:r>
        <w:rPr>
          <w:rFonts w:ascii="仿宋_GB2312" w:hAnsi="仿宋" w:eastAsia="仿宋_GB2312"/>
          <w:sz w:val="28"/>
          <w:szCs w:val="28"/>
        </w:rPr>
        <w:t xml:space="preserve">  公共管理技术与方法</w:t>
      </w:r>
      <w:r>
        <w:rPr>
          <w:rFonts w:hint="eastAsia" w:ascii="仿宋_GB2312" w:hAnsi="仿宋" w:eastAsia="仿宋_GB2312"/>
          <w:sz w:val="28"/>
          <w:szCs w:val="28"/>
        </w:rPr>
        <w:t>：</w:t>
      </w:r>
      <w:r>
        <w:rPr>
          <w:rFonts w:ascii="仿宋_GB2312" w:hAnsi="仿宋" w:eastAsia="仿宋_GB2312"/>
          <w:sz w:val="28"/>
          <w:szCs w:val="28"/>
        </w:rPr>
        <w:t>传统行政方法</w:t>
      </w:r>
      <w:r>
        <w:rPr>
          <w:rFonts w:hint="eastAsia" w:ascii="仿宋_GB2312" w:hAnsi="仿宋" w:eastAsia="仿宋_GB2312"/>
          <w:sz w:val="28"/>
          <w:szCs w:val="28"/>
        </w:rPr>
        <w:t>、</w:t>
      </w:r>
      <w:r>
        <w:rPr>
          <w:rFonts w:ascii="仿宋_GB2312" w:hAnsi="仿宋" w:eastAsia="仿宋_GB2312"/>
          <w:sz w:val="28"/>
          <w:szCs w:val="28"/>
        </w:rPr>
        <w:t>当代公共管理新方法</w:t>
      </w:r>
      <w:r>
        <w:rPr>
          <w:rFonts w:hint="eastAsia" w:ascii="仿宋_GB2312" w:hAnsi="仿宋" w:eastAsia="仿宋_GB2312"/>
          <w:sz w:val="28"/>
          <w:szCs w:val="28"/>
        </w:rPr>
        <w:t>、</w:t>
      </w:r>
      <w:r>
        <w:rPr>
          <w:rFonts w:ascii="仿宋_GB2312" w:hAnsi="仿宋" w:eastAsia="仿宋_GB2312"/>
          <w:sz w:val="28"/>
          <w:szCs w:val="28"/>
        </w:rPr>
        <w:t>战略管理</w:t>
      </w:r>
      <w:r>
        <w:rPr>
          <w:rFonts w:hint="eastAsia" w:ascii="仿宋_GB2312" w:hAnsi="仿宋" w:eastAsia="仿宋_GB2312"/>
          <w:sz w:val="28"/>
          <w:szCs w:val="28"/>
        </w:rPr>
        <w:t>。</w:t>
      </w:r>
    </w:p>
    <w:p w14:paraId="1E66AC94">
      <w:pPr>
        <w:ind w:left="420" w:leftChars="200"/>
        <w:rPr>
          <w:rFonts w:ascii="仿宋_GB2312" w:hAnsi="仿宋" w:eastAsia="仿宋_GB2312"/>
          <w:sz w:val="28"/>
          <w:szCs w:val="28"/>
        </w:rPr>
      </w:pPr>
      <w:r>
        <w:rPr>
          <w:rFonts w:ascii="仿宋_GB2312" w:hAnsi="仿宋" w:eastAsia="仿宋_GB2312"/>
          <w:sz w:val="28"/>
          <w:szCs w:val="28"/>
        </w:rPr>
        <w:t>公共管理规范</w:t>
      </w:r>
      <w:r>
        <w:rPr>
          <w:rFonts w:hint="eastAsia" w:ascii="仿宋_GB2312" w:hAnsi="仿宋" w:eastAsia="仿宋_GB2312"/>
          <w:sz w:val="28"/>
          <w:szCs w:val="28"/>
        </w:rPr>
        <w:t>：</w:t>
      </w:r>
      <w:r>
        <w:rPr>
          <w:rFonts w:ascii="仿宋_GB2312" w:hAnsi="仿宋" w:eastAsia="仿宋_GB2312"/>
          <w:sz w:val="28"/>
          <w:szCs w:val="28"/>
        </w:rPr>
        <w:t>公共管理伦理</w:t>
      </w:r>
      <w:r>
        <w:rPr>
          <w:rFonts w:hint="eastAsia" w:ascii="仿宋_GB2312" w:hAnsi="仿宋" w:eastAsia="仿宋_GB2312"/>
          <w:sz w:val="28"/>
          <w:szCs w:val="28"/>
        </w:rPr>
        <w:t>、</w:t>
      </w:r>
      <w:r>
        <w:rPr>
          <w:rFonts w:ascii="仿宋_GB2312" w:hAnsi="仿宋" w:eastAsia="仿宋_GB2312"/>
          <w:sz w:val="28"/>
          <w:szCs w:val="28"/>
        </w:rPr>
        <w:t>公共管理法律</w:t>
      </w:r>
      <w:r>
        <w:rPr>
          <w:rFonts w:hint="eastAsia" w:ascii="仿宋_GB2312" w:hAnsi="仿宋" w:eastAsia="仿宋_GB2312"/>
          <w:sz w:val="28"/>
          <w:szCs w:val="28"/>
        </w:rPr>
        <w:t>、</w:t>
      </w:r>
      <w:r>
        <w:rPr>
          <w:rFonts w:ascii="仿宋_GB2312" w:hAnsi="仿宋" w:eastAsia="仿宋_GB2312"/>
          <w:sz w:val="28"/>
          <w:szCs w:val="28"/>
        </w:rPr>
        <w:t>公共管理监督</w:t>
      </w:r>
    </w:p>
    <w:p w14:paraId="3EEA5145">
      <w:pPr>
        <w:ind w:firstLine="560" w:firstLineChars="200"/>
        <w:rPr>
          <w:rFonts w:ascii="仿宋_GB2312" w:hAnsi="仿宋" w:eastAsia="仿宋_GB2312"/>
          <w:sz w:val="28"/>
          <w:szCs w:val="28"/>
        </w:rPr>
      </w:pPr>
      <w:r>
        <w:rPr>
          <w:rFonts w:hint="eastAsia" w:ascii="仿宋_GB2312" w:hAnsi="仿宋" w:eastAsia="仿宋_GB2312"/>
          <w:sz w:val="28"/>
          <w:szCs w:val="28"/>
        </w:rPr>
        <w:t>公</w:t>
      </w:r>
      <w:r>
        <w:rPr>
          <w:rFonts w:ascii="仿宋_GB2312" w:hAnsi="仿宋" w:eastAsia="仿宋_GB2312"/>
          <w:sz w:val="28"/>
          <w:szCs w:val="28"/>
        </w:rPr>
        <w:t>共部门绩效评估</w:t>
      </w:r>
      <w:r>
        <w:rPr>
          <w:rFonts w:hint="eastAsia" w:ascii="仿宋_GB2312" w:hAnsi="仿宋" w:eastAsia="仿宋_GB2312"/>
          <w:sz w:val="28"/>
          <w:szCs w:val="28"/>
        </w:rPr>
        <w:t>：</w:t>
      </w:r>
      <w:r>
        <w:rPr>
          <w:rFonts w:ascii="仿宋_GB2312" w:hAnsi="仿宋" w:eastAsia="仿宋_GB2312"/>
          <w:sz w:val="28"/>
          <w:szCs w:val="28"/>
        </w:rPr>
        <w:t>公共部门绩效评估概述</w:t>
      </w:r>
      <w:r>
        <w:rPr>
          <w:rFonts w:hint="eastAsia" w:ascii="仿宋_GB2312" w:hAnsi="仿宋" w:eastAsia="仿宋_GB2312"/>
          <w:sz w:val="28"/>
          <w:szCs w:val="28"/>
        </w:rPr>
        <w:t>、</w:t>
      </w:r>
      <w:r>
        <w:rPr>
          <w:rFonts w:ascii="仿宋_GB2312" w:hAnsi="仿宋" w:eastAsia="仿宋_GB2312"/>
          <w:sz w:val="28"/>
          <w:szCs w:val="28"/>
        </w:rPr>
        <w:t>公共部门绩效评估指标体系的构建</w:t>
      </w:r>
      <w:r>
        <w:rPr>
          <w:rFonts w:hint="eastAsia" w:ascii="仿宋_GB2312" w:hAnsi="仿宋" w:eastAsia="仿宋_GB2312"/>
          <w:sz w:val="28"/>
          <w:szCs w:val="28"/>
        </w:rPr>
        <w:t>、</w:t>
      </w:r>
      <w:r>
        <w:rPr>
          <w:rFonts w:ascii="仿宋_GB2312" w:hAnsi="仿宋" w:eastAsia="仿宋_GB2312"/>
          <w:sz w:val="28"/>
          <w:szCs w:val="28"/>
        </w:rPr>
        <w:t>公共部门绩效评估的程序</w:t>
      </w:r>
      <w:r>
        <w:rPr>
          <w:rFonts w:hint="eastAsia" w:ascii="仿宋_GB2312" w:hAnsi="仿宋" w:eastAsia="仿宋_GB2312"/>
          <w:sz w:val="28"/>
          <w:szCs w:val="28"/>
        </w:rPr>
        <w:t>、</w:t>
      </w:r>
      <w:r>
        <w:rPr>
          <w:rFonts w:ascii="仿宋_GB2312" w:hAnsi="仿宋" w:eastAsia="仿宋_GB2312"/>
          <w:sz w:val="28"/>
          <w:szCs w:val="28"/>
        </w:rPr>
        <w:t>公共部门绩效评估的发展与完善</w:t>
      </w:r>
      <w:r>
        <w:rPr>
          <w:rFonts w:hint="eastAsia" w:ascii="仿宋_GB2312" w:hAnsi="仿宋" w:eastAsia="仿宋_GB2312"/>
          <w:sz w:val="28"/>
          <w:szCs w:val="28"/>
        </w:rPr>
        <w:t>。</w:t>
      </w:r>
      <w:r>
        <w:rPr>
          <w:rFonts w:ascii="仿宋_GB2312" w:hAnsi="仿宋" w:eastAsia="仿宋_GB2312"/>
          <w:sz w:val="28"/>
          <w:szCs w:val="28"/>
        </w:rPr>
        <w:br w:type="textWrapping"/>
      </w:r>
      <w:r>
        <w:rPr>
          <w:rFonts w:hint="eastAsia" w:ascii="仿宋_GB2312" w:hAnsi="仿宋" w:eastAsia="仿宋_GB2312"/>
          <w:sz w:val="28"/>
          <w:szCs w:val="28"/>
        </w:rPr>
        <w:t xml:space="preserve"> </w:t>
      </w:r>
      <w:r>
        <w:rPr>
          <w:rFonts w:ascii="仿宋_GB2312" w:hAnsi="仿宋" w:eastAsia="仿宋_GB2312"/>
          <w:sz w:val="28"/>
          <w:szCs w:val="28"/>
        </w:rPr>
        <w:t xml:space="preserve">  公共部门改革</w:t>
      </w:r>
      <w:r>
        <w:rPr>
          <w:rFonts w:hint="eastAsia" w:ascii="仿宋_GB2312" w:hAnsi="仿宋" w:eastAsia="仿宋_GB2312"/>
          <w:sz w:val="28"/>
          <w:szCs w:val="28"/>
        </w:rPr>
        <w:t>：</w:t>
      </w:r>
      <w:r>
        <w:rPr>
          <w:rFonts w:ascii="仿宋_GB2312" w:hAnsi="仿宋" w:eastAsia="仿宋_GB2312"/>
          <w:sz w:val="28"/>
          <w:szCs w:val="28"/>
        </w:rPr>
        <w:t>公共部门改革概述</w:t>
      </w:r>
      <w:r>
        <w:rPr>
          <w:rFonts w:hint="eastAsia" w:ascii="仿宋_GB2312" w:hAnsi="仿宋" w:eastAsia="仿宋_GB2312"/>
          <w:sz w:val="28"/>
          <w:szCs w:val="28"/>
        </w:rPr>
        <w:t>、</w:t>
      </w:r>
      <w:r>
        <w:rPr>
          <w:rFonts w:ascii="仿宋_GB2312" w:hAnsi="仿宋" w:eastAsia="仿宋_GB2312"/>
          <w:sz w:val="28"/>
          <w:szCs w:val="28"/>
        </w:rPr>
        <w:t>西方国家公共部门改革</w:t>
      </w:r>
      <w:r>
        <w:rPr>
          <w:rFonts w:hint="eastAsia" w:ascii="仿宋_GB2312" w:hAnsi="仿宋" w:eastAsia="仿宋_GB2312"/>
          <w:sz w:val="28"/>
          <w:szCs w:val="28"/>
        </w:rPr>
        <w:t>、</w:t>
      </w:r>
      <w:r>
        <w:rPr>
          <w:rFonts w:ascii="仿宋_GB2312" w:hAnsi="仿宋" w:eastAsia="仿宋_GB2312"/>
          <w:sz w:val="28"/>
          <w:szCs w:val="28"/>
        </w:rPr>
        <w:t>当代中国行政体制改革</w:t>
      </w:r>
      <w:r>
        <w:rPr>
          <w:rFonts w:hint="eastAsia" w:ascii="仿宋_GB2312" w:hAnsi="仿宋" w:eastAsia="仿宋_GB2312"/>
          <w:sz w:val="28"/>
          <w:szCs w:val="28"/>
        </w:rPr>
        <w:t>。</w:t>
      </w:r>
    </w:p>
    <w:p w14:paraId="37189471">
      <w:pPr>
        <w:rPr>
          <w:rFonts w:hint="eastAsia" w:ascii="仿宋_GB2312" w:hAnsi="仿宋" w:eastAsia="仿宋_GB2312"/>
          <w:sz w:val="28"/>
          <w:szCs w:val="28"/>
        </w:rPr>
      </w:pPr>
      <w:r>
        <w:rPr>
          <w:rFonts w:hint="eastAsia" w:ascii="仿宋_GB2312" w:hAnsi="仿宋" w:eastAsia="仿宋_GB2312"/>
          <w:sz w:val="28"/>
          <w:szCs w:val="28"/>
        </w:rPr>
        <w:t>三、考试的题型</w:t>
      </w:r>
    </w:p>
    <w:p w14:paraId="5B05AEA5">
      <w:pPr>
        <w:ind w:firstLine="537" w:firstLineChars="192"/>
        <w:rPr>
          <w:sz w:val="28"/>
          <w:szCs w:val="28"/>
        </w:rPr>
      </w:pPr>
      <w:r>
        <w:rPr>
          <w:rFonts w:hint="eastAsia" w:ascii="仿宋_GB2312" w:hAnsi="仿宋" w:eastAsia="仿宋_GB2312"/>
          <w:sz w:val="28"/>
          <w:szCs w:val="28"/>
        </w:rPr>
        <w:t>名词解释、简答题、论述题、案例分析等。</w:t>
      </w:r>
    </w:p>
    <w:p w14:paraId="108FDFCA">
      <w:pPr>
        <w:rPr>
          <w:rFonts w:hint="eastAsia" w:ascii="仿宋_GB2312" w:hAnsi="仿宋" w:eastAsia="仿宋_GB2312"/>
          <w:sz w:val="28"/>
          <w:szCs w:val="28"/>
        </w:rPr>
      </w:pPr>
      <w:r>
        <w:rPr>
          <w:rFonts w:hint="eastAsia" w:ascii="仿宋_GB2312" w:hAnsi="仿宋" w:eastAsia="仿宋_GB2312"/>
          <w:sz w:val="28"/>
          <w:szCs w:val="28"/>
        </w:rPr>
        <w:t>四、参考书目</w:t>
      </w:r>
    </w:p>
    <w:p w14:paraId="4A164E82">
      <w:pPr>
        <w:rPr>
          <w:rFonts w:ascii="仿宋_GB2312" w:hAnsi="仿宋" w:eastAsia="仿宋_GB2312"/>
          <w:sz w:val="28"/>
          <w:szCs w:val="28"/>
        </w:rPr>
      </w:pPr>
      <w:r>
        <w:rPr>
          <w:rFonts w:hint="eastAsia" w:ascii="仿宋_GB2312" w:hAnsi="仿宋" w:eastAsia="仿宋_GB2312"/>
          <w:sz w:val="28"/>
          <w:szCs w:val="28"/>
        </w:rPr>
        <w:t xml:space="preserve">    蔡立辉、王乐夫.公共管理学[M].中国人民大学出版社，2022年。</w:t>
      </w:r>
    </w:p>
    <w:p w14:paraId="08CF0275">
      <w:pPr>
        <w:rPr>
          <w:rFonts w:ascii="楷体_GB2312" w:hAnsi="仿宋" w:eastAsia="楷体_GB2312"/>
          <w:b/>
          <w:color w:val="FF000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5AEE">
    <w:pPr>
      <w:pStyle w:val="3"/>
      <w:jc w:val="center"/>
    </w:pPr>
    <w:r>
      <w:fldChar w:fldCharType="begin"/>
    </w:r>
    <w:r>
      <w:instrText xml:space="preserve">PAGE   \* MERGEFORMAT</w:instrText>
    </w:r>
    <w:r>
      <w:fldChar w:fldCharType="separate"/>
    </w:r>
    <w:r>
      <w:rPr>
        <w:lang w:val="zh-CN"/>
      </w:rPr>
      <w:t>2</w:t>
    </w:r>
    <w:r>
      <w:fldChar w:fldCharType="end"/>
    </w:r>
  </w:p>
  <w:p w14:paraId="4E49989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ZDQ3YmQxMGViMGJjNzAzMjJlYjJmZmY1M2I1N2EifQ=="/>
  </w:docVars>
  <w:rsids>
    <w:rsidRoot w:val="007865EF"/>
    <w:rsid w:val="0000184E"/>
    <w:rsid w:val="000032BE"/>
    <w:rsid w:val="00017B19"/>
    <w:rsid w:val="00021D03"/>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4E36"/>
    <w:rsid w:val="000C7A41"/>
    <w:rsid w:val="000D060B"/>
    <w:rsid w:val="000D7177"/>
    <w:rsid w:val="000E755D"/>
    <w:rsid w:val="001177B5"/>
    <w:rsid w:val="00131A74"/>
    <w:rsid w:val="001345E9"/>
    <w:rsid w:val="00134F36"/>
    <w:rsid w:val="0015161A"/>
    <w:rsid w:val="00153603"/>
    <w:rsid w:val="00156427"/>
    <w:rsid w:val="00162455"/>
    <w:rsid w:val="001663E7"/>
    <w:rsid w:val="00185934"/>
    <w:rsid w:val="00195DF6"/>
    <w:rsid w:val="001B16CB"/>
    <w:rsid w:val="001B4AE1"/>
    <w:rsid w:val="001B60F3"/>
    <w:rsid w:val="001C21C6"/>
    <w:rsid w:val="001E42A0"/>
    <w:rsid w:val="001F0B73"/>
    <w:rsid w:val="001F7B46"/>
    <w:rsid w:val="0020036D"/>
    <w:rsid w:val="00201730"/>
    <w:rsid w:val="00207B31"/>
    <w:rsid w:val="00210F6C"/>
    <w:rsid w:val="00224B0B"/>
    <w:rsid w:val="00242038"/>
    <w:rsid w:val="002461EF"/>
    <w:rsid w:val="00251F3A"/>
    <w:rsid w:val="002741EE"/>
    <w:rsid w:val="00276188"/>
    <w:rsid w:val="00282FAA"/>
    <w:rsid w:val="0028483A"/>
    <w:rsid w:val="00294561"/>
    <w:rsid w:val="002A4D57"/>
    <w:rsid w:val="002B09C7"/>
    <w:rsid w:val="002B3324"/>
    <w:rsid w:val="002B6275"/>
    <w:rsid w:val="002C1CB8"/>
    <w:rsid w:val="002D075D"/>
    <w:rsid w:val="002D40A0"/>
    <w:rsid w:val="002D43AB"/>
    <w:rsid w:val="002E46B5"/>
    <w:rsid w:val="002E760B"/>
    <w:rsid w:val="002F0609"/>
    <w:rsid w:val="0032150A"/>
    <w:rsid w:val="00325033"/>
    <w:rsid w:val="00334C10"/>
    <w:rsid w:val="003376D8"/>
    <w:rsid w:val="0034409D"/>
    <w:rsid w:val="003466FB"/>
    <w:rsid w:val="00347D87"/>
    <w:rsid w:val="00350018"/>
    <w:rsid w:val="00362D3B"/>
    <w:rsid w:val="003869B3"/>
    <w:rsid w:val="00395BAE"/>
    <w:rsid w:val="003A0931"/>
    <w:rsid w:val="003A3B5B"/>
    <w:rsid w:val="003C6046"/>
    <w:rsid w:val="003C60C3"/>
    <w:rsid w:val="003D6F4B"/>
    <w:rsid w:val="003E68F7"/>
    <w:rsid w:val="003F1F55"/>
    <w:rsid w:val="004122D8"/>
    <w:rsid w:val="00433DC7"/>
    <w:rsid w:val="00443D20"/>
    <w:rsid w:val="004551C4"/>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A7DA3"/>
    <w:rsid w:val="005C1C76"/>
    <w:rsid w:val="005C3E4F"/>
    <w:rsid w:val="005C4234"/>
    <w:rsid w:val="005C4C77"/>
    <w:rsid w:val="005D63E4"/>
    <w:rsid w:val="005E0F3C"/>
    <w:rsid w:val="005E1C1A"/>
    <w:rsid w:val="005E3801"/>
    <w:rsid w:val="005E4BC7"/>
    <w:rsid w:val="005E766D"/>
    <w:rsid w:val="00607B32"/>
    <w:rsid w:val="0062087D"/>
    <w:rsid w:val="00626FD7"/>
    <w:rsid w:val="0063225E"/>
    <w:rsid w:val="006465CF"/>
    <w:rsid w:val="00652971"/>
    <w:rsid w:val="00653D61"/>
    <w:rsid w:val="00654191"/>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224FE"/>
    <w:rsid w:val="0072731A"/>
    <w:rsid w:val="00731DA7"/>
    <w:rsid w:val="0074097E"/>
    <w:rsid w:val="00753A8B"/>
    <w:rsid w:val="00753AA5"/>
    <w:rsid w:val="00755F62"/>
    <w:rsid w:val="00757049"/>
    <w:rsid w:val="0076132A"/>
    <w:rsid w:val="00781582"/>
    <w:rsid w:val="00783F9F"/>
    <w:rsid w:val="00784DA2"/>
    <w:rsid w:val="007865EF"/>
    <w:rsid w:val="00790470"/>
    <w:rsid w:val="00796962"/>
    <w:rsid w:val="007B1978"/>
    <w:rsid w:val="007C2D19"/>
    <w:rsid w:val="007C40DA"/>
    <w:rsid w:val="007D6685"/>
    <w:rsid w:val="007D7168"/>
    <w:rsid w:val="007D74AC"/>
    <w:rsid w:val="007D76B3"/>
    <w:rsid w:val="007D7791"/>
    <w:rsid w:val="007F217B"/>
    <w:rsid w:val="007F69A1"/>
    <w:rsid w:val="008446BB"/>
    <w:rsid w:val="00844D64"/>
    <w:rsid w:val="00852401"/>
    <w:rsid w:val="0086080A"/>
    <w:rsid w:val="00864B19"/>
    <w:rsid w:val="00865B09"/>
    <w:rsid w:val="00873022"/>
    <w:rsid w:val="008738BD"/>
    <w:rsid w:val="00875A10"/>
    <w:rsid w:val="008925B9"/>
    <w:rsid w:val="00893D2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2BC4"/>
    <w:rsid w:val="009568B6"/>
    <w:rsid w:val="00961B1C"/>
    <w:rsid w:val="0096793F"/>
    <w:rsid w:val="00983617"/>
    <w:rsid w:val="00992735"/>
    <w:rsid w:val="00993585"/>
    <w:rsid w:val="00995D87"/>
    <w:rsid w:val="009A5E43"/>
    <w:rsid w:val="009A66D7"/>
    <w:rsid w:val="009B208F"/>
    <w:rsid w:val="009B7636"/>
    <w:rsid w:val="009C5A9E"/>
    <w:rsid w:val="009F0B73"/>
    <w:rsid w:val="00A065CA"/>
    <w:rsid w:val="00A1546C"/>
    <w:rsid w:val="00A20CF2"/>
    <w:rsid w:val="00A310F7"/>
    <w:rsid w:val="00A3454A"/>
    <w:rsid w:val="00A35711"/>
    <w:rsid w:val="00A43CC2"/>
    <w:rsid w:val="00A4466A"/>
    <w:rsid w:val="00A4631C"/>
    <w:rsid w:val="00A46C04"/>
    <w:rsid w:val="00A532AB"/>
    <w:rsid w:val="00A55258"/>
    <w:rsid w:val="00A6009F"/>
    <w:rsid w:val="00A83540"/>
    <w:rsid w:val="00A837CA"/>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70E1E"/>
    <w:rsid w:val="00B72529"/>
    <w:rsid w:val="00B849D1"/>
    <w:rsid w:val="00B96931"/>
    <w:rsid w:val="00BA23CF"/>
    <w:rsid w:val="00BA2A03"/>
    <w:rsid w:val="00BA2AD1"/>
    <w:rsid w:val="00BB2A29"/>
    <w:rsid w:val="00BC2C84"/>
    <w:rsid w:val="00BC6101"/>
    <w:rsid w:val="00BD3534"/>
    <w:rsid w:val="00BD6CE3"/>
    <w:rsid w:val="00BE202C"/>
    <w:rsid w:val="00BF7230"/>
    <w:rsid w:val="00C16EE7"/>
    <w:rsid w:val="00C31D7E"/>
    <w:rsid w:val="00C32356"/>
    <w:rsid w:val="00C37B20"/>
    <w:rsid w:val="00C41CC7"/>
    <w:rsid w:val="00C515A2"/>
    <w:rsid w:val="00C566E6"/>
    <w:rsid w:val="00C6299A"/>
    <w:rsid w:val="00C62E1B"/>
    <w:rsid w:val="00C90BA5"/>
    <w:rsid w:val="00CA0AE3"/>
    <w:rsid w:val="00CA3A0B"/>
    <w:rsid w:val="00CA4B7A"/>
    <w:rsid w:val="00CA7770"/>
    <w:rsid w:val="00CB4CEC"/>
    <w:rsid w:val="00CC48DF"/>
    <w:rsid w:val="00CC5BFF"/>
    <w:rsid w:val="00CC7815"/>
    <w:rsid w:val="00CD51BD"/>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81CE1"/>
    <w:rsid w:val="00D82293"/>
    <w:rsid w:val="00D854DF"/>
    <w:rsid w:val="00D92CAA"/>
    <w:rsid w:val="00DA2F1B"/>
    <w:rsid w:val="00DB7962"/>
    <w:rsid w:val="00DE2A7C"/>
    <w:rsid w:val="00DE34D3"/>
    <w:rsid w:val="00DF1697"/>
    <w:rsid w:val="00DF3686"/>
    <w:rsid w:val="00E01945"/>
    <w:rsid w:val="00E027FA"/>
    <w:rsid w:val="00E07D39"/>
    <w:rsid w:val="00E11A85"/>
    <w:rsid w:val="00E372A4"/>
    <w:rsid w:val="00E50655"/>
    <w:rsid w:val="00E60364"/>
    <w:rsid w:val="00E8207E"/>
    <w:rsid w:val="00E83713"/>
    <w:rsid w:val="00E84B86"/>
    <w:rsid w:val="00E85291"/>
    <w:rsid w:val="00E86FD4"/>
    <w:rsid w:val="00E93596"/>
    <w:rsid w:val="00E97459"/>
    <w:rsid w:val="00EA5AC2"/>
    <w:rsid w:val="00EA7825"/>
    <w:rsid w:val="00EB0F58"/>
    <w:rsid w:val="00EB4B7E"/>
    <w:rsid w:val="00EC30F4"/>
    <w:rsid w:val="00EF2AF4"/>
    <w:rsid w:val="00EF7A9A"/>
    <w:rsid w:val="00F005F0"/>
    <w:rsid w:val="00F03B41"/>
    <w:rsid w:val="00F11F22"/>
    <w:rsid w:val="00F124C1"/>
    <w:rsid w:val="00F2263F"/>
    <w:rsid w:val="00F252CF"/>
    <w:rsid w:val="00F4363D"/>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4EB3"/>
    <w:rsid w:val="00FD61B6"/>
    <w:rsid w:val="00FE2610"/>
    <w:rsid w:val="00FF28B3"/>
    <w:rsid w:val="00FF3FCD"/>
    <w:rsid w:val="00FF6A5B"/>
    <w:rsid w:val="09042491"/>
    <w:rsid w:val="12A10CC7"/>
    <w:rsid w:val="173A0023"/>
    <w:rsid w:val="247320B1"/>
    <w:rsid w:val="39FC7087"/>
    <w:rsid w:val="4BD62E7E"/>
    <w:rsid w:val="4CC1532B"/>
    <w:rsid w:val="53B31BF1"/>
    <w:rsid w:val="5B4D23B1"/>
    <w:rsid w:val="6B971648"/>
    <w:rsid w:val="6F3239AE"/>
    <w:rsid w:val="79DE07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uiPriority w:val="99"/>
    <w:rPr>
      <w:kern w:val="2"/>
      <w:sz w:val="18"/>
      <w:szCs w:val="18"/>
    </w:rPr>
  </w:style>
  <w:style w:type="character" w:customStyle="1" w:styleId="8">
    <w:name w:val="页脚 字符"/>
    <w:link w:val="3"/>
    <w:uiPriority w:val="99"/>
    <w:rPr>
      <w:kern w:val="2"/>
      <w:sz w:val="18"/>
      <w:szCs w:val="18"/>
    </w:rPr>
  </w:style>
  <w:style w:type="character" w:customStyle="1" w:styleId="9">
    <w:name w:val="页眉 字符"/>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Ｑ　Ｆ　Ｃ</Company>
  <Pages>2</Pages>
  <Words>359</Words>
  <Characters>374</Characters>
  <Lines>19</Lines>
  <Paragraphs>15</Paragraphs>
  <TotalTime>0</TotalTime>
  <ScaleCrop>false</ScaleCrop>
  <LinksUpToDate>false</LinksUpToDate>
  <CharactersWithSpaces>718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2021-09-06T09:52:00Z</dcterms:created>
  <dc:creator>Administrator</dc:creator>
  <cp:lastModifiedBy>vertesyuan</cp:lastModifiedBy>
  <cp:lastPrinted>2015-06-03T08:12:00Z</cp:lastPrinted>
  <dcterms:modified xsi:type="dcterms:W3CDTF">2024-10-10T08:11:03Z</dcterms:modified>
  <dc:title>课程编号：* * *              课程名称：* * *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EF54A4453D1146FB98871CFB8C0AAE1C_13</vt:lpwstr>
  </property>
</Properties>
</file>