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BAAC0">
      <w:pPr>
        <w:spacing w:line="30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eastAsia="黑体"/>
          <w:b/>
          <w:sz w:val="32"/>
          <w:szCs w:val="32"/>
        </w:rPr>
        <w:t>武汉工程大学202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招生</w:t>
      </w:r>
      <w:r>
        <w:rPr>
          <w:rFonts w:hint="eastAsia" w:ascii="黑体" w:eastAsia="黑体"/>
          <w:b/>
          <w:sz w:val="32"/>
          <w:szCs w:val="32"/>
        </w:rPr>
        <w:t>考试</w:t>
      </w:r>
    </w:p>
    <w:p w14:paraId="03122B14">
      <w:pPr>
        <w:spacing w:line="30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《城乡规划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基础</w:t>
      </w:r>
      <w:r>
        <w:rPr>
          <w:rFonts w:hint="eastAsia" w:ascii="黑体" w:eastAsia="黑体"/>
          <w:b/>
          <w:sz w:val="32"/>
          <w:szCs w:val="32"/>
        </w:rPr>
        <w:t>》考试大纲</w:t>
      </w:r>
    </w:p>
    <w:p w14:paraId="1A9D0023">
      <w:pPr>
        <w:rPr>
          <w:rFonts w:ascii="宋体" w:hAnsi="宋体" w:eastAsia="宋体"/>
          <w:b/>
          <w:sz w:val="24"/>
          <w:szCs w:val="24"/>
        </w:rPr>
      </w:pPr>
    </w:p>
    <w:p w14:paraId="6E6800B3">
      <w:pPr>
        <w:rPr>
          <w:rFonts w:ascii="宋体" w:hAnsi="宋体" w:eastAsia="宋体"/>
          <w:b/>
          <w:sz w:val="24"/>
          <w:szCs w:val="24"/>
        </w:rPr>
      </w:pPr>
      <w:bookmarkStart w:id="0" w:name="_Hlk19694996"/>
      <w:r>
        <w:rPr>
          <w:rFonts w:hint="eastAsia" w:ascii="宋体" w:hAnsi="宋体" w:eastAsia="宋体"/>
          <w:b/>
          <w:sz w:val="24"/>
          <w:szCs w:val="24"/>
        </w:rPr>
        <w:t>一、参考书目：</w:t>
      </w:r>
    </w:p>
    <w:bookmarkEnd w:id="0"/>
    <w:p w14:paraId="1095A7CC">
      <w:pPr>
        <w:pStyle w:val="10"/>
        <w:numPr>
          <w:ilvl w:val="0"/>
          <w:numId w:val="0"/>
        </w:numPr>
        <w:spacing w:line="288" w:lineRule="auto"/>
        <w:ind w:left="431" w:leftChars="0"/>
        <w:rPr>
          <w:rFonts w:hint="eastAsia" w:ascii="宋体" w:hAnsi="宋体" w:eastAsia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1、全国注册城乡规划师职业资格考试参考用书.《城乡规划原理》.北京：中国计划出版社，2023.</w:t>
      </w:r>
    </w:p>
    <w:p w14:paraId="1C840695">
      <w:pPr>
        <w:pStyle w:val="10"/>
        <w:numPr>
          <w:ilvl w:val="0"/>
          <w:numId w:val="1"/>
        </w:numPr>
        <w:spacing w:line="288" w:lineRule="auto"/>
        <w:ind w:left="431" w:firstLine="0" w:firstLineChars="0"/>
        <w:rPr>
          <w:rFonts w:hint="eastAsia" w:ascii="宋体" w:hAnsi="宋体" w:eastAsia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吴志强著，《国土空间规划原理》，上海：同济大学出版社，2022.</w:t>
      </w:r>
    </w:p>
    <w:p w14:paraId="2DF33A39">
      <w:pPr>
        <w:pStyle w:val="10"/>
        <w:numPr>
          <w:ilvl w:val="0"/>
          <w:numId w:val="1"/>
        </w:numPr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吴志强，</w:t>
      </w:r>
      <w:r>
        <w:rPr>
          <w:rFonts w:ascii="宋体" w:hAnsi="宋体" w:eastAsia="宋体"/>
          <w:bCs/>
          <w:szCs w:val="21"/>
        </w:rPr>
        <w:t>李德华主编.</w:t>
      </w:r>
      <w:r>
        <w:rPr>
          <w:rFonts w:hint="eastAsia" w:ascii="宋体" w:hAnsi="宋体" w:eastAsia="宋体"/>
          <w:bCs/>
          <w:szCs w:val="21"/>
        </w:rPr>
        <w:t>《城市规划原理》</w:t>
      </w:r>
      <w:r>
        <w:rPr>
          <w:rFonts w:ascii="宋体" w:hAnsi="宋体" w:eastAsia="宋体"/>
          <w:bCs/>
          <w:szCs w:val="21"/>
        </w:rPr>
        <w:t>（第四版）.</w:t>
      </w:r>
      <w:r>
        <w:rPr>
          <w:rFonts w:hint="eastAsia" w:ascii="宋体" w:hAnsi="宋体" w:eastAsia="宋体"/>
          <w:bCs/>
          <w:szCs w:val="21"/>
        </w:rPr>
        <w:t>北京：中国建筑工业出版社，2010.</w:t>
      </w:r>
    </w:p>
    <w:p w14:paraId="72B12C93">
      <w:pPr>
        <w:pStyle w:val="10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4、</w:t>
      </w:r>
      <w:r>
        <w:rPr>
          <w:rFonts w:ascii="宋体" w:hAnsi="宋体" w:eastAsia="宋体"/>
          <w:bCs/>
          <w:szCs w:val="21"/>
        </w:rPr>
        <w:t>董鉴泓</w:t>
      </w:r>
      <w:r>
        <w:rPr>
          <w:rFonts w:hint="eastAsia" w:ascii="宋体" w:hAnsi="宋体" w:eastAsia="宋体"/>
          <w:bCs/>
          <w:szCs w:val="21"/>
        </w:rPr>
        <w:t>主编</w:t>
      </w:r>
      <w:r>
        <w:rPr>
          <w:rFonts w:ascii="宋体" w:hAnsi="宋体" w:eastAsia="宋体"/>
          <w:bCs/>
          <w:szCs w:val="21"/>
        </w:rPr>
        <w:t>.</w:t>
      </w:r>
      <w:r>
        <w:rPr>
          <w:rFonts w:hint="eastAsia" w:ascii="宋体" w:hAnsi="宋体" w:eastAsia="宋体"/>
          <w:bCs/>
          <w:szCs w:val="21"/>
        </w:rPr>
        <w:t>《中国城市建设史》（第三版）</w:t>
      </w:r>
      <w:bookmarkStart w:id="1" w:name="_Hlk19659178"/>
      <w:r>
        <w:rPr>
          <w:rFonts w:ascii="宋体" w:hAnsi="宋体" w:eastAsia="宋体"/>
          <w:bCs/>
          <w:szCs w:val="21"/>
        </w:rPr>
        <w:t>.</w:t>
      </w:r>
      <w:r>
        <w:rPr>
          <w:rFonts w:hint="eastAsia" w:ascii="宋体" w:hAnsi="宋体" w:eastAsia="宋体"/>
          <w:bCs/>
          <w:szCs w:val="21"/>
        </w:rPr>
        <w:t>北京：中国建筑工业出版社，2004.</w:t>
      </w:r>
      <w:bookmarkEnd w:id="1"/>
    </w:p>
    <w:p w14:paraId="2F368E38">
      <w:pPr>
        <w:pStyle w:val="10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5、</w:t>
      </w:r>
      <w:r>
        <w:rPr>
          <w:rFonts w:ascii="宋体" w:hAnsi="宋体" w:eastAsia="宋体"/>
          <w:bCs/>
          <w:szCs w:val="21"/>
        </w:rPr>
        <w:t>沈玉麟</w:t>
      </w:r>
      <w:r>
        <w:rPr>
          <w:rFonts w:hint="eastAsia" w:ascii="宋体" w:hAnsi="宋体" w:eastAsia="宋体"/>
          <w:bCs/>
          <w:szCs w:val="21"/>
        </w:rPr>
        <w:t>主编</w:t>
      </w:r>
      <w:r>
        <w:rPr>
          <w:rFonts w:ascii="宋体" w:hAnsi="宋体" w:eastAsia="宋体"/>
          <w:bCs/>
          <w:szCs w:val="21"/>
        </w:rPr>
        <w:t>.</w:t>
      </w:r>
      <w:r>
        <w:rPr>
          <w:rFonts w:hint="eastAsia" w:ascii="宋体" w:hAnsi="宋体" w:eastAsia="宋体"/>
          <w:bCs/>
          <w:szCs w:val="21"/>
        </w:rPr>
        <w:t>《外国城市建设史》</w:t>
      </w:r>
      <w:bookmarkStart w:id="2" w:name="_Hlk19659236"/>
      <w:r>
        <w:rPr>
          <w:rFonts w:ascii="宋体" w:hAnsi="宋体" w:eastAsia="宋体"/>
          <w:bCs/>
          <w:szCs w:val="21"/>
        </w:rPr>
        <w:t>.北京：中国建筑工业出版社，200</w:t>
      </w:r>
      <w:r>
        <w:rPr>
          <w:rFonts w:hint="eastAsia" w:ascii="宋体" w:hAnsi="宋体" w:eastAsia="宋体"/>
          <w:bCs/>
          <w:szCs w:val="21"/>
        </w:rPr>
        <w:t>7</w:t>
      </w:r>
      <w:r>
        <w:rPr>
          <w:rFonts w:ascii="宋体" w:hAnsi="宋体" w:eastAsia="宋体"/>
          <w:bCs/>
          <w:szCs w:val="21"/>
        </w:rPr>
        <w:t>.</w:t>
      </w:r>
      <w:bookmarkEnd w:id="2"/>
    </w:p>
    <w:p w14:paraId="404B1356">
      <w:pPr>
        <w:pStyle w:val="10"/>
        <w:ind w:left="432" w:firstLine="0" w:firstLineChars="0"/>
        <w:jc w:val="left"/>
        <w:rPr>
          <w:rFonts w:ascii="宋体" w:hAnsi="宋体" w:eastAsia="宋体"/>
          <w:b/>
        </w:rPr>
      </w:pPr>
    </w:p>
    <w:p w14:paraId="23B9367B"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二、考试形式与试题类型：</w:t>
      </w:r>
    </w:p>
    <w:p w14:paraId="354CBAEE">
      <w:pPr>
        <w:pStyle w:val="10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1、答卷方式：闭卷，笔试；</w:t>
      </w:r>
    </w:p>
    <w:p w14:paraId="55315BEB">
      <w:pPr>
        <w:pStyle w:val="10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2、答题时间：180分钟；</w:t>
      </w:r>
    </w:p>
    <w:p w14:paraId="0DF61D96">
      <w:pPr>
        <w:pStyle w:val="10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3、满分：150分；</w:t>
      </w:r>
    </w:p>
    <w:p w14:paraId="63EC5980">
      <w:pPr>
        <w:pStyle w:val="10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4、题型：名词解释题、判断题或填空题、问答题、论述题、分析题。</w:t>
      </w:r>
    </w:p>
    <w:p w14:paraId="22C0C52B">
      <w:pPr>
        <w:pStyle w:val="10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</w:p>
    <w:p w14:paraId="3BF8EFB6"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三、考试内容</w:t>
      </w:r>
    </w:p>
    <w:p w14:paraId="1A7847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/>
        <w:textAlignment w:val="auto"/>
        <w:rPr>
          <w:rFonts w:hint="eastAsia" w:ascii="宋体" w:hAnsi="宋体" w:eastAsia="宋体" w:cs="宋体"/>
          <w:b/>
          <w:bCs/>
          <w:color w:val="191919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（一）城市规划原理</w:t>
      </w:r>
    </w:p>
    <w:p w14:paraId="5A3B49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191919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城市与城乡发展</w:t>
      </w:r>
    </w:p>
    <w:p w14:paraId="546089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firstLine="420" w:firstLineChars="200"/>
        <w:textAlignment w:val="auto"/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 w:eastAsia="zh-CN" w:bidi="ar-SA"/>
        </w:rPr>
        <w:t>2、国土空间规划（五级三类四体系）</w:t>
      </w:r>
    </w:p>
    <w:p w14:paraId="394E72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191919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城乡交通与道路系统</w:t>
      </w:r>
    </w:p>
    <w:p w14:paraId="3FBEF8D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firstLine="420" w:firstLineChars="200"/>
        <w:textAlignment w:val="auto"/>
        <w:rPr>
          <w:rFonts w:hint="eastAsia" w:ascii="宋体" w:hAnsi="宋体" w:eastAsia="宋体" w:cstheme="minorBidi"/>
          <w:bCs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 w:eastAsia="zh-CN" w:bidi="ar-SA"/>
        </w:rPr>
        <w:t>4、城市遗产保护与城市更新</w:t>
      </w:r>
    </w:p>
    <w:p w14:paraId="5F1566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5、镇、乡和村庄规划</w:t>
      </w:r>
    </w:p>
    <w:p w14:paraId="599D7E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6、城乡生态与环境保护</w:t>
      </w:r>
    </w:p>
    <w:p w14:paraId="0E8BD89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191919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7、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城乡工程系统规划</w:t>
      </w:r>
    </w:p>
    <w:p w14:paraId="45A0B2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191919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8、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城乡住区规划</w:t>
      </w:r>
    </w:p>
    <w:p w14:paraId="4E20EE9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191919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9、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城市设计</w:t>
      </w:r>
    </w:p>
    <w:p w14:paraId="7D8BD8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firstLine="420" w:firstLineChars="200"/>
        <w:textAlignment w:val="auto"/>
        <w:rPr>
          <w:rFonts w:hint="default" w:ascii="宋体" w:hAnsi="宋体" w:eastAsia="宋体" w:cstheme="minorBidi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bCs/>
          <w:color w:val="auto"/>
          <w:kern w:val="2"/>
          <w:sz w:val="21"/>
          <w:szCs w:val="21"/>
          <w:lang w:val="en-US" w:eastAsia="zh-CN" w:bidi="ar-SA"/>
        </w:rPr>
        <w:t>10、国土空间诊断及优化</w:t>
      </w:r>
    </w:p>
    <w:p w14:paraId="77C8E4C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191919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城乡规划实施</w:t>
      </w:r>
    </w:p>
    <w:p w14:paraId="5BFC900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/>
        <w:textAlignment w:val="auto"/>
        <w:rPr>
          <w:rFonts w:hint="eastAsia" w:ascii="宋体" w:hAnsi="宋体" w:eastAsia="宋体" w:cs="宋体"/>
          <w:b/>
          <w:bCs/>
          <w:color w:val="191919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（二）城市建设史</w:t>
      </w:r>
    </w:p>
    <w:p w14:paraId="6B2A894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191919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不同时期国内外城市的产生、形成与发展其特征</w:t>
      </w:r>
    </w:p>
    <w:p w14:paraId="0FC287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firstLine="420" w:firstLineChars="200"/>
        <w:textAlignment w:val="auto"/>
        <w:rPr>
          <w:rFonts w:hint="default" w:ascii="宋体" w:hAnsi="宋体" w:eastAsia="宋体" w:cs="宋体"/>
          <w:color w:val="191919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不同时期城市规划思想的主要内容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及实践</w:t>
      </w:r>
    </w:p>
    <w:p w14:paraId="0E436AD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近代国内外城市发展的若干问题、近代典型城市建设特征</w:t>
      </w:r>
    </w:p>
    <w:p w14:paraId="2ADCFFC5"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/>
          <w:b/>
          <w:sz w:val="24"/>
          <w:szCs w:val="24"/>
        </w:rPr>
        <w:t>其他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注意事项</w:t>
      </w:r>
    </w:p>
    <w:p w14:paraId="419DAF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firstLine="420" w:firstLineChars="200"/>
        <w:jc w:val="left"/>
        <w:textAlignment w:val="auto"/>
        <w:rPr>
          <w:rFonts w:hint="eastAsia" w:ascii="宋体" w:hAnsi="宋体" w:eastAsia="宋体"/>
          <w:bCs/>
          <w:color w:val="0000FF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考生需自带中性</w:t>
      </w:r>
      <w:bookmarkStart w:id="3" w:name="_GoBack"/>
      <w:bookmarkEnd w:id="3"/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1"/>
          <w:szCs w:val="21"/>
          <w:shd w:val="clear" w:fill="FFFFFF"/>
        </w:rPr>
        <w:t>笔、铅笔、三角板等答题工具。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EDD23"/>
    <w:multiLevelType w:val="singleLevel"/>
    <w:tmpl w:val="B77EDD2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ZWYxMGQ5MjU0YzEzNzAwMGMwNDU3NDBjYWUzOWEifQ=="/>
  </w:docVars>
  <w:rsids>
    <w:rsidRoot w:val="00F86A47"/>
    <w:rsid w:val="0000377B"/>
    <w:rsid w:val="00082F76"/>
    <w:rsid w:val="000831A7"/>
    <w:rsid w:val="00093B81"/>
    <w:rsid w:val="00095A2D"/>
    <w:rsid w:val="000C52D2"/>
    <w:rsid w:val="000E37D2"/>
    <w:rsid w:val="000F0A76"/>
    <w:rsid w:val="00153BC6"/>
    <w:rsid w:val="00165F8B"/>
    <w:rsid w:val="001C2767"/>
    <w:rsid w:val="002644A9"/>
    <w:rsid w:val="00280F0C"/>
    <w:rsid w:val="002D2671"/>
    <w:rsid w:val="002D7AB8"/>
    <w:rsid w:val="00310D96"/>
    <w:rsid w:val="00334CFF"/>
    <w:rsid w:val="003C7C11"/>
    <w:rsid w:val="00522623"/>
    <w:rsid w:val="00566833"/>
    <w:rsid w:val="005A538D"/>
    <w:rsid w:val="005B14AC"/>
    <w:rsid w:val="005F5E26"/>
    <w:rsid w:val="006E252E"/>
    <w:rsid w:val="00717C25"/>
    <w:rsid w:val="00755320"/>
    <w:rsid w:val="0076326F"/>
    <w:rsid w:val="0083558C"/>
    <w:rsid w:val="0087222B"/>
    <w:rsid w:val="008E63FE"/>
    <w:rsid w:val="00910536"/>
    <w:rsid w:val="009313FD"/>
    <w:rsid w:val="009A623E"/>
    <w:rsid w:val="00AF3AA6"/>
    <w:rsid w:val="00B042BD"/>
    <w:rsid w:val="00B2456E"/>
    <w:rsid w:val="00B56C83"/>
    <w:rsid w:val="00BF3A29"/>
    <w:rsid w:val="00C40E5B"/>
    <w:rsid w:val="00C853BC"/>
    <w:rsid w:val="00CD547F"/>
    <w:rsid w:val="00CE2452"/>
    <w:rsid w:val="00CF53A3"/>
    <w:rsid w:val="00D14ADA"/>
    <w:rsid w:val="00DD386E"/>
    <w:rsid w:val="00DE0BF7"/>
    <w:rsid w:val="00DF27BD"/>
    <w:rsid w:val="00EC71FD"/>
    <w:rsid w:val="00ED4226"/>
    <w:rsid w:val="00EE1C06"/>
    <w:rsid w:val="00F1487C"/>
    <w:rsid w:val="00F540F2"/>
    <w:rsid w:val="00F86A47"/>
    <w:rsid w:val="00FA1BCE"/>
    <w:rsid w:val="00FD2D20"/>
    <w:rsid w:val="00FE5CED"/>
    <w:rsid w:val="0C465DF0"/>
    <w:rsid w:val="0C88669C"/>
    <w:rsid w:val="11423ACC"/>
    <w:rsid w:val="122D02D9"/>
    <w:rsid w:val="13D103D4"/>
    <w:rsid w:val="181D142A"/>
    <w:rsid w:val="1BA341F3"/>
    <w:rsid w:val="1CBE10BC"/>
    <w:rsid w:val="29932CBF"/>
    <w:rsid w:val="2A8F3099"/>
    <w:rsid w:val="3EBE17AC"/>
    <w:rsid w:val="41782A6F"/>
    <w:rsid w:val="43A51B15"/>
    <w:rsid w:val="44C84166"/>
    <w:rsid w:val="4FEC7093"/>
    <w:rsid w:val="51FF4CE1"/>
    <w:rsid w:val="54B40EDC"/>
    <w:rsid w:val="58C12AC3"/>
    <w:rsid w:val="58D81BED"/>
    <w:rsid w:val="617C1CB0"/>
    <w:rsid w:val="628978C1"/>
    <w:rsid w:val="63BE6F64"/>
    <w:rsid w:val="66E33183"/>
    <w:rsid w:val="676F0F89"/>
    <w:rsid w:val="6A5D30E4"/>
    <w:rsid w:val="715B4FF6"/>
    <w:rsid w:val="7A480529"/>
    <w:rsid w:val="7C1B2CBD"/>
    <w:rsid w:val="7E2E3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554</Characters>
  <Lines>16</Lines>
  <Paragraphs>4</Paragraphs>
  <TotalTime>8</TotalTime>
  <ScaleCrop>false</ScaleCrop>
  <LinksUpToDate>false</LinksUpToDate>
  <CharactersWithSpaces>554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2019-09-17T16:27:00Z</dcterms:created>
  <dc:creator>WHU</dc:creator>
  <cp:lastModifiedBy>剑秋</cp:lastModifiedBy>
  <dcterms:modified xsi:type="dcterms:W3CDTF">2024-09-23T02:17:32Z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978791EA81804DA0A2E2627A78C8457C_13</vt:lpwstr>
  </property>
</Properties>
</file>